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2817" w14:textId="274AA321" w:rsidR="005F1CB4" w:rsidRDefault="00F82CC6">
      <w:r>
        <w:t>Na temelju članka 62. Poslovnika Gradskog vijeća Grada Omiša („Službeni glasnik Grada Omiša br. 6/09</w:t>
      </w:r>
      <w:r w:rsidR="000A2378">
        <w:t>, 2/13, 1/18, 8a/20 i 2/21</w:t>
      </w:r>
      <w:r>
        <w:t xml:space="preserve">), </w:t>
      </w:r>
      <w:r w:rsidR="00182057">
        <w:t>Gradonačelnik podnosi slijedeć</w:t>
      </w:r>
      <w:r w:rsidR="005C5D2B">
        <w:t>e</w:t>
      </w:r>
    </w:p>
    <w:p w14:paraId="4F61EAF9" w14:textId="77777777" w:rsidR="00F82CC6" w:rsidRPr="004E1BBF" w:rsidRDefault="00F82CC6" w:rsidP="00F82CC6">
      <w:pPr>
        <w:pStyle w:val="Bezproreda"/>
        <w:jc w:val="center"/>
        <w:rPr>
          <w:b/>
        </w:rPr>
      </w:pPr>
      <w:r w:rsidRPr="004E1BBF">
        <w:rPr>
          <w:b/>
        </w:rPr>
        <w:t>A M A N D M A N</w:t>
      </w:r>
      <w:r w:rsidR="009A04DD" w:rsidRPr="004E1BBF">
        <w:rPr>
          <w:b/>
        </w:rPr>
        <w:t xml:space="preserve"> </w:t>
      </w:r>
      <w:r w:rsidR="005C5D2B" w:rsidRPr="004E1BBF">
        <w:rPr>
          <w:b/>
        </w:rPr>
        <w:t>E</w:t>
      </w:r>
    </w:p>
    <w:p w14:paraId="7A802C98" w14:textId="25C071BF" w:rsidR="00F82CC6" w:rsidRDefault="00F82CC6" w:rsidP="00386F52">
      <w:pPr>
        <w:jc w:val="center"/>
        <w:rPr>
          <w:b/>
        </w:rPr>
      </w:pPr>
      <w:r w:rsidRPr="004E1BBF">
        <w:rPr>
          <w:b/>
        </w:rPr>
        <w:t xml:space="preserve">na prijedlog </w:t>
      </w:r>
      <w:bookmarkStart w:id="0" w:name="_Hlk90399580"/>
      <w:r w:rsidRPr="004E1BBF">
        <w:rPr>
          <w:b/>
        </w:rPr>
        <w:t>Proračuna Grada Omiša za 20</w:t>
      </w:r>
      <w:r w:rsidR="00193B81" w:rsidRPr="004E1BBF">
        <w:rPr>
          <w:b/>
        </w:rPr>
        <w:t>2</w:t>
      </w:r>
      <w:r w:rsidR="003966CA">
        <w:rPr>
          <w:b/>
        </w:rPr>
        <w:t>2</w:t>
      </w:r>
      <w:r w:rsidRPr="004E1BBF">
        <w:rPr>
          <w:b/>
        </w:rPr>
        <w:t>. godinu</w:t>
      </w:r>
      <w:bookmarkEnd w:id="0"/>
    </w:p>
    <w:p w14:paraId="62D87EE2" w14:textId="2BCA1655" w:rsidR="00974F09" w:rsidRPr="004E1BBF" w:rsidRDefault="00974F09" w:rsidP="00386F52">
      <w:pPr>
        <w:jc w:val="center"/>
        <w:rPr>
          <w:b/>
        </w:rPr>
      </w:pPr>
      <w:r>
        <w:rPr>
          <w:b/>
        </w:rPr>
        <w:t>i projekcija za 2023. i 2024. godinu</w:t>
      </w:r>
    </w:p>
    <w:p w14:paraId="223BB0C4" w14:textId="77777777" w:rsidR="00193B81" w:rsidRPr="004E1BBF" w:rsidRDefault="00193B81" w:rsidP="00193B81">
      <w:pPr>
        <w:rPr>
          <w:b/>
        </w:rPr>
      </w:pPr>
      <w:r w:rsidRPr="004E1BBF">
        <w:rPr>
          <w:b/>
        </w:rPr>
        <w:t>Amandman  br. 1</w:t>
      </w:r>
    </w:p>
    <w:p w14:paraId="1270930F" w14:textId="5C689104" w:rsidR="00E908F7" w:rsidRDefault="003966CA" w:rsidP="000E1070">
      <w:r>
        <w:t xml:space="preserve">Mijenjaju se brojčane oznake izvora financiranja u prijedlogu Proračuna za 2022. godinu i projekcija za 2023. i 2024. godinu u skladu </w:t>
      </w:r>
      <w:r w:rsidR="008457D0">
        <w:t>sa izmjenama kataloga kako slijedi:</w:t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984"/>
        <w:gridCol w:w="984"/>
        <w:gridCol w:w="7026"/>
        <w:gridCol w:w="266"/>
      </w:tblGrid>
      <w:tr w:rsidR="00974F09" w:rsidRPr="00974F09" w14:paraId="6046E6AB" w14:textId="77777777" w:rsidTr="00974F09">
        <w:trPr>
          <w:trHeight w:val="402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AD193" w14:textId="77777777" w:rsidR="00974F09" w:rsidRPr="00974F09" w:rsidRDefault="00974F09" w:rsidP="00974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4F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Izvori financiranja po šifri</w:t>
            </w:r>
          </w:p>
        </w:tc>
      </w:tr>
      <w:tr w:rsidR="00974F09" w:rsidRPr="00974F09" w14:paraId="235C7746" w14:textId="77777777" w:rsidTr="00686B9D">
        <w:trPr>
          <w:trHeight w:val="76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vAlign w:val="center"/>
            <w:hideMark/>
          </w:tcPr>
          <w:p w14:paraId="1B0C081D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Stara brojčana oznaka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vAlign w:val="center"/>
            <w:hideMark/>
          </w:tcPr>
          <w:p w14:paraId="379FF9C8" w14:textId="56725F9D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Nova</w:t>
            </w: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brojčana oznaka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vAlign w:val="center"/>
            <w:hideMark/>
          </w:tcPr>
          <w:p w14:paraId="0F3E3ECF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Naziv izvora financiranja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FC33CF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6581E0BE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88190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F2F94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1186F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9321BB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06769A5B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7C2BF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6FE8A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FD637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POREZA, IMOVINE, PRISTOJBI I KAZNI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39CCE8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00A83761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C3FC5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73092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F403C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IMOVINE, PRISTOJBI I KAZNI PRORAČUNSKIH KORISNIKA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0068D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69B49BF4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123EF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C5B4C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9.13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73EE3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PRIHODI OD POREZA, IMOVINE, PRISTOJBI I KAZNI- </w:t>
            </w:r>
            <w:proofErr w:type="spellStart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pren</w:t>
            </w:r>
            <w:proofErr w:type="spellEnd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višak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7460DB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757BACC1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FDD25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3B7CC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EE167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SREDSTVA UČEŠĆA ZA POMOĆI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6A1384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27D3479A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F676B" w14:textId="367AF2DF" w:rsidR="00974F09" w:rsidRPr="00974F09" w:rsidRDefault="00686B9D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3EBA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62AA8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Opći prihodi i primici-</w:t>
            </w:r>
            <w:proofErr w:type="spellStart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predfinanciranje</w:t>
            </w:r>
            <w:proofErr w:type="spellEnd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 projekata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3F34A4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3DBB801A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EB87B" w14:textId="22654233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  <w:r w:rsidR="0068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84936" w14:textId="45B39612" w:rsidR="00974F09" w:rsidRPr="00974F09" w:rsidRDefault="00686B9D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9.16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D6048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PRIH. POREZ. IMOV. I KAZNI PROR. KOR. - preneseni višak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335E75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23F90EC4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E37DD" w14:textId="762CF9E0" w:rsidR="00974F09" w:rsidRPr="00974F09" w:rsidRDefault="00686B9D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211FE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92F04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Opći prihodi i primici-</w:t>
            </w:r>
            <w:proofErr w:type="spellStart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predfin.projekata</w:t>
            </w:r>
            <w:proofErr w:type="spellEnd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Fonda ZOEU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D7BF4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35298041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847DA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93715" w14:textId="260E9663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  <w:r w:rsidR="0068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30603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FA4B59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3FF89EC7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A1F3F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D815D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89F95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PARKINGA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EEE5F4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02DFB9C3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009AA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FA2A2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F25ED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 OD PRODAJE ULAZNICA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5EBF5A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4E7D19FD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62E0D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19C1E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EEAE4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VLASTITI PRIHODI PRORAČUNSKIH KORISNIKA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95E4F3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7941D970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AE557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CF9B2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9.34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3F942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Vlastiti prihodi gradskog </w:t>
            </w:r>
            <w:proofErr w:type="spellStart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proačuna</w:t>
            </w:r>
            <w:proofErr w:type="spellEnd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-višak </w:t>
            </w:r>
            <w:proofErr w:type="spellStart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pren</w:t>
            </w:r>
            <w:proofErr w:type="spellEnd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9E196B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58896497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F8709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C4D19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9.35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6700E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Vlastiti </w:t>
            </w:r>
            <w:proofErr w:type="spellStart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</w:t>
            </w:r>
            <w:proofErr w:type="spellEnd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pror</w:t>
            </w:r>
            <w:proofErr w:type="spellEnd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korisn</w:t>
            </w:r>
            <w:proofErr w:type="spellEnd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.-višak </w:t>
            </w:r>
            <w:proofErr w:type="spellStart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pren</w:t>
            </w:r>
            <w:proofErr w:type="spellEnd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5596DC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00B26686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83036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E4E0D" w14:textId="44059AC0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  <w:r w:rsidR="0068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518AB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80510F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2C431875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3CD63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B3D56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CE08A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KOMUNALNI DOPRINOSI I PRIHODI ZA POSEBNE NAMJENE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AECEDE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1F79D21A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E0A03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2CFD6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C07CD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ZA POSEBNE NAMJENE PRORAČUNSKIH KORISNIKA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94331E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18415202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DFEDF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7792B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03D64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NAMJENSKI PRIHODI OD HZMO-a, HZZ-a i HZZO-a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9FE5D8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09B72F3E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3D598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5EAE7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19315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NAMJENSKI PRIHODI OD HZMO-a, HZZ-a i HZZO-a PROR. KORISNIKA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146D6F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4D952FB3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C1100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4FEAC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9.45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AE5DF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NAMJEN. PRIH. OD HZMO, HZZ i HZZO- višak gradski  proračun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819099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14B3EB71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3B201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0B13E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9.46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C927B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PRIH. ZA POSEB. NAMJ. PROR. KOR.- preneseni višak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8C555F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33467D34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BFDEE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96FEC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7901E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20B181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08C9E4C7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DF77A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BD705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48A2D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IZ DRŽAVNOG I ŽUPANIJSKOG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B58C09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7ADAD7C9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A5FEA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E61A2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46495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SREDSTVA EU FONDOVA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E39514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3C27A0DA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52AB6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46926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5.3.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2B942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KORISNICIMA IZ PRORAČUNA KOJI IM NIJE NADLEŽAN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DA0CBF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47064419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29E24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9A7D8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5.4.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8B801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SREDSTVA EU FONDOVA ZA PRORAČUNSKE KORISNIKE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B7AA1F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5F9BC655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F4EF1" w14:textId="30F65BD0" w:rsidR="00974F09" w:rsidRPr="00974F09" w:rsidRDefault="00686B9D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4.5.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467EB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35939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Pomoći - </w:t>
            </w:r>
            <w:proofErr w:type="spellStart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predfinanciranje</w:t>
            </w:r>
            <w:proofErr w:type="spellEnd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 projekata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0291AF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2FDCB618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4956D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55BAE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AD709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685049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425F2D76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28BB0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5B807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1BD42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DONACIJE OD PRAVNIH I FIZIČKIH OSOBA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66937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6F0CC777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FD079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D8C2B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74222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DONACIJE OD PRAVNIH I FIZIČKIH OSOBA  KORISNICIMA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00FD94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51615D11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D22FB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3CFAD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2E72F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ILI ZAMJENE NEFIN. IMOV. I NAKNADE S NASL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EBA68E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619C20D6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C39F5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6.1.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82B3E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7.1.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FCF0D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NAMJENSKI PRIHODI OD PRODAJE NEKRETNINA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70448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49F806DB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4940C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0762F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7.2.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2E381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NAMJENSKI PRIHODI OD ZAMJENE NEKRETNINA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EEC493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6912F95D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BD607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6.3.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E958B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7.3.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BEEE2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S NASLOVA OSIGURANJA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881177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451CC8D3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55DCC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6.4.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C1BFF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7.4.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AEB04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NEFINANCIJSKE IMOVINE PRORAČUNSKIH KORISNIKA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C6C913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7A5F9876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12835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6.5.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06620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7.5.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AB09D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NAMJENSKI PRIHODI OD ZAMJENE NEKRETNINA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B672D2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1E079493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8CD38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5BBFB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7.6.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94F77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ŠTETA S OSNOVE OSIGURANJA PRORAČUNSKIH KORISNIKA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4A8CC7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4DB956F3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B7C8F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6.7.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6336C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9.77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F75ED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NAMJENSKI PRIHOD OD PRODAJE NEKRETNINA </w:t>
            </w:r>
            <w:proofErr w:type="spellStart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pren</w:t>
            </w:r>
            <w:proofErr w:type="spellEnd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višak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CBC7B6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616E1DCD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98D34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6.8.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AF76E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7.8.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3143F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S NASLOVA OSIGURANJA PRORAČUNSKIH KORISNIKA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1C9433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0020E3B0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A20EE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E3409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7.9.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F147D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</w:t>
            </w:r>
            <w:proofErr w:type="spellEnd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od prodaje  nekretnina - </w:t>
            </w:r>
            <w:proofErr w:type="spellStart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predfinanciranje</w:t>
            </w:r>
            <w:proofErr w:type="spellEnd"/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 projekata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31C35F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02D0B02E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B980E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4FEA6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9D294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NAMJENSKI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104FC2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67DEB960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37B00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7.1.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281DF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D34CE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PRIMICI OD 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FB925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02741FD6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A7828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7.2.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08009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8.2.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C8328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E05D9C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20D4104C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61961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7.3.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86066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8.3.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728CE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PRIMICI OD FINANCIJSKE IMOVINE PRORAČUNSKIH KORISNIKA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455B81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74F09" w:rsidRPr="00974F09" w14:paraId="64E15BA3" w14:textId="77777777" w:rsidTr="00686B9D">
        <w:trPr>
          <w:trHeight w:val="28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20270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7.4.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43976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8.4.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D353E" w14:textId="77777777" w:rsidR="00974F09" w:rsidRPr="00974F09" w:rsidRDefault="00974F09" w:rsidP="0097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74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PRIMICI OD ZADUŽIVANJA PRORAČUNSKIH KORISNIKA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30600C" w14:textId="77777777" w:rsidR="00974F09" w:rsidRPr="00974F09" w:rsidRDefault="00974F09" w:rsidP="0097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4F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7A1439D2" w14:textId="77777777" w:rsidR="00974F09" w:rsidRDefault="00974F09" w:rsidP="000E1070"/>
    <w:p w14:paraId="03C65F79" w14:textId="0DD5B5D4" w:rsidR="000E1070" w:rsidRDefault="00974F09" w:rsidP="000E1070">
      <w:pPr>
        <w:rPr>
          <w:b/>
        </w:rPr>
      </w:pPr>
      <w:r>
        <w:rPr>
          <w:b/>
        </w:rPr>
        <w:t>A</w:t>
      </w:r>
      <w:r w:rsidR="000E1070" w:rsidRPr="004E1BBF">
        <w:rPr>
          <w:b/>
        </w:rPr>
        <w:t>mandman  br. 2</w:t>
      </w:r>
    </w:p>
    <w:p w14:paraId="5AAD39CA" w14:textId="375F8684" w:rsidR="00974F09" w:rsidRPr="00974F09" w:rsidRDefault="00974F09" w:rsidP="000E1070">
      <w:pPr>
        <w:rPr>
          <w:bCs/>
        </w:rPr>
      </w:pPr>
      <w:r w:rsidRPr="00974F09">
        <w:rPr>
          <w:bCs/>
        </w:rPr>
        <w:t xml:space="preserve">Klasifikacijska oznaka </w:t>
      </w:r>
      <w:r>
        <w:rPr>
          <w:bCs/>
        </w:rPr>
        <w:t xml:space="preserve">prijedloga </w:t>
      </w:r>
      <w:r w:rsidRPr="00974F09">
        <w:rPr>
          <w:bCs/>
        </w:rPr>
        <w:t>Proračuna Grada Omiša za 2022. godinu</w:t>
      </w:r>
      <w:r>
        <w:rPr>
          <w:bCs/>
        </w:rPr>
        <w:t xml:space="preserve"> i projekcija za 2023. i 2024. godinu se ispravlja te stoji:</w:t>
      </w:r>
    </w:p>
    <w:p w14:paraId="51AD9C59" w14:textId="5106A5EE" w:rsidR="009C1834" w:rsidRPr="009C1834" w:rsidRDefault="009C1834" w:rsidP="009C18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C1834">
        <w:rPr>
          <w:rFonts w:ascii="Arial" w:eastAsia="Times New Roman" w:hAnsi="Arial" w:cs="Arial"/>
          <w:sz w:val="20"/>
          <w:szCs w:val="20"/>
          <w:lang w:eastAsia="hr-HR"/>
        </w:rPr>
        <w:t>Klasa: 400-06/21-01/1</w:t>
      </w:r>
      <w:r>
        <w:rPr>
          <w:rFonts w:ascii="Arial" w:eastAsia="Times New Roman" w:hAnsi="Arial" w:cs="Arial"/>
          <w:sz w:val="20"/>
          <w:szCs w:val="20"/>
          <w:lang w:eastAsia="hr-HR"/>
        </w:rPr>
        <w:t>1.</w:t>
      </w:r>
    </w:p>
    <w:p w14:paraId="7F645E5D" w14:textId="541331B5" w:rsidR="00974F09" w:rsidRDefault="00974F09" w:rsidP="000E1070">
      <w:pPr>
        <w:rPr>
          <w:b/>
        </w:rPr>
      </w:pPr>
    </w:p>
    <w:p w14:paraId="26BAB16D" w14:textId="4F37573E" w:rsidR="009C1834" w:rsidRPr="006C1ABB" w:rsidRDefault="009C1834" w:rsidP="009C1834">
      <w:r>
        <w:rPr>
          <w:b/>
        </w:rPr>
        <w:t>A</w:t>
      </w:r>
      <w:r w:rsidRPr="004E1BBF">
        <w:rPr>
          <w:b/>
        </w:rPr>
        <w:t xml:space="preserve">mandman  br. </w:t>
      </w:r>
      <w:r w:rsidR="003C2D71">
        <w:rPr>
          <w:b/>
        </w:rPr>
        <w:t>3</w:t>
      </w:r>
    </w:p>
    <w:p w14:paraId="1119DE3B" w14:textId="3BCD344C" w:rsidR="009C1834" w:rsidRPr="000B6919" w:rsidRDefault="0031027D" w:rsidP="000E1070">
      <w:pPr>
        <w:rPr>
          <w:bCs/>
        </w:rPr>
      </w:pPr>
      <w:r w:rsidRPr="000B6919">
        <w:rPr>
          <w:bCs/>
        </w:rPr>
        <w:t xml:space="preserve">Planirani rashod – transfer sredstava </w:t>
      </w:r>
      <w:proofErr w:type="spellStart"/>
      <w:r w:rsidRPr="000B6919">
        <w:rPr>
          <w:bCs/>
        </w:rPr>
        <w:t>Peovici</w:t>
      </w:r>
      <w:proofErr w:type="spellEnd"/>
      <w:r w:rsidRPr="000B6919">
        <w:rPr>
          <w:bCs/>
        </w:rPr>
        <w:t xml:space="preserve"> za trošak eko patrole iz projekta Nabavka komunalne opreme, premješta se u projekt Male komunalne usluge kako slijedi:</w:t>
      </w:r>
    </w:p>
    <w:tbl>
      <w:tblPr>
        <w:tblW w:w="7860" w:type="dxa"/>
        <w:tblInd w:w="108" w:type="dxa"/>
        <w:tblLook w:val="04A0" w:firstRow="1" w:lastRow="0" w:firstColumn="1" w:lastColumn="0" w:noHBand="0" w:noVBand="1"/>
      </w:tblPr>
      <w:tblGrid>
        <w:gridCol w:w="520"/>
        <w:gridCol w:w="440"/>
        <w:gridCol w:w="3120"/>
        <w:gridCol w:w="120"/>
        <w:gridCol w:w="1180"/>
        <w:gridCol w:w="40"/>
        <w:gridCol w:w="1200"/>
        <w:gridCol w:w="20"/>
        <w:gridCol w:w="1160"/>
        <w:gridCol w:w="60"/>
      </w:tblGrid>
      <w:tr w:rsidR="00600903" w:rsidRPr="00600903" w14:paraId="7B367734" w14:textId="77777777" w:rsidTr="00857E5B">
        <w:trPr>
          <w:gridAfter w:val="1"/>
          <w:wAfter w:w="63" w:type="dxa"/>
          <w:trHeight w:val="615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6FB7FF"/>
            <w:vAlign w:val="bottom"/>
            <w:hideMark/>
          </w:tcPr>
          <w:p w14:paraId="05CBEC57" w14:textId="77777777" w:rsidR="00600903" w:rsidRPr="00600903" w:rsidRDefault="00600903" w:rsidP="00A55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UPRAVNI ODJEL ZA KOMUNALNO STAMBENU DJELATNOST, UREĐENJE PROSTORA I ZAŠTITU OKOLIŠA</w:t>
            </w:r>
          </w:p>
        </w:tc>
      </w:tr>
      <w:tr w:rsidR="00600903" w:rsidRPr="00600903" w14:paraId="45C8C82C" w14:textId="77777777" w:rsidTr="00857E5B">
        <w:trPr>
          <w:gridAfter w:val="1"/>
          <w:wAfter w:w="63" w:type="dxa"/>
          <w:trHeight w:val="690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6FB7FF"/>
            <w:vAlign w:val="bottom"/>
            <w:hideMark/>
          </w:tcPr>
          <w:p w14:paraId="73880F88" w14:textId="77777777" w:rsidR="00600903" w:rsidRPr="00600903" w:rsidRDefault="00600903" w:rsidP="00A55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00201 UPRAVNI ODJEL ZA KOMUNALNO STAMBENU DJELATNOST, UREĐENJE PROSTORA I ZAŠTITU OKOLIŠA</w:t>
            </w:r>
          </w:p>
        </w:tc>
      </w:tr>
      <w:tr w:rsidR="006C1ABB" w:rsidRPr="006C1ABB" w14:paraId="307A60D1" w14:textId="77777777" w:rsidTr="00857E5B">
        <w:trPr>
          <w:trHeight w:val="855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14:paraId="2C9CC017" w14:textId="77777777" w:rsidR="006C1ABB" w:rsidRPr="006C1ABB" w:rsidRDefault="006C1ABB" w:rsidP="006C1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1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K202007 Nabavka komunalne opreme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</w:tcPr>
          <w:p w14:paraId="1481F798" w14:textId="22B1846D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</w:tcPr>
          <w:p w14:paraId="59042F66" w14:textId="1BABA3A4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</w:tcPr>
          <w:p w14:paraId="109B4A34" w14:textId="5240D156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6C1ABB" w:rsidRPr="006C1ABB" w14:paraId="2DB5C578" w14:textId="77777777" w:rsidTr="00857E5B">
        <w:trPr>
          <w:trHeight w:val="480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1E1070B" w14:textId="77777777" w:rsidR="006C1ABB" w:rsidRPr="006C1ABB" w:rsidRDefault="006C1ABB" w:rsidP="006C1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1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062 Razvoj zajednice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</w:tcPr>
          <w:p w14:paraId="10D81807" w14:textId="5400431C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</w:tcPr>
          <w:p w14:paraId="4D1E6EA7" w14:textId="0D140493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</w:tcPr>
          <w:p w14:paraId="2387D9A8" w14:textId="0F3205C5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6C1ABB" w:rsidRPr="006C1ABB" w14:paraId="3D52216E" w14:textId="77777777" w:rsidTr="00857E5B">
        <w:trPr>
          <w:trHeight w:val="555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3165525A" w14:textId="77777777" w:rsidR="006C1ABB" w:rsidRPr="006C1ABB" w:rsidRDefault="006C1ABB" w:rsidP="006C1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1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0620 Razvoj zajednice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14:paraId="171524A9" w14:textId="48BD84BE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14:paraId="212C1255" w14:textId="19B82704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14:paraId="32C7FD6E" w14:textId="291B5C7E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6C1ABB" w:rsidRPr="006C1ABB" w14:paraId="685E3176" w14:textId="77777777" w:rsidTr="00857E5B">
        <w:trPr>
          <w:trHeight w:val="255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D942D8" w14:textId="77777777" w:rsidR="006C1ABB" w:rsidRPr="006C1ABB" w:rsidRDefault="006C1ABB" w:rsidP="006C1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1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33E60FB1" w14:textId="7CB615EB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1BF4CE1F" w14:textId="1DBD280C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1994466B" w14:textId="299A4105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6C1ABB" w:rsidRPr="006C1ABB" w14:paraId="64CC959F" w14:textId="77777777" w:rsidTr="00857E5B">
        <w:trPr>
          <w:trHeight w:val="255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9C7DB9" w14:textId="77777777" w:rsidR="006C1ABB" w:rsidRPr="006C1ABB" w:rsidRDefault="006C1ABB" w:rsidP="006C1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1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2.2. PRIHOD OD PRODAJE ULAZNICA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14:paraId="0E8FCD5E" w14:textId="654D38B7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14:paraId="3DC65A9A" w14:textId="26E9757E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14:paraId="7D8EA7E9" w14:textId="7073D619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6C1ABB" w:rsidRPr="006C1ABB" w14:paraId="120CB9FA" w14:textId="77777777" w:rsidTr="00857E5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4D7E5" w14:textId="77777777" w:rsidR="006C1ABB" w:rsidRPr="006C1ABB" w:rsidRDefault="006C1ABB" w:rsidP="006C1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A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B2B95" w14:textId="77777777" w:rsidR="006C1ABB" w:rsidRPr="006C1ABB" w:rsidRDefault="006C1ABB" w:rsidP="006C1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A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3C03B" w14:textId="4DF0C81F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6DC1" w14:textId="490E8AD4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9422F" w14:textId="5E85AB6E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ABB" w:rsidRPr="006C1ABB" w14:paraId="24CEE0F4" w14:textId="77777777" w:rsidTr="00857E5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76871" w14:textId="77777777" w:rsidR="006C1ABB" w:rsidRPr="006C1ABB" w:rsidRDefault="006C1ABB" w:rsidP="006C1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A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E6882" w14:textId="77777777" w:rsidR="006C1ABB" w:rsidRPr="006C1ABB" w:rsidRDefault="006C1ABB" w:rsidP="006C1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A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BF236" w14:textId="6AF77B8B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7B0D3" w14:textId="3950C738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752C4" w14:textId="293A36B0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ABB" w:rsidRPr="006C1ABB" w14:paraId="0D58BE0C" w14:textId="77777777" w:rsidTr="00857E5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8A983" w14:textId="77777777" w:rsidR="006C1ABB" w:rsidRPr="006C1ABB" w:rsidRDefault="006C1ABB" w:rsidP="006C1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A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DB43" w14:textId="77777777" w:rsidR="006C1ABB" w:rsidRPr="006C1ABB" w:rsidRDefault="006C1ABB" w:rsidP="006C1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A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568E" w14:textId="77777777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A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112.240,00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6ECA" w14:textId="77777777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A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-112.240,00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EFC2" w14:textId="77777777" w:rsidR="006C1ABB" w:rsidRPr="006C1ABB" w:rsidRDefault="006C1ABB" w:rsidP="006C1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A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51.000,00</w:t>
            </w:r>
          </w:p>
        </w:tc>
      </w:tr>
      <w:tr w:rsidR="00EA5874" w:rsidRPr="00EA5874" w14:paraId="5A8892D2" w14:textId="77777777" w:rsidTr="00857E5B">
        <w:trPr>
          <w:gridAfter w:val="1"/>
          <w:wAfter w:w="60" w:type="dxa"/>
          <w:trHeight w:val="255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75CD85" w14:textId="77777777" w:rsidR="00EA5874" w:rsidRPr="00EA5874" w:rsidRDefault="00EA5874" w:rsidP="00EA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5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T206001 Male komunalne usluge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</w:tcPr>
          <w:p w14:paraId="205A5DDB" w14:textId="3DAB9C9D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</w:tcPr>
          <w:p w14:paraId="45CF5BD2" w14:textId="7178ADAC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</w:tcPr>
          <w:p w14:paraId="3F026925" w14:textId="334B7949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EA5874" w:rsidRPr="00EA5874" w14:paraId="75CAA4FE" w14:textId="77777777" w:rsidTr="00857E5B">
        <w:trPr>
          <w:gridAfter w:val="1"/>
          <w:wAfter w:w="60" w:type="dxa"/>
          <w:trHeight w:val="255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4756F16" w14:textId="77777777" w:rsidR="00EA5874" w:rsidRPr="00EA5874" w:rsidRDefault="00EA5874" w:rsidP="00EA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5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062 Razvoj zajednice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</w:tcPr>
          <w:p w14:paraId="68336EF0" w14:textId="52ACD5A8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</w:tcPr>
          <w:p w14:paraId="1833E620" w14:textId="6188A849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</w:tcPr>
          <w:p w14:paraId="1A10138C" w14:textId="7BA41A0F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EA5874" w:rsidRPr="00EA5874" w14:paraId="1316CE2B" w14:textId="77777777" w:rsidTr="00857E5B">
        <w:trPr>
          <w:gridAfter w:val="1"/>
          <w:wAfter w:w="60" w:type="dxa"/>
          <w:trHeight w:val="255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A289AE2" w14:textId="77777777" w:rsidR="00EA5874" w:rsidRPr="00EA5874" w:rsidRDefault="00EA5874" w:rsidP="00EA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5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0620 Razvoj zajednice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14:paraId="02CABEA0" w14:textId="3AD70052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14:paraId="36FFB09B" w14:textId="0991D64D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14:paraId="0A26F1CC" w14:textId="4B8D5F67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EA5874" w:rsidRPr="00EA5874" w14:paraId="31127A2D" w14:textId="77777777" w:rsidTr="00857E5B">
        <w:trPr>
          <w:gridAfter w:val="1"/>
          <w:wAfter w:w="60" w:type="dxa"/>
          <w:trHeight w:val="255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EFFDCB" w14:textId="77777777" w:rsidR="00EA5874" w:rsidRPr="00EA5874" w:rsidRDefault="00EA5874" w:rsidP="00EA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5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2. VLASTITI PRIHODI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4DE83B19" w14:textId="6AFB5A06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61300CB7" w14:textId="19F1C410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0B64B222" w14:textId="6534140B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EA5874" w:rsidRPr="00EA5874" w14:paraId="2B3DE2D8" w14:textId="77777777" w:rsidTr="00857E5B">
        <w:trPr>
          <w:gridAfter w:val="1"/>
          <w:wAfter w:w="60" w:type="dxa"/>
          <w:trHeight w:val="255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E5D030" w14:textId="77777777" w:rsidR="00EA5874" w:rsidRPr="00EA5874" w:rsidRDefault="00EA5874" w:rsidP="00EA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5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2.2. PRIHOD OD PRODAJE ULAZNICA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14:paraId="077091FD" w14:textId="1E22D085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14:paraId="049D5481" w14:textId="342C2F64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14:paraId="22BF982E" w14:textId="47B98B92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EA5874" w:rsidRPr="00EA5874" w14:paraId="6138184A" w14:textId="77777777" w:rsidTr="00857E5B">
        <w:trPr>
          <w:gridAfter w:val="1"/>
          <w:wAfter w:w="60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452E9" w14:textId="77777777" w:rsidR="00EA5874" w:rsidRPr="00EA5874" w:rsidRDefault="00EA5874" w:rsidP="00EA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5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D7155" w14:textId="77777777" w:rsidR="00EA5874" w:rsidRPr="00EA5874" w:rsidRDefault="00EA5874" w:rsidP="00EA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5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CF08" w14:textId="28634EBB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01F3A" w14:textId="5AF9489B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CC2F" w14:textId="38A632D8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EA5874" w:rsidRPr="00EA5874" w14:paraId="1DE56F4A" w14:textId="77777777" w:rsidTr="00857E5B">
        <w:trPr>
          <w:gridAfter w:val="1"/>
          <w:wAfter w:w="60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8BA55" w14:textId="77777777" w:rsidR="00EA5874" w:rsidRPr="00EA5874" w:rsidRDefault="00EA5874" w:rsidP="00EA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5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1147D" w14:textId="77777777" w:rsidR="00EA5874" w:rsidRPr="00EA5874" w:rsidRDefault="00EA5874" w:rsidP="00EA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5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BCF6F" w14:textId="345ACAA1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1AEDE" w14:textId="41B76998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3072" w14:textId="04D02F68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EA5874" w:rsidRPr="00EA5874" w14:paraId="20BEA698" w14:textId="77777777" w:rsidTr="00857E5B">
        <w:trPr>
          <w:gridAfter w:val="1"/>
          <w:wAfter w:w="60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B369D" w14:textId="77777777" w:rsidR="00EA5874" w:rsidRPr="00EA5874" w:rsidRDefault="00EA5874" w:rsidP="00EA58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58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AD883" w14:textId="77777777" w:rsidR="00EA5874" w:rsidRPr="00EA5874" w:rsidRDefault="00EA5874" w:rsidP="00EA58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58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EB42" w14:textId="77777777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58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42BA" w14:textId="77777777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58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112.240,00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CE3C" w14:textId="77777777" w:rsidR="00EA5874" w:rsidRPr="00EA5874" w:rsidRDefault="00EA5874" w:rsidP="00EA5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58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112.240,00</w:t>
            </w:r>
          </w:p>
        </w:tc>
      </w:tr>
    </w:tbl>
    <w:p w14:paraId="7C4623CF" w14:textId="4A5C0D4B" w:rsidR="009C1834" w:rsidRDefault="009C1834" w:rsidP="000E1070">
      <w:pPr>
        <w:rPr>
          <w:b/>
        </w:rPr>
      </w:pPr>
    </w:p>
    <w:p w14:paraId="4876CD3D" w14:textId="3206C624" w:rsidR="0031027D" w:rsidRDefault="0031027D" w:rsidP="000E1070">
      <w:pPr>
        <w:rPr>
          <w:b/>
        </w:rPr>
      </w:pPr>
      <w:r>
        <w:rPr>
          <w:b/>
        </w:rPr>
        <w:t xml:space="preserve">Amandman br. </w:t>
      </w:r>
      <w:r w:rsidR="003C2D71">
        <w:rPr>
          <w:b/>
        </w:rPr>
        <w:t>4</w:t>
      </w:r>
      <w:r>
        <w:rPr>
          <w:b/>
        </w:rPr>
        <w:t>.</w:t>
      </w:r>
    </w:p>
    <w:p w14:paraId="0BF0CF85" w14:textId="1AB80400" w:rsidR="0031027D" w:rsidRPr="000B6919" w:rsidRDefault="0031027D" w:rsidP="000E1070">
      <w:pPr>
        <w:rPr>
          <w:bCs/>
        </w:rPr>
      </w:pPr>
      <w:r w:rsidRPr="000B6919">
        <w:rPr>
          <w:bCs/>
        </w:rPr>
        <w:t>U Uredu gradonačelnika smanjuje se trošak rashoda za usluge,</w:t>
      </w:r>
      <w:r w:rsidR="00C95F2E">
        <w:rPr>
          <w:bCs/>
        </w:rPr>
        <w:t xml:space="preserve"> </w:t>
      </w:r>
      <w:r w:rsidR="00D56D19">
        <w:rPr>
          <w:bCs/>
        </w:rPr>
        <w:t xml:space="preserve">za 100 tisuća kuna, </w:t>
      </w:r>
      <w:r w:rsidRPr="000B6919">
        <w:rPr>
          <w:bCs/>
        </w:rPr>
        <w:t>a</w:t>
      </w:r>
      <w:r w:rsidR="00D56D19">
        <w:rPr>
          <w:bCs/>
        </w:rPr>
        <w:t xml:space="preserve"> za isti iznos</w:t>
      </w:r>
      <w:r w:rsidRPr="000B6919">
        <w:rPr>
          <w:bCs/>
        </w:rPr>
        <w:t xml:space="preserve"> povećava trošak za </w:t>
      </w:r>
      <w:r w:rsidR="000A2378">
        <w:rPr>
          <w:bCs/>
        </w:rPr>
        <w:t>izradu „Spomenika omiškom gusaru“.</w:t>
      </w:r>
    </w:p>
    <w:tbl>
      <w:tblPr>
        <w:tblW w:w="8530" w:type="dxa"/>
        <w:tblInd w:w="108" w:type="dxa"/>
        <w:tblLook w:val="04A0" w:firstRow="1" w:lastRow="0" w:firstColumn="1" w:lastColumn="0" w:noHBand="0" w:noVBand="1"/>
      </w:tblPr>
      <w:tblGrid>
        <w:gridCol w:w="600"/>
        <w:gridCol w:w="4300"/>
        <w:gridCol w:w="1151"/>
        <w:gridCol w:w="1462"/>
        <w:gridCol w:w="1017"/>
      </w:tblGrid>
      <w:tr w:rsidR="00600903" w:rsidRPr="00600903" w14:paraId="0D996617" w14:textId="77777777" w:rsidTr="00D4382C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B7FF"/>
            <w:noWrap/>
            <w:vAlign w:val="bottom"/>
            <w:hideMark/>
          </w:tcPr>
          <w:p w14:paraId="46502CDB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URED GRADONAČELNIKA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6FB7FF"/>
            <w:noWrap/>
            <w:vAlign w:val="bottom"/>
            <w:hideMark/>
          </w:tcPr>
          <w:p w14:paraId="0CD597AB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6FB7FF"/>
            <w:noWrap/>
            <w:vAlign w:val="bottom"/>
            <w:hideMark/>
          </w:tcPr>
          <w:p w14:paraId="792820E2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6FB7FF"/>
            <w:noWrap/>
            <w:vAlign w:val="bottom"/>
            <w:hideMark/>
          </w:tcPr>
          <w:p w14:paraId="13826CEC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PLAN</w:t>
            </w:r>
          </w:p>
        </w:tc>
      </w:tr>
      <w:tr w:rsidR="00600903" w:rsidRPr="00600903" w14:paraId="1E4EDCF0" w14:textId="77777777" w:rsidTr="00D4382C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B7FF"/>
            <w:noWrap/>
            <w:vAlign w:val="bottom"/>
            <w:hideMark/>
          </w:tcPr>
          <w:p w14:paraId="50EE375A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URED GRADONAČELNIKA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6FB7FF"/>
            <w:noWrap/>
            <w:vAlign w:val="bottom"/>
            <w:hideMark/>
          </w:tcPr>
          <w:p w14:paraId="5DCE5DF9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6FB7FF"/>
            <w:noWrap/>
            <w:vAlign w:val="bottom"/>
            <w:hideMark/>
          </w:tcPr>
          <w:p w14:paraId="50F7F0F9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6FB7FF"/>
            <w:noWrap/>
            <w:vAlign w:val="bottom"/>
            <w:hideMark/>
          </w:tcPr>
          <w:p w14:paraId="52E4604A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00903" w:rsidRPr="00600903" w14:paraId="3D75A606" w14:textId="77777777" w:rsidTr="00D4382C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7EA5CC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AB6F4E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D9E844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B045E2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00903" w:rsidRPr="00600903" w14:paraId="4F2E48A6" w14:textId="77777777" w:rsidTr="00D4382C">
        <w:trPr>
          <w:trHeight w:val="300"/>
        </w:trPr>
        <w:tc>
          <w:tcPr>
            <w:tcW w:w="6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F137D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A101003 Gradska uprava, stručni i tehnički poslovi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B7E0B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F71D1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00903" w:rsidRPr="00600903" w14:paraId="21966375" w14:textId="77777777" w:rsidTr="00D4382C">
        <w:trPr>
          <w:trHeight w:val="555"/>
        </w:trPr>
        <w:tc>
          <w:tcPr>
            <w:tcW w:w="8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DA5ED89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011 Izvršna  i zakonodavna tijela, financijski i fiskalni poslovi, vanjski poslovi</w:t>
            </w:r>
          </w:p>
        </w:tc>
      </w:tr>
      <w:tr w:rsidR="00600903" w:rsidRPr="00600903" w14:paraId="58DF3709" w14:textId="77777777" w:rsidTr="00D4382C">
        <w:trPr>
          <w:trHeight w:val="300"/>
        </w:trPr>
        <w:tc>
          <w:tcPr>
            <w:tcW w:w="6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724C4F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8E62D25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15EB1FD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00903" w:rsidRPr="00600903" w14:paraId="280CB2B0" w14:textId="77777777" w:rsidTr="00D4382C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4040"/>
            <w:noWrap/>
            <w:vAlign w:val="bottom"/>
            <w:hideMark/>
          </w:tcPr>
          <w:p w14:paraId="064F457D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804040"/>
            <w:noWrap/>
            <w:vAlign w:val="bottom"/>
            <w:hideMark/>
          </w:tcPr>
          <w:p w14:paraId="2A29917F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804040"/>
            <w:noWrap/>
            <w:vAlign w:val="bottom"/>
            <w:hideMark/>
          </w:tcPr>
          <w:p w14:paraId="17BF7ABF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804040"/>
            <w:noWrap/>
            <w:vAlign w:val="bottom"/>
            <w:hideMark/>
          </w:tcPr>
          <w:p w14:paraId="27D4C169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00903" w:rsidRPr="00600903" w14:paraId="463DACAD" w14:textId="77777777" w:rsidTr="00D4382C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2FBFBD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1.1. PRIHODI OD POREZA, IMOVINE, PRISTOJBI I KAZNI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DB792B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C459B6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B274F5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00903" w:rsidRPr="00600903" w14:paraId="572B6081" w14:textId="77777777" w:rsidTr="00D4382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6423D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7EC63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5DB8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27D2" w14:textId="77777777" w:rsidR="00600903" w:rsidRPr="00600903" w:rsidRDefault="00600903" w:rsidP="0060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842C" w14:textId="77777777" w:rsidR="00600903" w:rsidRPr="00600903" w:rsidRDefault="00600903" w:rsidP="0060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0903" w:rsidRPr="00600903" w14:paraId="59A91EE2" w14:textId="77777777" w:rsidTr="00D4382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20A82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9E84E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D253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99C3" w14:textId="77777777" w:rsidR="00600903" w:rsidRPr="00600903" w:rsidRDefault="00600903" w:rsidP="0060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9EFD" w14:textId="77777777" w:rsidR="00600903" w:rsidRPr="00600903" w:rsidRDefault="00600903" w:rsidP="0060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0903" w:rsidRPr="00600903" w14:paraId="59434599" w14:textId="77777777" w:rsidTr="00D4382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2AF2D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71A7B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9EF3" w14:textId="77777777" w:rsidR="00600903" w:rsidRPr="00600903" w:rsidRDefault="00600903" w:rsidP="00600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1.053.000,00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7F2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    100.000,00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B652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953.000,00 </w:t>
            </w:r>
          </w:p>
        </w:tc>
      </w:tr>
      <w:tr w:rsidR="00600903" w:rsidRPr="00600903" w14:paraId="03C9DD7E" w14:textId="77777777" w:rsidTr="00D4382C">
        <w:trPr>
          <w:trHeight w:val="615"/>
        </w:trPr>
        <w:tc>
          <w:tcPr>
            <w:tcW w:w="8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B7FF"/>
            <w:vAlign w:val="bottom"/>
            <w:hideMark/>
          </w:tcPr>
          <w:p w14:paraId="04D1E84F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bookmarkStart w:id="1" w:name="_Hlk90619738"/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UPRAVNI ODJEL ZA KOMUNALNO STAMBENU DJELATNOST, UREĐENJE PROSTORA I ZAŠTITU OKOLIŠA</w:t>
            </w:r>
          </w:p>
        </w:tc>
      </w:tr>
      <w:tr w:rsidR="00600903" w:rsidRPr="00600903" w14:paraId="0B9140B3" w14:textId="77777777" w:rsidTr="00D4382C">
        <w:trPr>
          <w:trHeight w:val="690"/>
        </w:trPr>
        <w:tc>
          <w:tcPr>
            <w:tcW w:w="8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B7FF"/>
            <w:vAlign w:val="bottom"/>
            <w:hideMark/>
          </w:tcPr>
          <w:p w14:paraId="7242E67D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00201 UPRAVNI ODJEL ZA KOMUNALNO STAMBENU DJELATNOST, UREĐENJE PROSTORA I ZAŠTITU OKOLIŠA</w:t>
            </w:r>
          </w:p>
        </w:tc>
      </w:tr>
      <w:bookmarkEnd w:id="1"/>
      <w:tr w:rsidR="00600903" w:rsidRPr="00600903" w14:paraId="03194D7D" w14:textId="77777777" w:rsidTr="00D4382C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E6BCD18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1009 Promicanje kulture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A80927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740B8A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EB75F7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00903" w:rsidRPr="00600903" w14:paraId="4489EA0F" w14:textId="77777777" w:rsidTr="00D4382C">
        <w:trPr>
          <w:trHeight w:val="300"/>
        </w:trPr>
        <w:tc>
          <w:tcPr>
            <w:tcW w:w="6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E7632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A309002 Financiranje ostalih djelatnost iz područja kulture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C94870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ECCD3A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00903" w:rsidRPr="00600903" w14:paraId="6B8E84FD" w14:textId="77777777" w:rsidTr="00D4382C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9E51FEE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082 Službe kulture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606EF89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3204133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772009D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00903" w:rsidRPr="00600903" w14:paraId="120744DC" w14:textId="77777777" w:rsidTr="00D4382C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590C4C9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0820 Službe kulture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DA3BFF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3C6B79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0F3BF86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00903" w:rsidRPr="00600903" w14:paraId="4FE3EDF2" w14:textId="77777777" w:rsidTr="00D4382C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4040"/>
            <w:noWrap/>
            <w:vAlign w:val="bottom"/>
            <w:hideMark/>
          </w:tcPr>
          <w:p w14:paraId="3BE962D8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804040"/>
            <w:noWrap/>
            <w:vAlign w:val="bottom"/>
            <w:hideMark/>
          </w:tcPr>
          <w:p w14:paraId="0381D7C8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804040"/>
            <w:noWrap/>
            <w:vAlign w:val="bottom"/>
            <w:hideMark/>
          </w:tcPr>
          <w:p w14:paraId="273FC8EF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804040"/>
            <w:noWrap/>
            <w:vAlign w:val="bottom"/>
            <w:hideMark/>
          </w:tcPr>
          <w:p w14:paraId="550C31EB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00903" w:rsidRPr="00600903" w14:paraId="3B5DA13E" w14:textId="77777777" w:rsidTr="00D4382C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2C3421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1.1. PRIHODI OD POREZA, IMOVINE, PRISTOJBI I KAZNI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D8C050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568D4F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77FE24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00903" w:rsidRPr="00600903" w14:paraId="02B18D74" w14:textId="77777777" w:rsidTr="00D4382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F8C29" w14:textId="2255C9A6" w:rsidR="00600903" w:rsidRPr="00600903" w:rsidRDefault="000A2378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0C30F" w14:textId="6C8A39F4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</w:t>
            </w:r>
            <w:r w:rsidR="000A23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 nabavu nefinancijske imovine</w:t>
            </w:r>
            <w:r w:rsidRPr="00600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D8D5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6109" w14:textId="77777777" w:rsidR="00600903" w:rsidRPr="00600903" w:rsidRDefault="00600903" w:rsidP="0060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6145" w14:textId="77777777" w:rsidR="00600903" w:rsidRPr="00600903" w:rsidRDefault="00600903" w:rsidP="0060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0903" w:rsidRPr="00600903" w14:paraId="72EBC361" w14:textId="77777777" w:rsidTr="00D4382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C5881" w14:textId="4F902B11" w:rsidR="00600903" w:rsidRPr="00600903" w:rsidRDefault="000A2378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C4400" w14:textId="056F9983" w:rsidR="00600903" w:rsidRPr="00600903" w:rsidRDefault="000A2378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dodatna ulaganja 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imov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9D92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E79F" w14:textId="77777777" w:rsidR="00600903" w:rsidRPr="00600903" w:rsidRDefault="00600903" w:rsidP="0060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82BA" w14:textId="77777777" w:rsidR="00600903" w:rsidRPr="00600903" w:rsidRDefault="00600903" w:rsidP="0060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0903" w:rsidRPr="00600903" w14:paraId="109D60B1" w14:textId="77777777" w:rsidTr="00D4382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347B7" w14:textId="358908B1" w:rsidR="00600903" w:rsidRPr="00600903" w:rsidRDefault="000A2378" w:rsidP="00600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31703" w14:textId="7F0D0696" w:rsidR="00600903" w:rsidRPr="00600903" w:rsidRDefault="000A2378" w:rsidP="00600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za ostalu nefinancijsku imovinu</w:t>
            </w:r>
            <w:r w:rsidR="00600903" w:rsidRPr="006009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BEA2" w14:textId="77777777" w:rsidR="00600903" w:rsidRPr="00600903" w:rsidRDefault="00600903" w:rsidP="006009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1FF3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100.000,00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719C" w14:textId="77777777" w:rsidR="00600903" w:rsidRPr="00600903" w:rsidRDefault="00600903" w:rsidP="006009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09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350.000,00 </w:t>
            </w:r>
          </w:p>
        </w:tc>
      </w:tr>
    </w:tbl>
    <w:p w14:paraId="366BB90A" w14:textId="096E1386" w:rsidR="005707EF" w:rsidRDefault="005707EF" w:rsidP="000E1070">
      <w:pPr>
        <w:rPr>
          <w:b/>
        </w:rPr>
      </w:pPr>
    </w:p>
    <w:p w14:paraId="5EEFA68A" w14:textId="23FA8DC8" w:rsidR="00D4382C" w:rsidRDefault="00D4382C" w:rsidP="000E1070">
      <w:pPr>
        <w:rPr>
          <w:b/>
        </w:rPr>
      </w:pPr>
      <w:r>
        <w:rPr>
          <w:b/>
        </w:rPr>
        <w:t xml:space="preserve">Amandman br. </w:t>
      </w:r>
      <w:r w:rsidR="003C2D71">
        <w:rPr>
          <w:b/>
        </w:rPr>
        <w:t>5</w:t>
      </w:r>
      <w:r>
        <w:rPr>
          <w:b/>
        </w:rPr>
        <w:t>.</w:t>
      </w:r>
    </w:p>
    <w:p w14:paraId="0CEA135F" w14:textId="499EDFE8" w:rsidR="00D4382C" w:rsidRDefault="00D4382C" w:rsidP="000E1070">
      <w:pPr>
        <w:rPr>
          <w:bCs/>
        </w:rPr>
      </w:pPr>
      <w:r w:rsidRPr="00D4382C">
        <w:rPr>
          <w:bCs/>
        </w:rPr>
        <w:t>U Posebnom dijelu Proračuna ispravlja se propust ispuštenih razdjela:</w:t>
      </w:r>
    </w:p>
    <w:p w14:paraId="6F00A790" w14:textId="15AFBFFA" w:rsidR="00F838C8" w:rsidRPr="002875AE" w:rsidRDefault="002875AE" w:rsidP="002875AE">
      <w:pPr>
        <w:rPr>
          <w:bCs/>
          <w:sz w:val="18"/>
          <w:szCs w:val="18"/>
        </w:rPr>
      </w:pPr>
      <w:r w:rsidRPr="002875AE">
        <w:rPr>
          <w:bCs/>
          <w:sz w:val="18"/>
          <w:szCs w:val="18"/>
        </w:rPr>
        <w:t xml:space="preserve">                           </w:t>
      </w:r>
      <w:r>
        <w:rPr>
          <w:bCs/>
          <w:sz w:val="18"/>
          <w:szCs w:val="18"/>
        </w:rPr>
        <w:t>UKUPNO RASHODI</w:t>
      </w:r>
      <w:r w:rsidRPr="002875AE">
        <w:rPr>
          <w:bCs/>
          <w:sz w:val="18"/>
          <w:szCs w:val="18"/>
        </w:rPr>
        <w:t xml:space="preserve">                                                      93.576.134,85</w:t>
      </w:r>
      <w:r>
        <w:rPr>
          <w:bCs/>
          <w:sz w:val="18"/>
          <w:szCs w:val="18"/>
        </w:rPr>
        <w:t xml:space="preserve">   100.180.253,38  108.592.845,14</w:t>
      </w:r>
    </w:p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980"/>
        <w:gridCol w:w="3560"/>
        <w:gridCol w:w="1240"/>
        <w:gridCol w:w="1240"/>
        <w:gridCol w:w="1240"/>
      </w:tblGrid>
      <w:tr w:rsidR="00F838C8" w:rsidRPr="00F838C8" w14:paraId="79A5232B" w14:textId="77777777" w:rsidTr="00F838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9DF4E" w14:textId="77777777" w:rsidR="00F838C8" w:rsidRPr="00F838C8" w:rsidRDefault="00F838C8" w:rsidP="00F83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Razdjel  001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8A8C0" w14:textId="77777777" w:rsidR="00F838C8" w:rsidRPr="00F838C8" w:rsidRDefault="00F838C8" w:rsidP="00F83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 GRADONAČELNIKA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E996D" w14:textId="77777777" w:rsidR="00F838C8" w:rsidRPr="00F838C8" w:rsidRDefault="00F838C8" w:rsidP="00F83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20.626.209,50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0D5F8" w14:textId="77777777" w:rsidR="00F838C8" w:rsidRPr="00F838C8" w:rsidRDefault="00F838C8" w:rsidP="00F83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14.786.209,50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702B" w14:textId="77777777" w:rsidR="00F838C8" w:rsidRPr="00F838C8" w:rsidRDefault="00F838C8" w:rsidP="00F83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14.786.209,50</w:t>
            </w:r>
          </w:p>
        </w:tc>
      </w:tr>
      <w:tr w:rsidR="00F838C8" w:rsidRPr="00F838C8" w14:paraId="658A62E8" w14:textId="77777777" w:rsidTr="00F838C8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32B12" w14:textId="77777777" w:rsidR="00F838C8" w:rsidRPr="00F838C8" w:rsidRDefault="00F838C8" w:rsidP="00F83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Razdjel  002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83485" w14:textId="77777777" w:rsidR="00F838C8" w:rsidRPr="00F838C8" w:rsidRDefault="00F838C8" w:rsidP="00F83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UPRAVNI ODJEL ZA KOMUNALNO STAMBENU DJELATNOST, UREĐENJE PROSTORA I ZAŠTITU OKOLIŠA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AA22" w14:textId="77777777" w:rsidR="00F838C8" w:rsidRPr="00F838C8" w:rsidRDefault="00F838C8" w:rsidP="00F83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36.770.750,35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2AFB2" w14:textId="77777777" w:rsidR="00F838C8" w:rsidRPr="00F838C8" w:rsidRDefault="00F838C8" w:rsidP="00F83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44.527.240,00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153B" w14:textId="77777777" w:rsidR="00F838C8" w:rsidRPr="00F838C8" w:rsidRDefault="00F838C8" w:rsidP="00F83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51.977.240,00</w:t>
            </w:r>
          </w:p>
        </w:tc>
      </w:tr>
      <w:tr w:rsidR="00F838C8" w:rsidRPr="00F838C8" w14:paraId="03F0D65B" w14:textId="77777777" w:rsidTr="00F838C8">
        <w:trPr>
          <w:trHeight w:val="5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13C78" w14:textId="77777777" w:rsidR="00F838C8" w:rsidRPr="00F838C8" w:rsidRDefault="00F838C8" w:rsidP="00F83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Razdjel  003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98770" w14:textId="77777777" w:rsidR="00F838C8" w:rsidRPr="00F838C8" w:rsidRDefault="00F838C8" w:rsidP="00F83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UPRAVNI ODJEL ZA GOSPODARSTVO I DRUŠTVENE DJELATNOSTI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D7DDF" w14:textId="77777777" w:rsidR="00F838C8" w:rsidRPr="00F838C8" w:rsidRDefault="00F838C8" w:rsidP="00F83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32.742.675,00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2B7F7" w14:textId="77777777" w:rsidR="00F838C8" w:rsidRPr="00F838C8" w:rsidRDefault="00F838C8" w:rsidP="00F83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32.430.303,88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86468" w14:textId="77777777" w:rsidR="00F838C8" w:rsidRPr="00F838C8" w:rsidRDefault="00F838C8" w:rsidP="00F83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32.392.895,64</w:t>
            </w:r>
          </w:p>
        </w:tc>
      </w:tr>
      <w:tr w:rsidR="00F838C8" w:rsidRPr="00F838C8" w14:paraId="6BD2A62F" w14:textId="77777777" w:rsidTr="00F838C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C1C2D" w14:textId="77777777" w:rsidR="00F838C8" w:rsidRPr="00F838C8" w:rsidRDefault="00F838C8" w:rsidP="00F83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Razdjel  004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D03F" w14:textId="77777777" w:rsidR="00F838C8" w:rsidRPr="00F838C8" w:rsidRDefault="00F838C8" w:rsidP="00F83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POGON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0249" w14:textId="77777777" w:rsidR="00F838C8" w:rsidRPr="00F838C8" w:rsidRDefault="00F838C8" w:rsidP="00F83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3.436.500,00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9F08" w14:textId="77777777" w:rsidR="00F838C8" w:rsidRPr="00F838C8" w:rsidRDefault="00F838C8" w:rsidP="00F83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3.436.500,00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CE10D" w14:textId="77777777" w:rsidR="00F838C8" w:rsidRPr="00F838C8" w:rsidRDefault="00F838C8" w:rsidP="00F838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83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3.436.500,00</w:t>
            </w:r>
          </w:p>
        </w:tc>
      </w:tr>
    </w:tbl>
    <w:p w14:paraId="510F83CF" w14:textId="4BB05CA8" w:rsidR="00F838C8" w:rsidRDefault="00F838C8" w:rsidP="000E1070">
      <w:pPr>
        <w:rPr>
          <w:bCs/>
        </w:rPr>
      </w:pPr>
    </w:p>
    <w:p w14:paraId="5613ABBD" w14:textId="77777777" w:rsidR="00F838C8" w:rsidRPr="00D4382C" w:rsidRDefault="00F838C8" w:rsidP="000E1070">
      <w:pPr>
        <w:rPr>
          <w:bCs/>
        </w:rPr>
      </w:pPr>
    </w:p>
    <w:p w14:paraId="2E17173E" w14:textId="77777777" w:rsidR="00BC4C2E" w:rsidRPr="00E5088A" w:rsidRDefault="003D5F45" w:rsidP="003D5F45">
      <w:pPr>
        <w:jc w:val="right"/>
        <w:rPr>
          <w:b/>
        </w:rPr>
      </w:pPr>
      <w:r>
        <w:t xml:space="preserve">                                                   </w:t>
      </w:r>
      <w:r w:rsidRPr="00E5088A">
        <w:rPr>
          <w:b/>
        </w:rPr>
        <w:t>GRADONAČELNIK:</w:t>
      </w:r>
    </w:p>
    <w:p w14:paraId="46E37027" w14:textId="77777777" w:rsidR="003D5F45" w:rsidRPr="00E5088A" w:rsidRDefault="003D5F45" w:rsidP="003D5F45">
      <w:pPr>
        <w:jc w:val="right"/>
        <w:rPr>
          <w:b/>
        </w:rPr>
      </w:pPr>
      <w:r w:rsidRPr="00E5088A">
        <w:rPr>
          <w:b/>
        </w:rPr>
        <w:t xml:space="preserve">     Ivo </w:t>
      </w:r>
      <w:proofErr w:type="spellStart"/>
      <w:r w:rsidRPr="00E5088A">
        <w:rPr>
          <w:b/>
        </w:rPr>
        <w:t>Tomasović</w:t>
      </w:r>
      <w:proofErr w:type="spellEnd"/>
      <w:r w:rsidRPr="00E5088A">
        <w:rPr>
          <w:b/>
        </w:rPr>
        <w:t>, dipl. oec.</w:t>
      </w:r>
    </w:p>
    <w:p w14:paraId="728A72AE" w14:textId="77777777" w:rsidR="00EA5874" w:rsidRDefault="00BC4C2E" w:rsidP="00BC4C2E">
      <w:pPr>
        <w:pStyle w:val="Bezproreda"/>
        <w:rPr>
          <w:rFonts w:ascii="Arial" w:eastAsia="Times New Roman" w:hAnsi="Arial" w:cs="Arial"/>
          <w:sz w:val="20"/>
          <w:szCs w:val="20"/>
          <w:lang w:eastAsia="hr-HR"/>
        </w:rPr>
      </w:pPr>
      <w:r>
        <w:t xml:space="preserve">Klasa: </w:t>
      </w:r>
      <w:r w:rsidR="00EA5874" w:rsidRPr="009C1834">
        <w:rPr>
          <w:rFonts w:ascii="Arial" w:eastAsia="Times New Roman" w:hAnsi="Arial" w:cs="Arial"/>
          <w:sz w:val="20"/>
          <w:szCs w:val="20"/>
          <w:lang w:eastAsia="hr-HR"/>
        </w:rPr>
        <w:t>Klasa: 400-06/21-01/1</w:t>
      </w:r>
      <w:r w:rsidR="00EA5874"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14:paraId="5C7AB662" w14:textId="642ECD64" w:rsidR="00BC4C2E" w:rsidRDefault="00BC4C2E" w:rsidP="00BC4C2E">
      <w:pPr>
        <w:pStyle w:val="Bezproreda"/>
      </w:pPr>
      <w:proofErr w:type="spellStart"/>
      <w:r>
        <w:t>Urbroj</w:t>
      </w:r>
      <w:proofErr w:type="spellEnd"/>
      <w:r>
        <w:t>: 2155-01-02-</w:t>
      </w:r>
      <w:r w:rsidR="002B4E23">
        <w:t>20</w:t>
      </w:r>
      <w:r>
        <w:t>-3</w:t>
      </w:r>
    </w:p>
    <w:p w14:paraId="6AB3C3B0" w14:textId="469D1238" w:rsidR="00BC4C2E" w:rsidRDefault="00BC4C2E" w:rsidP="00BC4C2E">
      <w:pPr>
        <w:pStyle w:val="Bezproreda"/>
      </w:pPr>
      <w:r>
        <w:t xml:space="preserve">Omiš, </w:t>
      </w:r>
      <w:r w:rsidR="008736E7">
        <w:t>15</w:t>
      </w:r>
      <w:r w:rsidR="002B4E23">
        <w:t xml:space="preserve">. </w:t>
      </w:r>
      <w:r w:rsidR="00EA5874">
        <w:t>12</w:t>
      </w:r>
      <w:r w:rsidR="002B4E23">
        <w:t xml:space="preserve"> 202</w:t>
      </w:r>
      <w:r w:rsidR="00EA5874">
        <w:t>1</w:t>
      </w:r>
      <w:r>
        <w:t>.</w:t>
      </w:r>
    </w:p>
    <w:sectPr w:rsidR="00BC4C2E" w:rsidSect="008736E7">
      <w:type w:val="continuous"/>
      <w:pgSz w:w="11906" w:h="16838" w:code="9"/>
      <w:pgMar w:top="1531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CC6"/>
    <w:rsid w:val="000832CA"/>
    <w:rsid w:val="000A2378"/>
    <w:rsid w:val="000B6919"/>
    <w:rsid w:val="000E1070"/>
    <w:rsid w:val="00182057"/>
    <w:rsid w:val="00193B81"/>
    <w:rsid w:val="002875AE"/>
    <w:rsid w:val="002B4E23"/>
    <w:rsid w:val="0031027D"/>
    <w:rsid w:val="00326BD2"/>
    <w:rsid w:val="00386F52"/>
    <w:rsid w:val="003966CA"/>
    <w:rsid w:val="003A73A7"/>
    <w:rsid w:val="003C2D71"/>
    <w:rsid w:val="003D5F45"/>
    <w:rsid w:val="003E5393"/>
    <w:rsid w:val="00454FF4"/>
    <w:rsid w:val="004C47AC"/>
    <w:rsid w:val="004E1BBF"/>
    <w:rsid w:val="005427BA"/>
    <w:rsid w:val="005707EF"/>
    <w:rsid w:val="005C5D2B"/>
    <w:rsid w:val="005F1CB4"/>
    <w:rsid w:val="00600903"/>
    <w:rsid w:val="00601D5B"/>
    <w:rsid w:val="00686B9D"/>
    <w:rsid w:val="006C1ABB"/>
    <w:rsid w:val="006C6682"/>
    <w:rsid w:val="006D1475"/>
    <w:rsid w:val="00714AB3"/>
    <w:rsid w:val="00724EB8"/>
    <w:rsid w:val="00833BF2"/>
    <w:rsid w:val="008457D0"/>
    <w:rsid w:val="00857E5B"/>
    <w:rsid w:val="008736E7"/>
    <w:rsid w:val="008A6FCA"/>
    <w:rsid w:val="00973A91"/>
    <w:rsid w:val="00974F09"/>
    <w:rsid w:val="009A04DD"/>
    <w:rsid w:val="009C1834"/>
    <w:rsid w:val="00A07B69"/>
    <w:rsid w:val="00BC4C2E"/>
    <w:rsid w:val="00C95F2E"/>
    <w:rsid w:val="00D4382C"/>
    <w:rsid w:val="00D56D19"/>
    <w:rsid w:val="00E5088A"/>
    <w:rsid w:val="00E5237D"/>
    <w:rsid w:val="00E908F7"/>
    <w:rsid w:val="00EA5874"/>
    <w:rsid w:val="00F82CC6"/>
    <w:rsid w:val="00F838C8"/>
    <w:rsid w:val="00F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6260"/>
  <w15:docId w15:val="{8E5BAD06-ECA9-4097-BDDD-544FE228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2CC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0280-17A4-4ED4-9AF0-0B282E24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Smailagic</dc:creator>
  <cp:lastModifiedBy>Meri Smailagic</cp:lastModifiedBy>
  <cp:revision>39</cp:revision>
  <cp:lastPrinted>2021-12-17T07:22:00Z</cp:lastPrinted>
  <dcterms:created xsi:type="dcterms:W3CDTF">2017-12-07T16:01:00Z</dcterms:created>
  <dcterms:modified xsi:type="dcterms:W3CDTF">2021-12-17T11:41:00Z</dcterms:modified>
</cp:coreProperties>
</file>