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C5C64" w14:textId="77777777" w:rsidR="00DA267B" w:rsidRDefault="00DA267B" w:rsidP="00DA267B">
      <w:pPr>
        <w:widowControl w:val="0"/>
        <w:autoSpaceDE w:val="0"/>
        <w:autoSpaceDN w:val="0"/>
        <w:adjustRightInd w:val="0"/>
        <w:rPr>
          <w:sz w:val="20"/>
          <w:szCs w:val="20"/>
          <w:lang w:val="en-US"/>
        </w:rPr>
      </w:pPr>
      <w:r>
        <w:rPr>
          <w:sz w:val="20"/>
          <w:szCs w:val="20"/>
          <w:lang w:val="en-US"/>
        </w:rPr>
        <w:t xml:space="preserve">                                 </w:t>
      </w:r>
      <w:r>
        <w:rPr>
          <w:rFonts w:ascii="Arial" w:hAnsi="Arial" w:cs="Arial"/>
          <w:noProof/>
          <w:sz w:val="20"/>
          <w:szCs w:val="20"/>
        </w:rPr>
        <w:drawing>
          <wp:inline distT="0" distB="0" distL="0" distR="0" wp14:anchorId="0FAA895E" wp14:editId="1C64996B">
            <wp:extent cx="485775" cy="6477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85775" cy="647700"/>
                    </a:xfrm>
                    <a:prstGeom prst="rect">
                      <a:avLst/>
                    </a:prstGeom>
                    <a:noFill/>
                    <a:ln w="9525">
                      <a:noFill/>
                      <a:miter lim="800000"/>
                      <a:headEnd/>
                      <a:tailEnd/>
                    </a:ln>
                  </pic:spPr>
                </pic:pic>
              </a:graphicData>
            </a:graphic>
          </wp:inline>
        </w:drawing>
      </w:r>
    </w:p>
    <w:p w14:paraId="0B411A89" w14:textId="77777777" w:rsidR="00DA267B" w:rsidRPr="00FA7557" w:rsidRDefault="00DA267B" w:rsidP="00DA267B">
      <w:pPr>
        <w:widowControl w:val="0"/>
        <w:autoSpaceDE w:val="0"/>
        <w:autoSpaceDN w:val="0"/>
        <w:adjustRightInd w:val="0"/>
        <w:rPr>
          <w:lang w:val="en-US"/>
        </w:rPr>
      </w:pPr>
      <w:r w:rsidRPr="00FA7557">
        <w:rPr>
          <w:lang w:val="en-US"/>
        </w:rPr>
        <w:t xml:space="preserve">           REPUBLIKA HRVATSKA</w:t>
      </w:r>
    </w:p>
    <w:p w14:paraId="5BA3A1B4" w14:textId="77777777" w:rsidR="00DA267B" w:rsidRPr="00FA7557" w:rsidRDefault="00DA267B" w:rsidP="00DA267B">
      <w:pPr>
        <w:widowControl w:val="0"/>
        <w:autoSpaceDE w:val="0"/>
        <w:autoSpaceDN w:val="0"/>
        <w:adjustRightInd w:val="0"/>
        <w:rPr>
          <w:lang w:val="en-US"/>
        </w:rPr>
      </w:pPr>
      <w:r w:rsidRPr="00FA7557">
        <w:rPr>
          <w:lang w:val="en-US"/>
        </w:rPr>
        <w:t xml:space="preserve">SPLITSKO DALMATINSKA ŽUPANIJA </w:t>
      </w:r>
    </w:p>
    <w:p w14:paraId="2F7F6F7A" w14:textId="77777777" w:rsidR="00DA267B" w:rsidRPr="00FA7557" w:rsidRDefault="00DA267B" w:rsidP="00DA267B">
      <w:pPr>
        <w:widowControl w:val="0"/>
        <w:autoSpaceDE w:val="0"/>
        <w:autoSpaceDN w:val="0"/>
        <w:adjustRightInd w:val="0"/>
        <w:rPr>
          <w:lang w:val="en-US"/>
        </w:rPr>
      </w:pPr>
      <w:r w:rsidRPr="00FA7557">
        <w:rPr>
          <w:lang w:val="en-US"/>
        </w:rPr>
        <w:t xml:space="preserve">                    GRAD OMIŠ</w:t>
      </w:r>
    </w:p>
    <w:p w14:paraId="46E4632D" w14:textId="13F5E989" w:rsidR="00DA267B" w:rsidRDefault="00DA267B" w:rsidP="00DA267B">
      <w:pPr>
        <w:widowControl w:val="0"/>
        <w:autoSpaceDE w:val="0"/>
        <w:autoSpaceDN w:val="0"/>
        <w:adjustRightInd w:val="0"/>
        <w:rPr>
          <w:b/>
          <w:bCs/>
        </w:rPr>
      </w:pPr>
      <w:r>
        <w:rPr>
          <w:b/>
          <w:bCs/>
        </w:rPr>
        <w:t xml:space="preserve">        </w:t>
      </w:r>
      <w:r>
        <w:rPr>
          <w:b/>
          <w:bCs/>
        </w:rPr>
        <w:tab/>
        <w:t xml:space="preserve">       Gradsko vijeće</w:t>
      </w:r>
    </w:p>
    <w:p w14:paraId="5C0CEFFB" w14:textId="77777777" w:rsidR="00FA7557" w:rsidRDefault="00FA7557" w:rsidP="00FA7557">
      <w:pPr>
        <w:rPr>
          <w:b/>
          <w:bCs/>
        </w:rPr>
      </w:pPr>
    </w:p>
    <w:p w14:paraId="42BD969B" w14:textId="77777777" w:rsidR="00DA267B" w:rsidRPr="00FA7557" w:rsidRDefault="00DA267B" w:rsidP="00DA267B">
      <w:pPr>
        <w:widowControl w:val="0"/>
        <w:autoSpaceDE w:val="0"/>
        <w:autoSpaceDN w:val="0"/>
        <w:adjustRightInd w:val="0"/>
      </w:pPr>
      <w:r w:rsidRPr="00FA7557">
        <w:t>KLASA: 363-01/09-01/234</w:t>
      </w:r>
    </w:p>
    <w:p w14:paraId="7E47894D" w14:textId="0BC5D7F8" w:rsidR="00DA267B" w:rsidRPr="00FA7557" w:rsidRDefault="00DA267B" w:rsidP="00DA267B">
      <w:pPr>
        <w:widowControl w:val="0"/>
        <w:autoSpaceDE w:val="0"/>
        <w:autoSpaceDN w:val="0"/>
        <w:adjustRightInd w:val="0"/>
      </w:pPr>
      <w:r w:rsidRPr="00FA7557">
        <w:t>URBROJ: 21</w:t>
      </w:r>
      <w:r w:rsidR="007D5A53" w:rsidRPr="00FA7557">
        <w:t>81-7-06</w:t>
      </w:r>
      <w:r w:rsidRPr="00FA7557">
        <w:t>/1-</w:t>
      </w:r>
      <w:r w:rsidR="007D5A53" w:rsidRPr="00FA7557">
        <w:t>23</w:t>
      </w:r>
      <w:r w:rsidRPr="00FA7557">
        <w:t>-</w:t>
      </w:r>
      <w:r w:rsidR="007D5A53" w:rsidRPr="00FA7557">
        <w:t>1</w:t>
      </w:r>
    </w:p>
    <w:p w14:paraId="196B5CBD" w14:textId="0D46B878" w:rsidR="00DA267B" w:rsidRPr="00FA7557" w:rsidRDefault="00DA267B" w:rsidP="00DA267B">
      <w:pPr>
        <w:widowControl w:val="0"/>
        <w:autoSpaceDE w:val="0"/>
        <w:autoSpaceDN w:val="0"/>
        <w:adjustRightInd w:val="0"/>
      </w:pPr>
      <w:r w:rsidRPr="00FA7557">
        <w:t xml:space="preserve">Omiš, </w:t>
      </w:r>
      <w:r w:rsidR="00FA7557">
        <w:t>_____________</w:t>
      </w:r>
      <w:r w:rsidRPr="00FA7557">
        <w:t xml:space="preserve"> 20</w:t>
      </w:r>
      <w:r w:rsidR="007D5A53" w:rsidRPr="00FA7557">
        <w:t>23.</w:t>
      </w:r>
    </w:p>
    <w:p w14:paraId="46D18B9D" w14:textId="77777777" w:rsidR="00DA267B" w:rsidRPr="00FA7557" w:rsidRDefault="00DA267B" w:rsidP="00DA267B">
      <w:pPr>
        <w:widowControl w:val="0"/>
        <w:autoSpaceDE w:val="0"/>
        <w:autoSpaceDN w:val="0"/>
        <w:adjustRightInd w:val="0"/>
      </w:pPr>
    </w:p>
    <w:p w14:paraId="6FE5CE6A" w14:textId="77777777" w:rsidR="00DA267B" w:rsidRDefault="00DA267B" w:rsidP="00DA267B"/>
    <w:p w14:paraId="5E2CA42E" w14:textId="77777777" w:rsidR="00DA267B" w:rsidRDefault="00DA267B" w:rsidP="00FA7557">
      <w:pPr>
        <w:jc w:val="both"/>
      </w:pPr>
    </w:p>
    <w:p w14:paraId="71A3534C" w14:textId="02197140" w:rsidR="00DA267B" w:rsidRPr="00BE0B9C" w:rsidRDefault="00DA267B" w:rsidP="00FA7557">
      <w:pPr>
        <w:jc w:val="both"/>
      </w:pPr>
      <w:r>
        <w:tab/>
      </w:r>
      <w:r w:rsidR="00731F05" w:rsidRPr="00BE0B9C">
        <w:rPr>
          <w:color w:val="000000"/>
          <w:shd w:val="clear" w:color="auto" w:fill="FFFFFF"/>
        </w:rPr>
        <w:t>Na temelju članka 30. stavka 2. Zakona o komunalnom gospodarstvu (Narodne novine 68/18, 110/18 - Odluka Ustavnog suda Republike Hrvatske i 32/20)</w:t>
      </w:r>
      <w:r w:rsidR="00731F05" w:rsidRPr="00BE0B9C">
        <w:t xml:space="preserve"> </w:t>
      </w:r>
      <w:r w:rsidRPr="00BE0B9C">
        <w:rPr>
          <w:color w:val="000000"/>
        </w:rPr>
        <w:t xml:space="preserve">  i </w:t>
      </w:r>
      <w:r w:rsidR="009B0653">
        <w:rPr>
          <w:color w:val="000000"/>
        </w:rPr>
        <w:t xml:space="preserve"> članka 35. Statuta Grada Omiša (Službeni glasnik Grada Omiša br. 4/09, 9/10, 2/13, 10/13, 1/18 i 2/21), </w:t>
      </w:r>
      <w:r w:rsidRPr="00BE0B9C">
        <w:t xml:space="preserve">Gradsko vijeće Grada Omiša na </w:t>
      </w:r>
      <w:r w:rsidR="009B0653">
        <w:t>_______</w:t>
      </w:r>
      <w:r w:rsidRPr="00BE0B9C">
        <w:t xml:space="preserve"> sjednici održanoj dana </w:t>
      </w:r>
      <w:r w:rsidR="009B0653">
        <w:t>__________</w:t>
      </w:r>
      <w:r w:rsidRPr="00BE0B9C">
        <w:t xml:space="preserve">  20</w:t>
      </w:r>
      <w:r w:rsidR="007D5A53">
        <w:t>23</w:t>
      </w:r>
      <w:r w:rsidRPr="00BE0B9C">
        <w:t>. godine, donosi</w:t>
      </w:r>
    </w:p>
    <w:p w14:paraId="6E0E2261" w14:textId="77777777" w:rsidR="00DA267B" w:rsidRPr="00BE0B9C" w:rsidRDefault="00DA267B" w:rsidP="00FA7557">
      <w:pPr>
        <w:jc w:val="both"/>
      </w:pPr>
    </w:p>
    <w:p w14:paraId="2F49D881" w14:textId="77777777" w:rsidR="00DA267B" w:rsidRPr="009B0653" w:rsidRDefault="00DA267B" w:rsidP="00FA7557">
      <w:pPr>
        <w:jc w:val="both"/>
        <w:rPr>
          <w:b/>
          <w:bCs/>
        </w:rPr>
      </w:pPr>
    </w:p>
    <w:p w14:paraId="3F038AAE" w14:textId="77777777" w:rsidR="00DA267B" w:rsidRPr="009B0653" w:rsidRDefault="00DA267B" w:rsidP="00FA7557">
      <w:pPr>
        <w:jc w:val="both"/>
        <w:rPr>
          <w:b/>
          <w:bCs/>
        </w:rPr>
      </w:pPr>
    </w:p>
    <w:p w14:paraId="46E1E901" w14:textId="77777777" w:rsidR="0093567C" w:rsidRPr="009B0653" w:rsidRDefault="0093567C" w:rsidP="00FA7557">
      <w:pPr>
        <w:jc w:val="center"/>
        <w:rPr>
          <w:b/>
          <w:bCs/>
        </w:rPr>
      </w:pPr>
      <w:r w:rsidRPr="009B0653">
        <w:rPr>
          <w:b/>
          <w:bCs/>
        </w:rPr>
        <w:t>OPĆE UVJETE</w:t>
      </w:r>
    </w:p>
    <w:p w14:paraId="63B4B323" w14:textId="77777777" w:rsidR="0093567C" w:rsidRPr="009B0653" w:rsidRDefault="0093567C" w:rsidP="00FA7557">
      <w:pPr>
        <w:jc w:val="center"/>
        <w:rPr>
          <w:b/>
          <w:bCs/>
        </w:rPr>
      </w:pPr>
      <w:r w:rsidRPr="009B0653">
        <w:rPr>
          <w:b/>
          <w:bCs/>
        </w:rPr>
        <w:t>UGOVORA O KORIŠTENJU JAVNIH PARKIRALIŠTA S NAPLATOM</w:t>
      </w:r>
    </w:p>
    <w:p w14:paraId="4B32A118" w14:textId="38E87486" w:rsidR="00141F6D" w:rsidRPr="009B0653" w:rsidRDefault="00141F6D" w:rsidP="00FA7557">
      <w:pPr>
        <w:tabs>
          <w:tab w:val="left" w:pos="7020"/>
        </w:tabs>
        <w:jc w:val="both"/>
        <w:rPr>
          <w:b/>
          <w:bCs/>
        </w:rPr>
      </w:pPr>
    </w:p>
    <w:p w14:paraId="6BE72FA5" w14:textId="03C7A016" w:rsidR="00BA7803" w:rsidRPr="00BE0B9C" w:rsidRDefault="001047EB" w:rsidP="00FA7557">
      <w:pPr>
        <w:tabs>
          <w:tab w:val="left" w:pos="7020"/>
        </w:tabs>
        <w:jc w:val="both"/>
      </w:pPr>
      <w:r w:rsidRPr="00BE0B9C">
        <w:t xml:space="preserve">         </w:t>
      </w:r>
    </w:p>
    <w:p w14:paraId="391133F9" w14:textId="14E4C771" w:rsidR="00042CF9" w:rsidRPr="00BE0B9C" w:rsidRDefault="003B4458" w:rsidP="00FA7557">
      <w:pPr>
        <w:tabs>
          <w:tab w:val="left" w:pos="0"/>
        </w:tabs>
        <w:jc w:val="center"/>
      </w:pPr>
      <w:bookmarkStart w:id="0" w:name="_Hlk126918367"/>
      <w:r w:rsidRPr="00BE0B9C">
        <w:t xml:space="preserve">Članak </w:t>
      </w:r>
      <w:r w:rsidR="007E2482" w:rsidRPr="00BE0B9C">
        <w:t>1</w:t>
      </w:r>
      <w:r w:rsidRPr="00BE0B9C">
        <w:t>.</w:t>
      </w:r>
    </w:p>
    <w:bookmarkEnd w:id="0"/>
    <w:p w14:paraId="27C3FBD7" w14:textId="24A12D04" w:rsidR="00731F05" w:rsidRPr="00BE0B9C" w:rsidRDefault="00731F05" w:rsidP="00FA7557">
      <w:pPr>
        <w:tabs>
          <w:tab w:val="left" w:pos="0"/>
        </w:tabs>
        <w:jc w:val="both"/>
      </w:pPr>
    </w:p>
    <w:p w14:paraId="5648B7FC" w14:textId="4C6E2A64" w:rsidR="00731F05" w:rsidRPr="00BE0B9C" w:rsidRDefault="00BE0B9C" w:rsidP="00FA7557">
      <w:pPr>
        <w:tabs>
          <w:tab w:val="left" w:pos="0"/>
        </w:tabs>
        <w:jc w:val="both"/>
        <w:rPr>
          <w:color w:val="000000"/>
          <w:shd w:val="clear" w:color="auto" w:fill="FFFFFF"/>
        </w:rPr>
      </w:pPr>
      <w:r>
        <w:rPr>
          <w:color w:val="000000"/>
          <w:shd w:val="clear" w:color="auto" w:fill="FFFFFF"/>
        </w:rPr>
        <w:t xml:space="preserve">     </w:t>
      </w:r>
      <w:r w:rsidR="00935E36">
        <w:rPr>
          <w:color w:val="000000"/>
          <w:shd w:val="clear" w:color="auto" w:fill="FFFFFF"/>
        </w:rPr>
        <w:t xml:space="preserve">      </w:t>
      </w:r>
      <w:r w:rsidR="00731F05" w:rsidRPr="00BE0B9C">
        <w:rPr>
          <w:color w:val="000000"/>
          <w:shd w:val="clear" w:color="auto" w:fill="FFFFFF"/>
        </w:rPr>
        <w:t>Ovim se Općim uvjetima isporuke komunalne usluge parkiranja na uređenim javnim parkiralištima (dalje u tekstu: Opći uvjeti) uređuju uvjeti pružanja odnosno korištenja komunalne usluge parkiranja na uređenim javnim površinama, međusobna prava i obveze isporučitelja i korisnika komunalne usluge te način mjerenja, obračuna i plaćanja isporučene komunalne usluge.</w:t>
      </w:r>
    </w:p>
    <w:p w14:paraId="28D96AC7" w14:textId="77777777" w:rsidR="00731F05" w:rsidRPr="00BE0B9C" w:rsidRDefault="00731F05" w:rsidP="00FA7557">
      <w:pPr>
        <w:tabs>
          <w:tab w:val="left" w:pos="0"/>
        </w:tabs>
        <w:jc w:val="both"/>
        <w:rPr>
          <w:color w:val="000000"/>
          <w:shd w:val="clear" w:color="auto" w:fill="FFFFFF"/>
        </w:rPr>
      </w:pPr>
    </w:p>
    <w:p w14:paraId="2E52C7CB" w14:textId="59DA897C" w:rsidR="00731F05" w:rsidRPr="00BE0B9C" w:rsidRDefault="00731F05" w:rsidP="00FA7557">
      <w:pPr>
        <w:tabs>
          <w:tab w:val="left" w:pos="0"/>
        </w:tabs>
        <w:jc w:val="center"/>
      </w:pPr>
      <w:r w:rsidRPr="00BE0B9C">
        <w:t>Članak 2.</w:t>
      </w:r>
    </w:p>
    <w:p w14:paraId="2D07D51A" w14:textId="2BF0E3BD" w:rsidR="00731F05" w:rsidRPr="00BE0B9C" w:rsidRDefault="00731F05" w:rsidP="00FA7557">
      <w:pPr>
        <w:tabs>
          <w:tab w:val="left" w:pos="0"/>
        </w:tabs>
        <w:jc w:val="both"/>
        <w:rPr>
          <w:color w:val="000000"/>
          <w:shd w:val="clear" w:color="auto" w:fill="FFFFFF"/>
        </w:rPr>
      </w:pPr>
    </w:p>
    <w:p w14:paraId="307BD484" w14:textId="56BFF9DB" w:rsidR="00731F05" w:rsidRPr="00BE0B9C" w:rsidRDefault="00731F05" w:rsidP="00FA7557">
      <w:pPr>
        <w:shd w:val="clear" w:color="auto" w:fill="FFFFFF"/>
        <w:ind w:firstLine="709"/>
        <w:jc w:val="both"/>
        <w:rPr>
          <w:color w:val="000000"/>
        </w:rPr>
      </w:pPr>
      <w:r w:rsidRPr="00BE0B9C">
        <w:rPr>
          <w:color w:val="000000"/>
        </w:rPr>
        <w:t>Grad Omiš</w:t>
      </w:r>
      <w:r w:rsidR="00BE0B9C">
        <w:rPr>
          <w:color w:val="000000"/>
        </w:rPr>
        <w:t xml:space="preserve"> putem Vlastitog pogona</w:t>
      </w:r>
      <w:r w:rsidRPr="00BE0B9C">
        <w:rPr>
          <w:color w:val="000000"/>
        </w:rPr>
        <w:t xml:space="preserve"> pruža komunalnu uslugu parkiranja sukladno zakonskim i podzakonskim propisima kojima se uređuje promet i komunalni red, načelima komunalnog gospodarstva te propisima i drugim aktima Grada Omiša kojima se uređuje parkiranje na području Grada Omiša.</w:t>
      </w:r>
    </w:p>
    <w:p w14:paraId="199498AF" w14:textId="77777777" w:rsidR="00731F05" w:rsidRPr="00BE0B9C" w:rsidRDefault="00731F05" w:rsidP="00FA7557">
      <w:pPr>
        <w:shd w:val="clear" w:color="auto" w:fill="FFFFFF"/>
        <w:jc w:val="both"/>
        <w:rPr>
          <w:color w:val="000000"/>
        </w:rPr>
      </w:pPr>
      <w:r w:rsidRPr="00BE0B9C">
        <w:rPr>
          <w:color w:val="000000"/>
        </w:rPr>
        <w:t> </w:t>
      </w:r>
    </w:p>
    <w:p w14:paraId="08491468" w14:textId="77777777" w:rsidR="009B0653" w:rsidRDefault="009B0653" w:rsidP="00FA7557">
      <w:pPr>
        <w:tabs>
          <w:tab w:val="left" w:pos="0"/>
        </w:tabs>
        <w:jc w:val="center"/>
      </w:pPr>
    </w:p>
    <w:p w14:paraId="535DA333" w14:textId="76A09D97" w:rsidR="00731F05" w:rsidRPr="00BE0B9C" w:rsidRDefault="00731F05" w:rsidP="009B0653">
      <w:pPr>
        <w:tabs>
          <w:tab w:val="left" w:pos="0"/>
        </w:tabs>
        <w:jc w:val="center"/>
      </w:pPr>
      <w:r w:rsidRPr="00BE0B9C">
        <w:t>Članak 3.</w:t>
      </w:r>
    </w:p>
    <w:p w14:paraId="6403A142" w14:textId="77777777" w:rsidR="003B4458" w:rsidRPr="00BE0B9C" w:rsidRDefault="003B4458" w:rsidP="00FA7557">
      <w:pPr>
        <w:tabs>
          <w:tab w:val="left" w:pos="0"/>
        </w:tabs>
        <w:jc w:val="both"/>
      </w:pPr>
    </w:p>
    <w:p w14:paraId="7A4E5DF4" w14:textId="77777777" w:rsidR="003B4458" w:rsidRPr="00BE0B9C" w:rsidRDefault="003B4458" w:rsidP="00FA7557">
      <w:pPr>
        <w:tabs>
          <w:tab w:val="left" w:pos="0"/>
        </w:tabs>
        <w:jc w:val="both"/>
      </w:pPr>
      <w:r w:rsidRPr="00BE0B9C">
        <w:tab/>
        <w:t>Službena vozila (vozila hitne medicinske pomoći, policije, vojske, vatrogasnih vozila i ostalih interventnih vozila) ne plaćaju naknadu parkiranja.</w:t>
      </w:r>
    </w:p>
    <w:p w14:paraId="2B7758F2" w14:textId="77777777" w:rsidR="003B4458" w:rsidRPr="00BE0B9C" w:rsidRDefault="003B4458" w:rsidP="00FA7557">
      <w:pPr>
        <w:tabs>
          <w:tab w:val="left" w:pos="0"/>
        </w:tabs>
        <w:jc w:val="both"/>
      </w:pPr>
    </w:p>
    <w:p w14:paraId="6FD17451" w14:textId="77777777" w:rsidR="00EA3609" w:rsidRPr="003E4605" w:rsidRDefault="00EA3609" w:rsidP="00FA7557">
      <w:pPr>
        <w:tabs>
          <w:tab w:val="left" w:pos="0"/>
        </w:tabs>
        <w:jc w:val="center"/>
        <w:rPr>
          <w:strike/>
        </w:rPr>
      </w:pPr>
    </w:p>
    <w:p w14:paraId="387DAB69" w14:textId="77777777" w:rsidR="003E4605" w:rsidRPr="003E4605" w:rsidRDefault="003E4605" w:rsidP="00FA7557">
      <w:pPr>
        <w:tabs>
          <w:tab w:val="left" w:pos="0"/>
        </w:tabs>
        <w:jc w:val="both"/>
        <w:rPr>
          <w:color w:val="000000" w:themeColor="text1"/>
        </w:rPr>
      </w:pPr>
    </w:p>
    <w:p w14:paraId="3CACC7D1" w14:textId="77777777" w:rsidR="00AD74B3" w:rsidRPr="00BE0B9C" w:rsidRDefault="00AD74B3" w:rsidP="00FA7557">
      <w:pPr>
        <w:tabs>
          <w:tab w:val="left" w:pos="0"/>
        </w:tabs>
        <w:jc w:val="both"/>
      </w:pPr>
    </w:p>
    <w:p w14:paraId="123BE1E7" w14:textId="77777777" w:rsidR="00F032D9" w:rsidRDefault="00F032D9" w:rsidP="00FA7557">
      <w:pPr>
        <w:tabs>
          <w:tab w:val="left" w:pos="0"/>
        </w:tabs>
        <w:jc w:val="center"/>
      </w:pPr>
    </w:p>
    <w:p w14:paraId="4B7A7677" w14:textId="0DF52FEA" w:rsidR="00AD74B3" w:rsidRPr="00BE0B9C" w:rsidRDefault="00AD74B3" w:rsidP="00FA7557">
      <w:pPr>
        <w:tabs>
          <w:tab w:val="left" w:pos="0"/>
        </w:tabs>
        <w:jc w:val="center"/>
      </w:pPr>
      <w:r w:rsidRPr="00BE0B9C">
        <w:lastRenderedPageBreak/>
        <w:t xml:space="preserve">Članak </w:t>
      </w:r>
      <w:r w:rsidR="003E4605">
        <w:t>4</w:t>
      </w:r>
      <w:r w:rsidRPr="00BE0B9C">
        <w:t>.</w:t>
      </w:r>
    </w:p>
    <w:p w14:paraId="341F8F65" w14:textId="77777777" w:rsidR="00AD74B3" w:rsidRPr="00BE0B9C" w:rsidRDefault="00AD74B3" w:rsidP="00FA7557">
      <w:pPr>
        <w:tabs>
          <w:tab w:val="left" w:pos="0"/>
        </w:tabs>
        <w:jc w:val="both"/>
      </w:pPr>
    </w:p>
    <w:p w14:paraId="39CCD934" w14:textId="3C8868A4" w:rsidR="00733657" w:rsidRPr="00BE0B9C" w:rsidRDefault="00AD74B3" w:rsidP="00FA7557">
      <w:pPr>
        <w:jc w:val="both"/>
      </w:pPr>
      <w:r w:rsidRPr="00BE0B9C">
        <w:tab/>
      </w:r>
      <w:r w:rsidR="00733657" w:rsidRPr="00BE0B9C">
        <w:t>Zaustavljanjem ili parkiranjem vozila na javnom parkiralištu s naplatom vozač, odnosno vlasnik vozila</w:t>
      </w:r>
      <w:r w:rsidR="00EA3609">
        <w:t xml:space="preserve"> </w:t>
      </w:r>
      <w:r w:rsidR="00733657" w:rsidRPr="00BE0B9C">
        <w:t xml:space="preserve">sklapa s </w:t>
      </w:r>
      <w:bookmarkStart w:id="1" w:name="_Hlk126914659"/>
      <w:r w:rsidR="007E2482" w:rsidRPr="00BE0B9C">
        <w:t xml:space="preserve">isporučiteljem komunalne usluge </w:t>
      </w:r>
      <w:bookmarkEnd w:id="1"/>
      <w:r w:rsidR="007E2482" w:rsidRPr="00BE0B9C">
        <w:t>U</w:t>
      </w:r>
      <w:r w:rsidR="00733657" w:rsidRPr="00BE0B9C">
        <w:t>govor o korištenju javnog parkirališta s naplatom uz korištenje dnevne parkirališne karte (u daljnjem tekstu:</w:t>
      </w:r>
      <w:r w:rsidR="00EA3609">
        <w:t xml:space="preserve"> </w:t>
      </w:r>
      <w:r w:rsidR="00733657" w:rsidRPr="00BE0B9C">
        <w:t xml:space="preserve">Ugovor o parkiranju uz korištenje dnevne karte) prihvaćajući </w:t>
      </w:r>
      <w:r w:rsidR="007E2482" w:rsidRPr="00BE0B9C">
        <w:t>propisane opće uvjete ugovora  o korištenju javnih parkirališta s naplatom.</w:t>
      </w:r>
      <w:r w:rsidR="00733657" w:rsidRPr="00BE0B9C">
        <w:t xml:space="preserve"> </w:t>
      </w:r>
    </w:p>
    <w:p w14:paraId="02B56C9F" w14:textId="0CEAB070" w:rsidR="00636CB2" w:rsidRPr="00BE0B9C" w:rsidRDefault="00733657" w:rsidP="00FA7557">
      <w:pPr>
        <w:jc w:val="both"/>
      </w:pPr>
      <w:r w:rsidRPr="00BE0B9C">
        <w:t xml:space="preserve">             Ugovorom iz stavka 1. ovog članka isključuje se čuvanje vozila te odgovornost za oštećenje ili krađu vozila.</w:t>
      </w:r>
    </w:p>
    <w:p w14:paraId="0514C33E" w14:textId="77777777" w:rsidR="00636CB2" w:rsidRPr="00BE0B9C" w:rsidRDefault="00636CB2" w:rsidP="00FA7557">
      <w:pPr>
        <w:tabs>
          <w:tab w:val="left" w:pos="0"/>
        </w:tabs>
        <w:jc w:val="both"/>
      </w:pPr>
    </w:p>
    <w:p w14:paraId="0892CCD7" w14:textId="77777777" w:rsidR="00672F68" w:rsidRPr="00BE0B9C" w:rsidRDefault="00672F68" w:rsidP="00FA7557">
      <w:pPr>
        <w:tabs>
          <w:tab w:val="left" w:pos="0"/>
        </w:tabs>
        <w:jc w:val="both"/>
      </w:pPr>
    </w:p>
    <w:p w14:paraId="02C8F7C4" w14:textId="51E88EAF" w:rsidR="00636CB2" w:rsidRPr="00BE0B9C" w:rsidRDefault="00636CB2" w:rsidP="00FA7557">
      <w:pPr>
        <w:tabs>
          <w:tab w:val="left" w:pos="0"/>
        </w:tabs>
        <w:jc w:val="center"/>
      </w:pPr>
      <w:r w:rsidRPr="00BE0B9C">
        <w:t xml:space="preserve">Članak </w:t>
      </w:r>
      <w:r w:rsidR="003E4605">
        <w:t>5</w:t>
      </w:r>
      <w:r w:rsidRPr="00BE0B9C">
        <w:t>.</w:t>
      </w:r>
    </w:p>
    <w:p w14:paraId="72D5D01A" w14:textId="77777777" w:rsidR="00636CB2" w:rsidRPr="00BE0B9C" w:rsidRDefault="00636CB2" w:rsidP="00FA7557">
      <w:pPr>
        <w:tabs>
          <w:tab w:val="left" w:pos="0"/>
        </w:tabs>
        <w:jc w:val="both"/>
      </w:pPr>
    </w:p>
    <w:p w14:paraId="0F9D6DB4" w14:textId="61081146" w:rsidR="00733657" w:rsidRPr="00BE0B9C" w:rsidRDefault="00EA3609" w:rsidP="00FA7557">
      <w:pPr>
        <w:jc w:val="both"/>
      </w:pPr>
      <w:r>
        <w:t xml:space="preserve">          </w:t>
      </w:r>
      <w:r w:rsidR="00733657" w:rsidRPr="00BE0B9C">
        <w:t>Za korištenje javnih parkirališta s naplatom koristi se dnevna parkirališna karta.</w:t>
      </w:r>
    </w:p>
    <w:p w14:paraId="25863BD4" w14:textId="0D8B9475" w:rsidR="00733657" w:rsidRPr="00BE0B9C" w:rsidRDefault="00733657" w:rsidP="00FA7557">
      <w:pPr>
        <w:jc w:val="both"/>
      </w:pPr>
      <w:r w:rsidRPr="00BE0B9C">
        <w:t xml:space="preserve">          Dnevna parkirališna karta (u daljnjem tekstu:</w:t>
      </w:r>
      <w:r w:rsidR="00EA3609">
        <w:t xml:space="preserve"> </w:t>
      </w:r>
      <w:r w:rsidRPr="00BE0B9C">
        <w:t>dnevna karta) vrijedi za parkirališnu zonu i za vremensko razdoblje za koje je izdana.</w:t>
      </w:r>
    </w:p>
    <w:p w14:paraId="29B1F8A7" w14:textId="77777777" w:rsidR="00733657" w:rsidRPr="00BE0B9C" w:rsidRDefault="00733657" w:rsidP="00FA7557">
      <w:pPr>
        <w:jc w:val="both"/>
      </w:pPr>
      <w:r w:rsidRPr="00BE0B9C">
        <w:t xml:space="preserve">          Dnevna karta vrijedi od trenutka izdavanja do istog vremena u prvom slijedećem danu u kojem se naplaćuje parkiranje.</w:t>
      </w:r>
    </w:p>
    <w:p w14:paraId="2B9CE0D5" w14:textId="441297E5" w:rsidR="00733657" w:rsidRPr="00BE0B9C" w:rsidRDefault="00733657" w:rsidP="00FA7557">
      <w:pPr>
        <w:jc w:val="both"/>
      </w:pPr>
      <w:r w:rsidRPr="00BE0B9C">
        <w:t xml:space="preserve">          Cijene dnevne karte za korištenje javnih parkirališta s naplatom određuje gradonačelnik Grada Omiša</w:t>
      </w:r>
      <w:r w:rsidR="007E2482" w:rsidRPr="00BE0B9C">
        <w:t>.</w:t>
      </w:r>
    </w:p>
    <w:p w14:paraId="3C6A0DC4" w14:textId="77777777" w:rsidR="00733657" w:rsidRPr="00BE0B9C" w:rsidRDefault="00733657" w:rsidP="00FA7557">
      <w:pPr>
        <w:jc w:val="both"/>
      </w:pPr>
    </w:p>
    <w:p w14:paraId="2B56A611" w14:textId="77777777" w:rsidR="00733657" w:rsidRPr="00BE0B9C" w:rsidRDefault="00733657" w:rsidP="00FA7557">
      <w:pPr>
        <w:tabs>
          <w:tab w:val="left" w:pos="0"/>
        </w:tabs>
        <w:jc w:val="both"/>
      </w:pPr>
    </w:p>
    <w:p w14:paraId="362DA63B" w14:textId="77777777" w:rsidR="001700A4" w:rsidRPr="00BE0B9C" w:rsidRDefault="001700A4" w:rsidP="00FA7557">
      <w:pPr>
        <w:tabs>
          <w:tab w:val="left" w:pos="0"/>
        </w:tabs>
        <w:jc w:val="both"/>
      </w:pPr>
    </w:p>
    <w:p w14:paraId="104EE6ED" w14:textId="3AC9F3EF" w:rsidR="00733657" w:rsidRPr="00BE0B9C" w:rsidRDefault="00733657" w:rsidP="00FA7557">
      <w:pPr>
        <w:tabs>
          <w:tab w:val="left" w:pos="0"/>
        </w:tabs>
        <w:jc w:val="center"/>
      </w:pPr>
      <w:r w:rsidRPr="00BE0B9C">
        <w:t>Člana</w:t>
      </w:r>
      <w:r w:rsidR="00672F68" w:rsidRPr="00BE0B9C">
        <w:t xml:space="preserve">k </w:t>
      </w:r>
      <w:r w:rsidR="003E4605">
        <w:t>6</w:t>
      </w:r>
      <w:r w:rsidRPr="00BE0B9C">
        <w:t>.</w:t>
      </w:r>
    </w:p>
    <w:p w14:paraId="3DFDBC22" w14:textId="77777777" w:rsidR="00733657" w:rsidRPr="00BE0B9C" w:rsidRDefault="00733657" w:rsidP="00FA7557">
      <w:pPr>
        <w:tabs>
          <w:tab w:val="left" w:pos="0"/>
        </w:tabs>
        <w:jc w:val="both"/>
      </w:pPr>
      <w:r w:rsidRPr="00BE0B9C">
        <w:t>.</w:t>
      </w:r>
    </w:p>
    <w:p w14:paraId="4A273A5E" w14:textId="7EDBD2C6" w:rsidR="00733657" w:rsidRPr="00BE0B9C" w:rsidRDefault="00733657" w:rsidP="00FA7557">
      <w:pPr>
        <w:jc w:val="both"/>
      </w:pPr>
      <w:r w:rsidRPr="00BE0B9C">
        <w:t xml:space="preserve">           Naplata dnevne karte obavlja se naplatom naloga za plaćanje dnevne karte preko žiro računa </w:t>
      </w:r>
      <w:r w:rsidR="009B0B9C" w:rsidRPr="00BE0B9C">
        <w:t xml:space="preserve">isporučiteljem komunalne usluge </w:t>
      </w:r>
      <w:r w:rsidRPr="00BE0B9C">
        <w:t xml:space="preserve">parkiranja ili naplatom dnevne karte na blagajni </w:t>
      </w:r>
      <w:r w:rsidR="009B0B9C" w:rsidRPr="00BE0B9C">
        <w:t xml:space="preserve">isporučiteljem komunalne usluge </w:t>
      </w:r>
      <w:r w:rsidRPr="00BE0B9C">
        <w:t xml:space="preserve"> parkiranja.</w:t>
      </w:r>
    </w:p>
    <w:p w14:paraId="5DF71611" w14:textId="7645F7C3" w:rsidR="00733657" w:rsidRPr="00BE0B9C" w:rsidRDefault="00733657" w:rsidP="00FA7557">
      <w:pPr>
        <w:jc w:val="both"/>
      </w:pPr>
      <w:r w:rsidRPr="00BE0B9C">
        <w:t xml:space="preserve">           Naplata dnevne karte putem naloga za plaćanje dnevne karte podrazumijeva preuzimanje tiskane dnevne karte neposredno na parkiralištu na način iz članka </w:t>
      </w:r>
      <w:r w:rsidR="007E2482" w:rsidRPr="00BE0B9C">
        <w:t>6</w:t>
      </w:r>
      <w:r w:rsidRPr="00BE0B9C">
        <w:t xml:space="preserve">. stavka 3. i plaćanje dnevne karte uplatom na žiro račun </w:t>
      </w:r>
      <w:r w:rsidR="009B0B9C" w:rsidRPr="00BE0B9C">
        <w:t xml:space="preserve">isporučiteljem komunalne usluge </w:t>
      </w:r>
      <w:r w:rsidRPr="00BE0B9C">
        <w:t xml:space="preserve"> parkiranja.</w:t>
      </w:r>
    </w:p>
    <w:p w14:paraId="6B1675EC" w14:textId="4581C798" w:rsidR="00733657" w:rsidRPr="00BE0B9C" w:rsidRDefault="00733657" w:rsidP="00FA7557">
      <w:pPr>
        <w:jc w:val="both"/>
      </w:pPr>
      <w:r w:rsidRPr="00BE0B9C">
        <w:t xml:space="preserve">            Naplata dnevne karte  na blagajni </w:t>
      </w:r>
      <w:r w:rsidR="009B0B9C" w:rsidRPr="00BE0B9C">
        <w:t>isporučiteljem komunalne usluge p</w:t>
      </w:r>
      <w:r w:rsidRPr="00BE0B9C">
        <w:t xml:space="preserve">arkiranja podrazumijeva naplatu dnevne karte na blagajni </w:t>
      </w:r>
      <w:r w:rsidR="009B0B9C" w:rsidRPr="00BE0B9C">
        <w:t xml:space="preserve">isporučiteljem komunalne usluge </w:t>
      </w:r>
      <w:r w:rsidRPr="00BE0B9C">
        <w:t xml:space="preserve"> parkiranja, a koja je prethodno preuzeta na parkiralištu ili istodobnu kupnju i preuzimanje tiskane dnevne karte na blagajni </w:t>
      </w:r>
      <w:r w:rsidR="009B0B9C" w:rsidRPr="00BE0B9C">
        <w:t xml:space="preserve">isporučiteljem komunalne usluge </w:t>
      </w:r>
      <w:r w:rsidRPr="00BE0B9C">
        <w:t>parkiranja.</w:t>
      </w:r>
    </w:p>
    <w:p w14:paraId="57B6C037" w14:textId="77777777" w:rsidR="00733657" w:rsidRPr="00BE0B9C" w:rsidRDefault="00733657" w:rsidP="00FA7557">
      <w:pPr>
        <w:jc w:val="both"/>
      </w:pPr>
    </w:p>
    <w:p w14:paraId="18F8E3F6" w14:textId="77777777" w:rsidR="0073036D" w:rsidRPr="00BE0B9C" w:rsidRDefault="0073036D" w:rsidP="00FA7557">
      <w:pPr>
        <w:tabs>
          <w:tab w:val="left" w:pos="0"/>
        </w:tabs>
        <w:jc w:val="both"/>
      </w:pPr>
    </w:p>
    <w:p w14:paraId="1F4E1003" w14:textId="77777777" w:rsidR="0073036D" w:rsidRPr="00BE0B9C" w:rsidRDefault="0073036D" w:rsidP="00FA7557">
      <w:pPr>
        <w:tabs>
          <w:tab w:val="left" w:pos="0"/>
        </w:tabs>
        <w:jc w:val="both"/>
      </w:pPr>
    </w:p>
    <w:p w14:paraId="0C06438E" w14:textId="43519511" w:rsidR="0073036D" w:rsidRPr="00BE0B9C" w:rsidRDefault="0073036D" w:rsidP="001D6FDC">
      <w:pPr>
        <w:tabs>
          <w:tab w:val="left" w:pos="0"/>
        </w:tabs>
        <w:jc w:val="center"/>
      </w:pPr>
      <w:r w:rsidRPr="00BE0B9C">
        <w:t xml:space="preserve">Članak </w:t>
      </w:r>
      <w:r w:rsidR="003E4605">
        <w:t>7</w:t>
      </w:r>
      <w:r w:rsidRPr="00BE0B9C">
        <w:t>.</w:t>
      </w:r>
    </w:p>
    <w:p w14:paraId="675A48EB" w14:textId="77777777" w:rsidR="00733657" w:rsidRPr="00BE0B9C" w:rsidRDefault="0073036D" w:rsidP="00FA7557">
      <w:pPr>
        <w:jc w:val="both"/>
      </w:pPr>
      <w:r w:rsidRPr="00BE0B9C">
        <w:tab/>
      </w:r>
      <w:r w:rsidR="00733657" w:rsidRPr="00BE0B9C">
        <w:t xml:space="preserve">     </w:t>
      </w:r>
    </w:p>
    <w:p w14:paraId="0DAC5144" w14:textId="28BD58F7" w:rsidR="00733657" w:rsidRPr="00BE0B9C" w:rsidRDefault="00733657" w:rsidP="00FA7557">
      <w:pPr>
        <w:jc w:val="both"/>
      </w:pPr>
      <w:r w:rsidRPr="00BE0B9C">
        <w:t xml:space="preserve">              Nadzor nad parkiranjem vozila na javnim parkiralištima obavlja ovlaštena osoba </w:t>
      </w:r>
      <w:r w:rsidR="009B0B9C" w:rsidRPr="00BE0B9C">
        <w:t xml:space="preserve">isporučiteljem komunalne usluge </w:t>
      </w:r>
      <w:r w:rsidRPr="00BE0B9C">
        <w:t>parkiranja.</w:t>
      </w:r>
    </w:p>
    <w:p w14:paraId="26B654C7" w14:textId="07DBA57C" w:rsidR="00733657" w:rsidRPr="00BE0B9C" w:rsidRDefault="00733657" w:rsidP="00FA7557">
      <w:pPr>
        <w:jc w:val="both"/>
      </w:pPr>
      <w:r w:rsidRPr="00BE0B9C">
        <w:t xml:space="preserve">                 Ovlaštene osobe koriste se odgovarajućom  tehničkom opremom koja omogućuje evidentiranje mjesta i vremena parkiranja, marke, tipa, i registarske oznake vozila te ispisivanje dnevne karte i naloga za plaćanje dnevne karte, a sve u skladu s odredbama općih uvjeta ugovora o korištenju javnih parkirališta s naplatom</w:t>
      </w:r>
      <w:r w:rsidR="009B0B9C" w:rsidRPr="00BE0B9C">
        <w:t>.</w:t>
      </w:r>
    </w:p>
    <w:p w14:paraId="3BDF1D2D" w14:textId="77777777" w:rsidR="00733657" w:rsidRPr="00BE0B9C" w:rsidRDefault="00733657" w:rsidP="00FA7557">
      <w:pPr>
        <w:jc w:val="both"/>
      </w:pPr>
    </w:p>
    <w:p w14:paraId="796F1ABD" w14:textId="77777777" w:rsidR="00733657" w:rsidRPr="00BE0B9C" w:rsidRDefault="00733657" w:rsidP="00FA7557">
      <w:pPr>
        <w:adjustRightInd w:val="0"/>
        <w:ind w:firstLine="709"/>
        <w:jc w:val="both"/>
        <w:rPr>
          <w:color w:val="000000"/>
        </w:rPr>
      </w:pPr>
      <w:r w:rsidRPr="00BE0B9C">
        <w:t xml:space="preserve">     </w:t>
      </w:r>
      <w:r w:rsidRPr="00BE0B9C">
        <w:rPr>
          <w:color w:val="000000"/>
        </w:rPr>
        <w:t xml:space="preserve">Dnevnu kartu i nalog za plaćanje dnevne karte izdaje osoba ovlaštena za nadzor nad parkiranjem. Osoba ovlaštena za nadzor nad parkiranjem dnevnu kartu i nalog za plaćanje </w:t>
      </w:r>
      <w:r w:rsidRPr="00BE0B9C">
        <w:rPr>
          <w:color w:val="000000"/>
        </w:rPr>
        <w:lastRenderedPageBreak/>
        <w:t>dnevne karte pričvršćuje ispod brisača vjetrobranskog stakla vozila ili iste uručuje osobno na zahtjev korisnika parkiranja.</w:t>
      </w:r>
    </w:p>
    <w:p w14:paraId="3661CB3B" w14:textId="77777777" w:rsidR="00733657" w:rsidRPr="00BE0B9C" w:rsidRDefault="00733657" w:rsidP="00FA7557">
      <w:pPr>
        <w:adjustRightInd w:val="0"/>
        <w:ind w:firstLine="709"/>
        <w:jc w:val="both"/>
        <w:rPr>
          <w:color w:val="000000"/>
        </w:rPr>
      </w:pPr>
    </w:p>
    <w:p w14:paraId="60BE78F6" w14:textId="10683C86" w:rsidR="00733657" w:rsidRPr="00BE0B9C" w:rsidRDefault="00733657" w:rsidP="00FA7557">
      <w:pPr>
        <w:adjustRightInd w:val="0"/>
        <w:ind w:firstLine="709"/>
        <w:jc w:val="both"/>
      </w:pPr>
      <w:r w:rsidRPr="00BE0B9C">
        <w:rPr>
          <w:color w:val="000000"/>
        </w:rPr>
        <w:t>Dostavljanje dnevne karte i naloga za plaćanje dnevne karte na način iz stavka 3. ovoga članka smatra se urednim i kasnije oštećenje ili uništenje istih ne utječe na valjanost dostavljanja te ne odgađa plaćanje dnevne karte.</w:t>
      </w:r>
    </w:p>
    <w:p w14:paraId="0633701B" w14:textId="77777777" w:rsidR="00733657" w:rsidRPr="00BE0B9C" w:rsidRDefault="00733657" w:rsidP="00FA7557">
      <w:pPr>
        <w:jc w:val="both"/>
      </w:pPr>
      <w:r w:rsidRPr="00BE0B9C">
        <w:tab/>
      </w:r>
    </w:p>
    <w:p w14:paraId="7E605D26" w14:textId="6E1C30B5" w:rsidR="00733657" w:rsidRPr="00BE0B9C" w:rsidRDefault="00733657" w:rsidP="00FA7557">
      <w:pPr>
        <w:jc w:val="both"/>
      </w:pPr>
      <w:r w:rsidRPr="00BE0B9C">
        <w:t xml:space="preserve">           </w:t>
      </w:r>
      <w:r w:rsidRPr="00BE0B9C">
        <w:rPr>
          <w:color w:val="000000"/>
        </w:rPr>
        <w:t>Korisnik javnog parkirališta s naplatom koji koristi javno parkiralište prema ugovoru o parkiranju uz korištenje dnevne karte dužan je platiti dnevnu kartu u roku od osam (8) dana od dana izdavanja iste.</w:t>
      </w:r>
    </w:p>
    <w:p w14:paraId="2C079EF5" w14:textId="77777777" w:rsidR="00DA0D89" w:rsidRPr="00BE0B9C" w:rsidRDefault="00DA0D89" w:rsidP="00FA7557">
      <w:pPr>
        <w:tabs>
          <w:tab w:val="left" w:pos="0"/>
        </w:tabs>
        <w:jc w:val="both"/>
      </w:pPr>
    </w:p>
    <w:p w14:paraId="3B69F126" w14:textId="77777777" w:rsidR="00DA0D89" w:rsidRPr="00BE0B9C" w:rsidRDefault="00DA0D89" w:rsidP="00FA7557">
      <w:pPr>
        <w:tabs>
          <w:tab w:val="left" w:pos="0"/>
        </w:tabs>
        <w:jc w:val="both"/>
      </w:pPr>
    </w:p>
    <w:p w14:paraId="6A5517F8" w14:textId="7AF7E930" w:rsidR="00DA0D89" w:rsidRPr="00BE0B9C" w:rsidRDefault="00DA0D89" w:rsidP="00FA7557">
      <w:pPr>
        <w:tabs>
          <w:tab w:val="left" w:pos="0"/>
        </w:tabs>
        <w:jc w:val="center"/>
      </w:pPr>
      <w:r w:rsidRPr="00BE0B9C">
        <w:t xml:space="preserve">Članak </w:t>
      </w:r>
      <w:r w:rsidR="003E4605">
        <w:t>8</w:t>
      </w:r>
      <w:r w:rsidRPr="00BE0B9C">
        <w:t>.</w:t>
      </w:r>
    </w:p>
    <w:p w14:paraId="5D8564C7" w14:textId="77777777" w:rsidR="00DA0D89" w:rsidRPr="00BE0B9C" w:rsidRDefault="00DA0D89" w:rsidP="00FA7557">
      <w:pPr>
        <w:tabs>
          <w:tab w:val="left" w:pos="0"/>
        </w:tabs>
        <w:jc w:val="both"/>
      </w:pPr>
    </w:p>
    <w:p w14:paraId="6177FE68" w14:textId="093E0862" w:rsidR="00733657" w:rsidRPr="00BE0B9C" w:rsidRDefault="00DA0D89" w:rsidP="00FA7557">
      <w:pPr>
        <w:jc w:val="both"/>
      </w:pPr>
      <w:r w:rsidRPr="00BE0B9C">
        <w:tab/>
      </w:r>
      <w:r w:rsidR="00733657" w:rsidRPr="00BE0B9C">
        <w:t xml:space="preserve">  </w:t>
      </w:r>
      <w:r w:rsidR="00733657" w:rsidRPr="00BE0B9C">
        <w:rPr>
          <w:color w:val="000000"/>
        </w:rPr>
        <w:t xml:space="preserve">Ako korisnik javnog parkirališta s naplatom ne plati dnevnu kartu u roku iz članka </w:t>
      </w:r>
      <w:r w:rsidR="008A1D7C">
        <w:rPr>
          <w:color w:val="000000"/>
        </w:rPr>
        <w:t>8</w:t>
      </w:r>
      <w:r w:rsidR="00733657" w:rsidRPr="00BE0B9C">
        <w:rPr>
          <w:color w:val="000000"/>
        </w:rPr>
        <w:t>, dužan je, osim iznosa dnevne karte, u daljnjih osam dana, platiti i stvarne troškove te zakonsku zateznu kamatu, na što će ga se u nalogu upozoriti.</w:t>
      </w:r>
    </w:p>
    <w:p w14:paraId="5367CCFF" w14:textId="2C2C7AA5" w:rsidR="00733657" w:rsidRPr="00BE0B9C" w:rsidRDefault="00733657" w:rsidP="00FA7557">
      <w:pPr>
        <w:adjustRightInd w:val="0"/>
        <w:ind w:firstLine="709"/>
        <w:jc w:val="both"/>
        <w:rPr>
          <w:color w:val="000000"/>
        </w:rPr>
      </w:pPr>
      <w:r w:rsidRPr="00BE0B9C">
        <w:rPr>
          <w:color w:val="000000"/>
        </w:rPr>
        <w:t xml:space="preserve">Ako korisnik javnog parkirališta s naplatom ne plati u danim rokovima, </w:t>
      </w:r>
      <w:r w:rsidR="00207E96" w:rsidRPr="00BE0B9C">
        <w:t xml:space="preserve">isporučitelj komunalne usluge </w:t>
      </w:r>
      <w:r w:rsidRPr="00BE0B9C">
        <w:rPr>
          <w:color w:val="000000"/>
        </w:rPr>
        <w:t xml:space="preserve">parkiranja pokrenut će protiv njega, a u svoje ime i za svoj račun, </w:t>
      </w:r>
      <w:r w:rsidR="00207E96" w:rsidRPr="00BE0B9C">
        <w:rPr>
          <w:color w:val="000000"/>
        </w:rPr>
        <w:t>prisilni oblik naplate</w:t>
      </w:r>
      <w:r w:rsidR="00374E55" w:rsidRPr="00BE0B9C">
        <w:rPr>
          <w:color w:val="000000"/>
        </w:rPr>
        <w:t xml:space="preserve"> pred nadležnim tijelom.</w:t>
      </w:r>
    </w:p>
    <w:p w14:paraId="4B736803" w14:textId="77777777" w:rsidR="00D77748" w:rsidRPr="00BE0B9C" w:rsidRDefault="00D77748" w:rsidP="00FA7557">
      <w:pPr>
        <w:tabs>
          <w:tab w:val="left" w:pos="0"/>
        </w:tabs>
        <w:jc w:val="both"/>
      </w:pPr>
    </w:p>
    <w:p w14:paraId="256A251E" w14:textId="77777777" w:rsidR="00D77748" w:rsidRPr="00BE0B9C" w:rsidRDefault="00D77748" w:rsidP="00FA7557">
      <w:pPr>
        <w:tabs>
          <w:tab w:val="left" w:pos="0"/>
        </w:tabs>
        <w:jc w:val="both"/>
      </w:pPr>
    </w:p>
    <w:p w14:paraId="741EA432" w14:textId="253C25BC" w:rsidR="001C7D01" w:rsidRDefault="001C7D01" w:rsidP="00FA7557">
      <w:pPr>
        <w:tabs>
          <w:tab w:val="left" w:pos="0"/>
        </w:tabs>
        <w:jc w:val="center"/>
      </w:pPr>
      <w:r w:rsidRPr="00BE0B9C">
        <w:t xml:space="preserve">Članak </w:t>
      </w:r>
      <w:r w:rsidR="003E4605">
        <w:t>9</w:t>
      </w:r>
      <w:r w:rsidRPr="00BE0B9C">
        <w:t>.</w:t>
      </w:r>
    </w:p>
    <w:p w14:paraId="0C145BA3" w14:textId="77777777" w:rsidR="001D6FDC" w:rsidRPr="00BE0B9C" w:rsidRDefault="001D6FDC" w:rsidP="00FA7557">
      <w:pPr>
        <w:tabs>
          <w:tab w:val="left" w:pos="0"/>
        </w:tabs>
        <w:jc w:val="center"/>
      </w:pPr>
    </w:p>
    <w:p w14:paraId="568E0A20" w14:textId="707CFFCC" w:rsidR="00872973" w:rsidRPr="00BE0B9C" w:rsidRDefault="00872973" w:rsidP="00FA7557">
      <w:pPr>
        <w:jc w:val="both"/>
        <w:rPr>
          <w:color w:val="000000"/>
        </w:rPr>
      </w:pPr>
      <w:r w:rsidRPr="00BE0B9C">
        <w:t xml:space="preserve">  </w:t>
      </w:r>
      <w:r w:rsidR="001D6FDC">
        <w:t xml:space="preserve">         </w:t>
      </w:r>
      <w:r w:rsidRPr="00BE0B9C">
        <w:t xml:space="preserve"> </w:t>
      </w:r>
      <w:r w:rsidRPr="00BE0B9C">
        <w:rPr>
          <w:color w:val="000000"/>
        </w:rPr>
        <w:t>Korisnikom javnog parkirališta s naplatom koji podliježe plaćanju dnevne karte smatra se vlasnik vozila koji je evidentiran u odgovarajućim evidencijama Ministarstva unutarnjih poslova, prema registracijskoj oznaci vozila, a za vozila koja nisu evidentirana vlasnik vozila utvrđuje se na drugi način.</w:t>
      </w:r>
    </w:p>
    <w:p w14:paraId="22274020" w14:textId="77777777" w:rsidR="001C7D01" w:rsidRPr="00BE0B9C" w:rsidRDefault="001C7D01" w:rsidP="00FA7557">
      <w:pPr>
        <w:tabs>
          <w:tab w:val="left" w:pos="0"/>
        </w:tabs>
        <w:jc w:val="both"/>
      </w:pPr>
    </w:p>
    <w:p w14:paraId="56D3BE93" w14:textId="77777777" w:rsidR="001C7D01" w:rsidRPr="00BE0B9C" w:rsidRDefault="001C7D01" w:rsidP="00FA7557">
      <w:pPr>
        <w:tabs>
          <w:tab w:val="left" w:pos="0"/>
        </w:tabs>
        <w:jc w:val="both"/>
      </w:pPr>
      <w:r w:rsidRPr="00BE0B9C">
        <w:tab/>
      </w:r>
    </w:p>
    <w:p w14:paraId="1442FB07" w14:textId="4D5ED749" w:rsidR="001C7D01" w:rsidRPr="00BE0B9C" w:rsidRDefault="001C7D01" w:rsidP="00FA7557">
      <w:pPr>
        <w:tabs>
          <w:tab w:val="left" w:pos="0"/>
        </w:tabs>
        <w:jc w:val="center"/>
      </w:pPr>
      <w:r w:rsidRPr="00BE0B9C">
        <w:t xml:space="preserve">Članak </w:t>
      </w:r>
      <w:r w:rsidR="007D5A53">
        <w:t>1</w:t>
      </w:r>
      <w:r w:rsidR="003E4605">
        <w:t>0</w:t>
      </w:r>
      <w:r w:rsidRPr="00BE0B9C">
        <w:t>.</w:t>
      </w:r>
    </w:p>
    <w:p w14:paraId="68A4E50D" w14:textId="77777777" w:rsidR="001C7D01" w:rsidRPr="00BE0B9C" w:rsidRDefault="001C7D01" w:rsidP="00FA7557">
      <w:pPr>
        <w:tabs>
          <w:tab w:val="left" w:pos="0"/>
        </w:tabs>
        <w:jc w:val="both"/>
      </w:pPr>
    </w:p>
    <w:p w14:paraId="18F415B1" w14:textId="77777777" w:rsidR="001C7D01" w:rsidRPr="00BE0B9C" w:rsidRDefault="001C7D01" w:rsidP="00FA7557">
      <w:pPr>
        <w:tabs>
          <w:tab w:val="left" w:pos="0"/>
        </w:tabs>
        <w:jc w:val="both"/>
      </w:pPr>
      <w:r w:rsidRPr="00BE0B9C">
        <w:tab/>
        <w:t>Za stanare ulica u kojima se naplaćuje parkiranje, za pravne i fizičke osobe (obrtnici), koje imaju sjedište u tim ulicama i za njihove zapo</w:t>
      </w:r>
      <w:r w:rsidR="00325450" w:rsidRPr="00BE0B9C">
        <w:t>s</w:t>
      </w:r>
      <w:r w:rsidRPr="00BE0B9C">
        <w:t>lenike te za osobe s invaliditetom, mogu se uvesti povlašteni uvjeti parkiranja u pogledu trajanja i cijene.</w:t>
      </w:r>
    </w:p>
    <w:p w14:paraId="66F0E557" w14:textId="77777777" w:rsidR="001C7D01" w:rsidRPr="00BE0B9C" w:rsidRDefault="001C7D01" w:rsidP="00FA7557">
      <w:pPr>
        <w:tabs>
          <w:tab w:val="left" w:pos="0"/>
        </w:tabs>
        <w:jc w:val="both"/>
      </w:pPr>
    </w:p>
    <w:p w14:paraId="429B23BB" w14:textId="14A2C4D3" w:rsidR="001C7D01" w:rsidRPr="00BE0B9C" w:rsidRDefault="001C7D01" w:rsidP="00FA7557">
      <w:pPr>
        <w:tabs>
          <w:tab w:val="left" w:pos="0"/>
        </w:tabs>
        <w:jc w:val="both"/>
      </w:pPr>
      <w:r w:rsidRPr="00BE0B9C">
        <w:tab/>
        <w:t>Osobama navedenim u prethodnom stavku može se izdati povlaštena parkirna karta ako su podmirili sve svoje obveze prema organizatoru parkiranja do dana izdavanja iste i to s osnova plaćanja komunalnog doprinosa, komunalne naknade, odvoza smeća i utroška vode.</w:t>
      </w:r>
    </w:p>
    <w:p w14:paraId="54B690B4" w14:textId="77777777" w:rsidR="001C7D01" w:rsidRPr="00BE0B9C" w:rsidRDefault="001C7D01" w:rsidP="00FA7557">
      <w:pPr>
        <w:tabs>
          <w:tab w:val="left" w:pos="0"/>
        </w:tabs>
        <w:jc w:val="both"/>
      </w:pPr>
    </w:p>
    <w:p w14:paraId="7ADA2613" w14:textId="7B1F9956" w:rsidR="001C7D01" w:rsidRPr="00BE0B9C" w:rsidRDefault="001C7D01" w:rsidP="00FA7557">
      <w:pPr>
        <w:tabs>
          <w:tab w:val="left" w:pos="0"/>
        </w:tabs>
        <w:jc w:val="both"/>
      </w:pPr>
      <w:r w:rsidRPr="00BE0B9C">
        <w:tab/>
        <w:t>Izgled, s</w:t>
      </w:r>
      <w:r w:rsidR="0026399A" w:rsidRPr="00BE0B9C">
        <w:t>a</w:t>
      </w:r>
      <w:r w:rsidRPr="00BE0B9C">
        <w:t>držaj i vrijeme važenja povlaštenih parkirnih karata ut</w:t>
      </w:r>
      <w:r w:rsidR="00325450" w:rsidRPr="00BE0B9C">
        <w:t>v</w:t>
      </w:r>
      <w:r w:rsidRPr="00BE0B9C">
        <w:t xml:space="preserve">rđuje </w:t>
      </w:r>
      <w:r w:rsidR="003F29AB" w:rsidRPr="00BE0B9C">
        <w:t xml:space="preserve">isporučiteljem komunalne usluge </w:t>
      </w:r>
      <w:r w:rsidRPr="00BE0B9C">
        <w:t>parkiranja.</w:t>
      </w:r>
    </w:p>
    <w:p w14:paraId="1DF39B32" w14:textId="77777777" w:rsidR="001C7D01" w:rsidRPr="00BE0B9C" w:rsidRDefault="001C7D01" w:rsidP="00FA7557">
      <w:pPr>
        <w:tabs>
          <w:tab w:val="left" w:pos="0"/>
        </w:tabs>
        <w:jc w:val="both"/>
      </w:pPr>
    </w:p>
    <w:p w14:paraId="25957D0C" w14:textId="77777777" w:rsidR="001C7D01" w:rsidRPr="00BE0B9C" w:rsidRDefault="001C7D01" w:rsidP="00FA7557">
      <w:pPr>
        <w:tabs>
          <w:tab w:val="left" w:pos="0"/>
        </w:tabs>
        <w:jc w:val="both"/>
      </w:pPr>
    </w:p>
    <w:p w14:paraId="72EAEB74" w14:textId="272F14A2" w:rsidR="001C7D01" w:rsidRPr="00BE0B9C" w:rsidRDefault="001C7D01" w:rsidP="005771D4">
      <w:pPr>
        <w:tabs>
          <w:tab w:val="left" w:pos="0"/>
        </w:tabs>
        <w:jc w:val="center"/>
      </w:pPr>
      <w:r w:rsidRPr="00BE0B9C">
        <w:t>Članak 1</w:t>
      </w:r>
      <w:r w:rsidR="003E4605">
        <w:t>1</w:t>
      </w:r>
      <w:r w:rsidRPr="00BE0B9C">
        <w:t>.</w:t>
      </w:r>
    </w:p>
    <w:p w14:paraId="3957C6E3" w14:textId="77777777" w:rsidR="001C7D01" w:rsidRPr="00BE0B9C" w:rsidRDefault="001C7D01" w:rsidP="00FA7557">
      <w:pPr>
        <w:tabs>
          <w:tab w:val="left" w:pos="0"/>
        </w:tabs>
        <w:jc w:val="both"/>
      </w:pPr>
    </w:p>
    <w:p w14:paraId="7E7ECEBE" w14:textId="12F9CD44" w:rsidR="00365A80" w:rsidRPr="00BE0B9C" w:rsidRDefault="001C7D01" w:rsidP="00FA7557">
      <w:pPr>
        <w:tabs>
          <w:tab w:val="left" w:pos="0"/>
        </w:tabs>
        <w:jc w:val="both"/>
      </w:pPr>
      <w:r w:rsidRPr="00BE0B9C">
        <w:tab/>
        <w:t>Pravo na povlaštenu parkirnu kartu ima fizička osoba, stanar koja</w:t>
      </w:r>
    </w:p>
    <w:p w14:paraId="39A0BF14" w14:textId="77777777" w:rsidR="00E5639F" w:rsidRPr="00E5639F" w:rsidRDefault="00365A80" w:rsidP="00E5639F">
      <w:pPr>
        <w:pStyle w:val="Odlomakpopisa"/>
        <w:numPr>
          <w:ilvl w:val="0"/>
          <w:numId w:val="4"/>
        </w:numPr>
        <w:tabs>
          <w:tab w:val="left" w:pos="0"/>
        </w:tabs>
        <w:jc w:val="both"/>
        <w:rPr>
          <w:rFonts w:ascii="Times New Roman" w:hAnsi="Times New Roman"/>
          <w:sz w:val="24"/>
          <w:szCs w:val="24"/>
        </w:rPr>
      </w:pPr>
      <w:r w:rsidRPr="00E5639F">
        <w:rPr>
          <w:rFonts w:ascii="Times New Roman" w:hAnsi="Times New Roman"/>
          <w:sz w:val="24"/>
          <w:szCs w:val="24"/>
        </w:rPr>
        <w:t>ima prebivalište ili boravište na području</w:t>
      </w:r>
      <w:r w:rsidR="003F29AB" w:rsidRPr="00E5639F">
        <w:rPr>
          <w:rFonts w:ascii="Times New Roman" w:hAnsi="Times New Roman"/>
          <w:sz w:val="24"/>
          <w:szCs w:val="24"/>
        </w:rPr>
        <w:t xml:space="preserve"> grada Omiša</w:t>
      </w:r>
      <w:r w:rsidRPr="00E5639F">
        <w:rPr>
          <w:rFonts w:ascii="Times New Roman" w:hAnsi="Times New Roman"/>
          <w:sz w:val="24"/>
          <w:szCs w:val="24"/>
        </w:rPr>
        <w:t xml:space="preserve"> na kojem se obavlja naplata parkiranja i u Starom Gradu, što dokazuje osobnom iskaznicom ili uvjerenjem MUP-a RH o adresi</w:t>
      </w:r>
      <w:r w:rsidR="005771D4" w:rsidRPr="00E5639F">
        <w:rPr>
          <w:rFonts w:ascii="Times New Roman" w:hAnsi="Times New Roman"/>
          <w:sz w:val="24"/>
          <w:szCs w:val="24"/>
        </w:rPr>
        <w:t xml:space="preserve"> </w:t>
      </w:r>
      <w:r w:rsidRPr="00E5639F">
        <w:rPr>
          <w:rFonts w:ascii="Times New Roman" w:hAnsi="Times New Roman"/>
          <w:sz w:val="24"/>
          <w:szCs w:val="24"/>
        </w:rPr>
        <w:t>stanovanja;</w:t>
      </w:r>
    </w:p>
    <w:p w14:paraId="61CE5B36" w14:textId="2AE523FA" w:rsidR="00365A80" w:rsidRPr="00E5639F" w:rsidRDefault="00365A80" w:rsidP="00E5639F">
      <w:pPr>
        <w:pStyle w:val="Odlomakpopisa"/>
        <w:numPr>
          <w:ilvl w:val="0"/>
          <w:numId w:val="4"/>
        </w:numPr>
        <w:tabs>
          <w:tab w:val="left" w:pos="0"/>
        </w:tabs>
        <w:jc w:val="both"/>
        <w:rPr>
          <w:rFonts w:ascii="Times New Roman" w:hAnsi="Times New Roman"/>
          <w:sz w:val="24"/>
          <w:szCs w:val="24"/>
        </w:rPr>
      </w:pPr>
      <w:r w:rsidRPr="00E5639F">
        <w:rPr>
          <w:rFonts w:ascii="Times New Roman" w:hAnsi="Times New Roman"/>
          <w:sz w:val="24"/>
          <w:szCs w:val="24"/>
        </w:rPr>
        <w:lastRenderedPageBreak/>
        <w:t xml:space="preserve"> ima vozilo regist</w:t>
      </w:r>
      <w:r w:rsidR="008A1D7C" w:rsidRPr="00E5639F">
        <w:rPr>
          <w:rFonts w:ascii="Times New Roman" w:hAnsi="Times New Roman"/>
          <w:sz w:val="24"/>
          <w:szCs w:val="24"/>
        </w:rPr>
        <w:t>ri</w:t>
      </w:r>
      <w:r w:rsidRPr="00E5639F">
        <w:rPr>
          <w:rFonts w:ascii="Times New Roman" w:hAnsi="Times New Roman"/>
          <w:sz w:val="24"/>
          <w:szCs w:val="24"/>
        </w:rPr>
        <w:t>rano na svoje ime</w:t>
      </w:r>
      <w:r w:rsidR="005771D4" w:rsidRPr="00E5639F">
        <w:rPr>
          <w:rFonts w:ascii="Times New Roman" w:hAnsi="Times New Roman"/>
          <w:sz w:val="24"/>
          <w:szCs w:val="24"/>
        </w:rPr>
        <w:t>, a</w:t>
      </w:r>
      <w:r w:rsidRPr="00E5639F">
        <w:rPr>
          <w:rFonts w:ascii="Times New Roman" w:hAnsi="Times New Roman"/>
          <w:sz w:val="24"/>
          <w:szCs w:val="24"/>
        </w:rPr>
        <w:t xml:space="preserve"> što dokazuje valjanom prometnom dozvolom.</w:t>
      </w:r>
    </w:p>
    <w:p w14:paraId="1DDCDDB4" w14:textId="77777777" w:rsidR="00E5639F" w:rsidRDefault="00E5639F" w:rsidP="00FA7557">
      <w:pPr>
        <w:tabs>
          <w:tab w:val="left" w:pos="0"/>
        </w:tabs>
        <w:jc w:val="both"/>
      </w:pPr>
    </w:p>
    <w:p w14:paraId="1B99A1CB" w14:textId="14445E28" w:rsidR="00365A80" w:rsidRPr="00BE0B9C" w:rsidRDefault="00365A80" w:rsidP="00FA7557">
      <w:pPr>
        <w:tabs>
          <w:tab w:val="left" w:pos="0"/>
        </w:tabs>
        <w:jc w:val="both"/>
      </w:pPr>
      <w:r w:rsidRPr="00BE0B9C">
        <w:tab/>
        <w:t>Pod pojmom Stari Grad podrazum</w:t>
      </w:r>
      <w:r w:rsidR="008A1D7C">
        <w:t>i</w:t>
      </w:r>
      <w:r w:rsidRPr="00BE0B9C">
        <w:t xml:space="preserve">jeva se prostor omeđen ulicom </w:t>
      </w:r>
      <w:proofErr w:type="spellStart"/>
      <w:r w:rsidRPr="00BE0B9C">
        <w:t>Fošal</w:t>
      </w:r>
      <w:proofErr w:type="spellEnd"/>
      <w:r w:rsidRPr="00BE0B9C">
        <w:t xml:space="preserve">, ulicom </w:t>
      </w:r>
      <w:proofErr w:type="spellStart"/>
      <w:r w:rsidRPr="00BE0B9C">
        <w:t>Vangrad</w:t>
      </w:r>
      <w:proofErr w:type="spellEnd"/>
      <w:r w:rsidRPr="00BE0B9C">
        <w:t xml:space="preserve"> i ulicom Josipa Pupačića.</w:t>
      </w:r>
    </w:p>
    <w:p w14:paraId="17B63E4B" w14:textId="77777777" w:rsidR="00365A80" w:rsidRPr="00BE0B9C" w:rsidRDefault="00365A80" w:rsidP="00FA7557">
      <w:pPr>
        <w:tabs>
          <w:tab w:val="left" w:pos="0"/>
        </w:tabs>
        <w:jc w:val="both"/>
      </w:pPr>
      <w:r w:rsidRPr="00BE0B9C">
        <w:tab/>
      </w:r>
    </w:p>
    <w:p w14:paraId="6FD84087" w14:textId="7F1DD44C" w:rsidR="00C42070" w:rsidRPr="00BE0B9C" w:rsidRDefault="00C42070" w:rsidP="00FA7557">
      <w:pPr>
        <w:tabs>
          <w:tab w:val="left" w:pos="0"/>
        </w:tabs>
        <w:jc w:val="both"/>
      </w:pPr>
      <w:r w:rsidRPr="00BE0B9C">
        <w:tab/>
        <w:t>Pravo na povlaštenu parkirnu kartu ima pravna osoba koja:</w:t>
      </w:r>
    </w:p>
    <w:p w14:paraId="56306703" w14:textId="7883DABA" w:rsidR="00C42070" w:rsidRPr="00E5639F" w:rsidRDefault="00C42070" w:rsidP="00E5639F">
      <w:pPr>
        <w:pStyle w:val="Odlomakpopisa"/>
        <w:numPr>
          <w:ilvl w:val="0"/>
          <w:numId w:val="6"/>
        </w:numPr>
        <w:tabs>
          <w:tab w:val="left" w:pos="0"/>
        </w:tabs>
        <w:jc w:val="both"/>
        <w:rPr>
          <w:rFonts w:ascii="Times New Roman" w:hAnsi="Times New Roman"/>
          <w:sz w:val="24"/>
          <w:szCs w:val="24"/>
        </w:rPr>
      </w:pPr>
      <w:r w:rsidRPr="00E5639F">
        <w:rPr>
          <w:rFonts w:ascii="Times New Roman" w:hAnsi="Times New Roman"/>
          <w:sz w:val="24"/>
          <w:szCs w:val="24"/>
        </w:rPr>
        <w:t>koristi poslovni prostor na području na kojem se obavlja naplata parkiranja, što dokazuje ugovorom o zakupu odnosno izvatkom iz zemljišnih knjiga o vlasništvu poslovnog prostora;</w:t>
      </w:r>
    </w:p>
    <w:p w14:paraId="19ECD48E" w14:textId="26054559" w:rsidR="00C42070" w:rsidRPr="00E5639F" w:rsidRDefault="00C42070" w:rsidP="00E5639F">
      <w:pPr>
        <w:pStyle w:val="Odlomakpopisa"/>
        <w:numPr>
          <w:ilvl w:val="0"/>
          <w:numId w:val="6"/>
        </w:numPr>
        <w:tabs>
          <w:tab w:val="left" w:pos="0"/>
        </w:tabs>
        <w:jc w:val="both"/>
        <w:rPr>
          <w:rFonts w:ascii="Times New Roman" w:hAnsi="Times New Roman"/>
          <w:sz w:val="24"/>
          <w:szCs w:val="24"/>
        </w:rPr>
      </w:pPr>
      <w:r w:rsidRPr="00E5639F">
        <w:rPr>
          <w:rFonts w:ascii="Times New Roman" w:hAnsi="Times New Roman"/>
          <w:sz w:val="24"/>
          <w:szCs w:val="24"/>
        </w:rPr>
        <w:t>ima vozilo registrirano na ime pravne osobe što dokazuje valjanom prometnom dozvolom.</w:t>
      </w:r>
    </w:p>
    <w:p w14:paraId="2DA305BB" w14:textId="77777777" w:rsidR="00C42070" w:rsidRPr="00BE0B9C" w:rsidRDefault="00C42070" w:rsidP="00FA7557">
      <w:pPr>
        <w:tabs>
          <w:tab w:val="left" w:pos="0"/>
        </w:tabs>
        <w:jc w:val="both"/>
      </w:pPr>
    </w:p>
    <w:p w14:paraId="33B42386" w14:textId="77777777" w:rsidR="00112164" w:rsidRDefault="00C42070" w:rsidP="00FA7557">
      <w:pPr>
        <w:tabs>
          <w:tab w:val="left" w:pos="0"/>
        </w:tabs>
        <w:jc w:val="both"/>
      </w:pPr>
      <w:r w:rsidRPr="00BE0B9C">
        <w:tab/>
        <w:t>Pravo na povlaštenu parkirnu kartu ima osoba s invaliditetom koja:</w:t>
      </w:r>
      <w:r w:rsidRPr="00BE0B9C">
        <w:tab/>
      </w:r>
    </w:p>
    <w:p w14:paraId="748870B4" w14:textId="46A017CE" w:rsidR="00C42070" w:rsidRPr="00E5639F" w:rsidRDefault="00C42070" w:rsidP="00E5639F">
      <w:pPr>
        <w:pStyle w:val="Odlomakpopisa"/>
        <w:numPr>
          <w:ilvl w:val="0"/>
          <w:numId w:val="7"/>
        </w:numPr>
        <w:tabs>
          <w:tab w:val="left" w:pos="0"/>
        </w:tabs>
        <w:jc w:val="both"/>
        <w:rPr>
          <w:rFonts w:ascii="Times New Roman" w:hAnsi="Times New Roman"/>
          <w:sz w:val="24"/>
          <w:szCs w:val="24"/>
        </w:rPr>
      </w:pPr>
      <w:r w:rsidRPr="00E5639F">
        <w:rPr>
          <w:rFonts w:ascii="Times New Roman" w:hAnsi="Times New Roman"/>
          <w:sz w:val="24"/>
          <w:szCs w:val="24"/>
        </w:rPr>
        <w:t>ima prebivalište ili boravište na području Grada Omiša, što dokazuje osobnom iskaznicom ili uvjerenjem MUP-a RH o adresi stanovanja;</w:t>
      </w:r>
    </w:p>
    <w:p w14:paraId="315898F6" w14:textId="7E47C46C" w:rsidR="00C42070" w:rsidRPr="00E5639F" w:rsidRDefault="00C42070" w:rsidP="00E5639F">
      <w:pPr>
        <w:pStyle w:val="Odlomakpopisa"/>
        <w:numPr>
          <w:ilvl w:val="0"/>
          <w:numId w:val="7"/>
        </w:numPr>
        <w:tabs>
          <w:tab w:val="left" w:pos="0"/>
        </w:tabs>
        <w:jc w:val="both"/>
        <w:rPr>
          <w:rFonts w:ascii="Times New Roman" w:hAnsi="Times New Roman"/>
          <w:sz w:val="24"/>
          <w:szCs w:val="24"/>
        </w:rPr>
      </w:pPr>
      <w:r w:rsidRPr="00E5639F">
        <w:rPr>
          <w:rFonts w:ascii="Times New Roman" w:hAnsi="Times New Roman"/>
          <w:sz w:val="24"/>
          <w:szCs w:val="24"/>
        </w:rPr>
        <w:t>ima vozilo registrirano na svoje ime što dokazuje valjanom prometnom dozvolom;</w:t>
      </w:r>
    </w:p>
    <w:p w14:paraId="2EF0DAAD" w14:textId="19AF4566" w:rsidR="00C42070" w:rsidRPr="00E5639F" w:rsidRDefault="00C42070" w:rsidP="00E5639F">
      <w:pPr>
        <w:pStyle w:val="Odlomakpopisa"/>
        <w:numPr>
          <w:ilvl w:val="0"/>
          <w:numId w:val="7"/>
        </w:numPr>
        <w:tabs>
          <w:tab w:val="left" w:pos="0"/>
        </w:tabs>
        <w:jc w:val="both"/>
        <w:rPr>
          <w:rFonts w:ascii="Times New Roman" w:hAnsi="Times New Roman"/>
          <w:sz w:val="24"/>
          <w:szCs w:val="24"/>
        </w:rPr>
      </w:pPr>
      <w:r w:rsidRPr="00E5639F">
        <w:rPr>
          <w:rFonts w:ascii="Times New Roman" w:hAnsi="Times New Roman"/>
          <w:sz w:val="24"/>
          <w:szCs w:val="24"/>
        </w:rPr>
        <w:t>ima valjano rješenje nadležnog tijela o utvrđivanju invaliditeta iznad 80%.</w:t>
      </w:r>
    </w:p>
    <w:p w14:paraId="6901F95C" w14:textId="77777777" w:rsidR="00C42070" w:rsidRPr="00BE0B9C" w:rsidRDefault="00C42070" w:rsidP="00FA7557">
      <w:pPr>
        <w:tabs>
          <w:tab w:val="left" w:pos="0"/>
        </w:tabs>
        <w:jc w:val="both"/>
      </w:pPr>
    </w:p>
    <w:p w14:paraId="0BC82873" w14:textId="1B9551A7" w:rsidR="00C42070" w:rsidRPr="00BE0B9C" w:rsidRDefault="00C42070" w:rsidP="00FA7557">
      <w:pPr>
        <w:tabs>
          <w:tab w:val="left" w:pos="0"/>
        </w:tabs>
        <w:jc w:val="both"/>
      </w:pPr>
      <w:r w:rsidRPr="00BE0B9C">
        <w:tab/>
        <w:t xml:space="preserve">Fizičkoj osobi iz stavka 1. i 3. ovog članka može se izdati </w:t>
      </w:r>
      <w:r w:rsidR="004E174F" w:rsidRPr="00BE0B9C">
        <w:t xml:space="preserve"> najviše  jedna povlaštena parkirna karta.</w:t>
      </w:r>
    </w:p>
    <w:p w14:paraId="18C47814" w14:textId="77777777" w:rsidR="004E174F" w:rsidRPr="00BE0B9C" w:rsidRDefault="004E174F" w:rsidP="00FA7557">
      <w:pPr>
        <w:tabs>
          <w:tab w:val="left" w:pos="0"/>
        </w:tabs>
        <w:jc w:val="both"/>
      </w:pPr>
    </w:p>
    <w:p w14:paraId="443F68DD" w14:textId="77777777" w:rsidR="004E174F" w:rsidRPr="00BE0B9C" w:rsidRDefault="004E174F" w:rsidP="00FA7557">
      <w:pPr>
        <w:tabs>
          <w:tab w:val="left" w:pos="0"/>
        </w:tabs>
        <w:jc w:val="both"/>
      </w:pPr>
      <w:r w:rsidRPr="00BE0B9C">
        <w:tab/>
        <w:t>Pravnoj osobi iz stavka 2. ovog članka može se izdati najviše tri povlaštene karte.</w:t>
      </w:r>
    </w:p>
    <w:p w14:paraId="4FA6B8B5" w14:textId="77777777" w:rsidR="004E174F" w:rsidRPr="00BE0B9C" w:rsidRDefault="004E174F" w:rsidP="00FA7557">
      <w:pPr>
        <w:tabs>
          <w:tab w:val="left" w:pos="0"/>
        </w:tabs>
        <w:jc w:val="both"/>
      </w:pPr>
    </w:p>
    <w:p w14:paraId="4A08CA1A" w14:textId="77777777" w:rsidR="004E174F" w:rsidRPr="00BE0B9C" w:rsidRDefault="004E174F" w:rsidP="00FA7557">
      <w:pPr>
        <w:tabs>
          <w:tab w:val="left" w:pos="0"/>
        </w:tabs>
        <w:jc w:val="both"/>
      </w:pPr>
      <w:r w:rsidRPr="00BE0B9C">
        <w:tab/>
        <w:t>Povlaštenu parkirnu kartu korisnik može koristiti isključivo za vozilo za koje je izdana.</w:t>
      </w:r>
    </w:p>
    <w:p w14:paraId="4E3E12D3" w14:textId="77777777" w:rsidR="00325450" w:rsidRPr="00BE0B9C" w:rsidRDefault="00325450" w:rsidP="00FA7557">
      <w:pPr>
        <w:tabs>
          <w:tab w:val="left" w:pos="0"/>
        </w:tabs>
        <w:jc w:val="both"/>
      </w:pPr>
    </w:p>
    <w:p w14:paraId="3E64F827" w14:textId="77777777" w:rsidR="00325450" w:rsidRPr="00BE0B9C" w:rsidRDefault="00325450" w:rsidP="00FA7557">
      <w:pPr>
        <w:tabs>
          <w:tab w:val="left" w:pos="0"/>
        </w:tabs>
        <w:jc w:val="both"/>
      </w:pPr>
    </w:p>
    <w:p w14:paraId="4290BF4B" w14:textId="66D1E903" w:rsidR="004E174F" w:rsidRPr="00BE0B9C" w:rsidRDefault="00325450" w:rsidP="00112164">
      <w:pPr>
        <w:tabs>
          <w:tab w:val="left" w:pos="0"/>
        </w:tabs>
        <w:jc w:val="center"/>
      </w:pPr>
      <w:r w:rsidRPr="00BE0B9C">
        <w:t>Članak 1</w:t>
      </w:r>
      <w:r w:rsidR="003E4605">
        <w:t>2</w:t>
      </w:r>
      <w:r w:rsidRPr="00BE0B9C">
        <w:t>.</w:t>
      </w:r>
    </w:p>
    <w:p w14:paraId="460772E4" w14:textId="77777777" w:rsidR="00325450" w:rsidRPr="00BE0B9C" w:rsidRDefault="00325450" w:rsidP="00112164">
      <w:pPr>
        <w:tabs>
          <w:tab w:val="left" w:pos="0"/>
        </w:tabs>
        <w:jc w:val="center"/>
      </w:pPr>
    </w:p>
    <w:p w14:paraId="26CF7C15" w14:textId="77777777" w:rsidR="00325450" w:rsidRPr="00BE0B9C" w:rsidRDefault="00325450" w:rsidP="00FA7557">
      <w:pPr>
        <w:tabs>
          <w:tab w:val="left" w:pos="0"/>
        </w:tabs>
        <w:jc w:val="both"/>
      </w:pPr>
      <w:r w:rsidRPr="00BE0B9C">
        <w:tab/>
        <w:t>Ovlašćuje se Grad</w:t>
      </w:r>
      <w:r w:rsidR="00851473" w:rsidRPr="00BE0B9C">
        <w:t>onačelnik</w:t>
      </w:r>
      <w:r w:rsidRPr="00BE0B9C">
        <w:t xml:space="preserve"> Grada Omiša na utvrđivanje prava na uvođenje turističke, komercijalne i drugih vrsta parkirnih karata.</w:t>
      </w:r>
    </w:p>
    <w:p w14:paraId="00D7F0A6" w14:textId="77777777" w:rsidR="00325450" w:rsidRPr="00BE0B9C" w:rsidRDefault="00325450" w:rsidP="00FA7557">
      <w:pPr>
        <w:tabs>
          <w:tab w:val="left" w:pos="0"/>
        </w:tabs>
        <w:jc w:val="both"/>
      </w:pPr>
    </w:p>
    <w:p w14:paraId="7737BA90" w14:textId="77777777" w:rsidR="00325450" w:rsidRPr="00BE0B9C" w:rsidRDefault="00325450" w:rsidP="00FA7557">
      <w:pPr>
        <w:tabs>
          <w:tab w:val="left" w:pos="0"/>
        </w:tabs>
        <w:jc w:val="both"/>
      </w:pPr>
      <w:r w:rsidRPr="00BE0B9C">
        <w:tab/>
      </w:r>
      <w:bookmarkStart w:id="2" w:name="_Hlk128478678"/>
      <w:r w:rsidRPr="00BE0B9C">
        <w:t>Grad</w:t>
      </w:r>
      <w:r w:rsidR="00851473" w:rsidRPr="00BE0B9C">
        <w:t>onačelnik</w:t>
      </w:r>
      <w:r w:rsidRPr="00BE0B9C">
        <w:t xml:space="preserve"> Grada Omiša Odlukom o parkirnim zonama i vremenskom ograničenju trajanja parkiranja, visini naknade za parkiranje i vremenu naplate na javnim parkiralištima u Gradu Omišu može odrediti vrstu, vrijeme i način korištenja parkirnih karata iz stavka 1. ovog članka.</w:t>
      </w:r>
    </w:p>
    <w:p w14:paraId="65235185" w14:textId="77777777" w:rsidR="00872973" w:rsidRPr="00BE0B9C" w:rsidRDefault="00872973" w:rsidP="00FA7557">
      <w:pPr>
        <w:tabs>
          <w:tab w:val="left" w:pos="0"/>
        </w:tabs>
        <w:jc w:val="both"/>
      </w:pPr>
    </w:p>
    <w:bookmarkEnd w:id="2"/>
    <w:p w14:paraId="3FC57F19" w14:textId="6758CD1A" w:rsidR="00872973" w:rsidRPr="00BE0B9C" w:rsidRDefault="00872973" w:rsidP="00112164">
      <w:pPr>
        <w:tabs>
          <w:tab w:val="left" w:pos="0"/>
        </w:tabs>
        <w:jc w:val="center"/>
      </w:pPr>
      <w:r w:rsidRPr="00BE0B9C">
        <w:t>Članak 1</w:t>
      </w:r>
      <w:r w:rsidR="003E4605">
        <w:t>3.</w:t>
      </w:r>
    </w:p>
    <w:p w14:paraId="16A9B9FA" w14:textId="77777777" w:rsidR="00872973" w:rsidRPr="00BE0B9C" w:rsidRDefault="00872973" w:rsidP="00FA7557">
      <w:pPr>
        <w:tabs>
          <w:tab w:val="left" w:pos="0"/>
        </w:tabs>
        <w:jc w:val="both"/>
      </w:pPr>
    </w:p>
    <w:p w14:paraId="7DE4A221" w14:textId="648D8863" w:rsidR="00E5639F" w:rsidRPr="00BE0B9C" w:rsidRDefault="00872973" w:rsidP="00E5639F">
      <w:pPr>
        <w:adjustRightInd w:val="0"/>
        <w:ind w:firstLine="709"/>
        <w:jc w:val="both"/>
        <w:rPr>
          <w:color w:val="000000"/>
        </w:rPr>
      </w:pPr>
      <w:r w:rsidRPr="00BE0B9C">
        <w:rPr>
          <w:color w:val="000000"/>
        </w:rPr>
        <w:t>Korisnik javnog parkirališta s naplatom ostvaruje pravo korištenja javnog parkirališta s naplatom po povlaštenim uvjetima samo ako ima valjanu povlaštenu kartu.</w:t>
      </w:r>
    </w:p>
    <w:p w14:paraId="0EC39404" w14:textId="77777777" w:rsidR="00872973" w:rsidRPr="00BE0B9C" w:rsidRDefault="00872973" w:rsidP="00FA7557">
      <w:pPr>
        <w:adjustRightInd w:val="0"/>
        <w:ind w:firstLine="709"/>
        <w:jc w:val="both"/>
        <w:rPr>
          <w:color w:val="000000"/>
        </w:rPr>
      </w:pPr>
      <w:r w:rsidRPr="00BE0B9C">
        <w:rPr>
          <w:color w:val="000000"/>
        </w:rPr>
        <w:t>Valjana povlaštena karta je ona parkirališna karta iz koje je vidljivo da vrijedi:</w:t>
      </w:r>
    </w:p>
    <w:p w14:paraId="001221F1" w14:textId="77777777" w:rsidR="00872973" w:rsidRPr="00BE0B9C" w:rsidRDefault="00872973" w:rsidP="00FA7557">
      <w:pPr>
        <w:pStyle w:val="Odlomakpopisa"/>
        <w:numPr>
          <w:ilvl w:val="0"/>
          <w:numId w:val="2"/>
        </w:numPr>
        <w:adjustRightInd w:val="0"/>
        <w:jc w:val="both"/>
        <w:rPr>
          <w:rFonts w:ascii="Times New Roman" w:eastAsia="Times New Roman" w:hAnsi="Times New Roman"/>
          <w:color w:val="000000"/>
          <w:sz w:val="24"/>
          <w:szCs w:val="24"/>
          <w:lang w:eastAsia="hr-HR"/>
        </w:rPr>
      </w:pPr>
      <w:r w:rsidRPr="00BE0B9C">
        <w:rPr>
          <w:rFonts w:ascii="Times New Roman" w:eastAsia="Times New Roman" w:hAnsi="Times New Roman"/>
          <w:color w:val="000000"/>
          <w:sz w:val="24"/>
          <w:szCs w:val="24"/>
          <w:lang w:eastAsia="hr-HR"/>
        </w:rPr>
        <w:t xml:space="preserve">za vozilo za koje je izdana, tj. za registracijsku oznaku parkiranog vozila, </w:t>
      </w:r>
    </w:p>
    <w:p w14:paraId="52ACCEC6" w14:textId="77777777" w:rsidR="00872973" w:rsidRPr="00BE0B9C" w:rsidRDefault="00872973" w:rsidP="00FA7557">
      <w:pPr>
        <w:pStyle w:val="Odlomakpopisa"/>
        <w:numPr>
          <w:ilvl w:val="0"/>
          <w:numId w:val="2"/>
        </w:numPr>
        <w:adjustRightInd w:val="0"/>
        <w:jc w:val="both"/>
        <w:rPr>
          <w:rFonts w:ascii="Times New Roman" w:eastAsia="Times New Roman" w:hAnsi="Times New Roman"/>
          <w:color w:val="000000"/>
          <w:sz w:val="24"/>
          <w:szCs w:val="24"/>
          <w:lang w:eastAsia="hr-HR"/>
        </w:rPr>
      </w:pPr>
      <w:r w:rsidRPr="00BE0B9C">
        <w:rPr>
          <w:rFonts w:ascii="Times New Roman" w:eastAsia="Times New Roman" w:hAnsi="Times New Roman"/>
          <w:color w:val="000000"/>
          <w:sz w:val="24"/>
          <w:szCs w:val="24"/>
          <w:lang w:eastAsia="hr-HR"/>
        </w:rPr>
        <w:t>za vremensko razdoblje u kojem se koristi javno parkirališno mjesto s naplatom i</w:t>
      </w:r>
    </w:p>
    <w:p w14:paraId="4A8572EC" w14:textId="77777777" w:rsidR="00872973" w:rsidRPr="00BE0B9C" w:rsidRDefault="00872973" w:rsidP="00FA7557">
      <w:pPr>
        <w:pStyle w:val="Odlomakpopisa"/>
        <w:numPr>
          <w:ilvl w:val="0"/>
          <w:numId w:val="2"/>
        </w:numPr>
        <w:adjustRightInd w:val="0"/>
        <w:jc w:val="both"/>
        <w:rPr>
          <w:rFonts w:ascii="Times New Roman" w:eastAsia="Times New Roman" w:hAnsi="Times New Roman"/>
          <w:color w:val="000000"/>
          <w:sz w:val="24"/>
          <w:szCs w:val="24"/>
          <w:lang w:eastAsia="hr-HR"/>
        </w:rPr>
      </w:pPr>
      <w:r w:rsidRPr="00BE0B9C">
        <w:rPr>
          <w:rFonts w:ascii="Times New Roman" w:eastAsia="Times New Roman" w:hAnsi="Times New Roman"/>
          <w:color w:val="000000"/>
          <w:sz w:val="24"/>
          <w:szCs w:val="24"/>
          <w:lang w:eastAsia="hr-HR"/>
        </w:rPr>
        <w:t>za parkirališnu zonu u kojoj se koristi javno parkirališno mjesto s naplatom.</w:t>
      </w:r>
    </w:p>
    <w:p w14:paraId="7C96ABE9" w14:textId="77777777" w:rsidR="00872973" w:rsidRPr="00BE0B9C" w:rsidRDefault="00872973" w:rsidP="00FA7557">
      <w:pPr>
        <w:adjustRightInd w:val="0"/>
        <w:ind w:firstLine="709"/>
        <w:jc w:val="both"/>
        <w:rPr>
          <w:color w:val="000000"/>
        </w:rPr>
      </w:pPr>
    </w:p>
    <w:p w14:paraId="3B4E043A" w14:textId="57EF8F40" w:rsidR="00872973" w:rsidRPr="00BE0B9C" w:rsidRDefault="00872973" w:rsidP="00FA7557">
      <w:pPr>
        <w:adjustRightInd w:val="0"/>
        <w:ind w:firstLine="709"/>
        <w:jc w:val="both"/>
        <w:rPr>
          <w:color w:val="000000"/>
        </w:rPr>
      </w:pPr>
      <w:r w:rsidRPr="00BE0B9C">
        <w:rPr>
          <w:color w:val="000000"/>
        </w:rPr>
        <w:t xml:space="preserve">Korisnik parkiranja čija povlaštena karta nije valjana,  korištenje javnog parkirališta s naplatom ugovara s </w:t>
      </w:r>
      <w:r w:rsidR="000D3C5B" w:rsidRPr="00BE0B9C">
        <w:t xml:space="preserve">isporučiteljem komunalne usluge </w:t>
      </w:r>
      <w:r w:rsidRPr="00BE0B9C">
        <w:rPr>
          <w:color w:val="000000"/>
        </w:rPr>
        <w:t xml:space="preserve">parkiranja sukladno odredbama članka </w:t>
      </w:r>
      <w:r w:rsidR="008A1D7C">
        <w:rPr>
          <w:color w:val="000000"/>
        </w:rPr>
        <w:t>5</w:t>
      </w:r>
      <w:r w:rsidRPr="00BE0B9C">
        <w:rPr>
          <w:color w:val="000000"/>
        </w:rPr>
        <w:t>.</w:t>
      </w:r>
    </w:p>
    <w:p w14:paraId="3B050534" w14:textId="77777777" w:rsidR="00872973" w:rsidRPr="00BE0B9C" w:rsidRDefault="00872973" w:rsidP="00FA7557">
      <w:pPr>
        <w:adjustRightInd w:val="0"/>
        <w:ind w:firstLine="709"/>
        <w:jc w:val="both"/>
      </w:pPr>
    </w:p>
    <w:p w14:paraId="12AFB595" w14:textId="77777777" w:rsidR="000029B3" w:rsidRDefault="00872973" w:rsidP="00E5639F">
      <w:pPr>
        <w:jc w:val="both"/>
      </w:pPr>
      <w:r w:rsidRPr="00BE0B9C">
        <w:t xml:space="preserve">                                                              </w:t>
      </w:r>
    </w:p>
    <w:p w14:paraId="7F818F2E" w14:textId="10BF370D" w:rsidR="00872973" w:rsidRPr="00BE0B9C" w:rsidRDefault="00872973" w:rsidP="00E5639F">
      <w:pPr>
        <w:jc w:val="both"/>
      </w:pPr>
      <w:r w:rsidRPr="00BE0B9C">
        <w:t xml:space="preserve">         </w:t>
      </w:r>
    </w:p>
    <w:p w14:paraId="285ED4EB" w14:textId="157084FC" w:rsidR="00872973" w:rsidRPr="00BE0B9C" w:rsidRDefault="00872973" w:rsidP="00E5639F">
      <w:pPr>
        <w:tabs>
          <w:tab w:val="left" w:pos="0"/>
        </w:tabs>
        <w:jc w:val="center"/>
      </w:pPr>
      <w:r w:rsidRPr="00BE0B9C">
        <w:lastRenderedPageBreak/>
        <w:t>Članak 1</w:t>
      </w:r>
      <w:r w:rsidR="003E4605">
        <w:t>4</w:t>
      </w:r>
      <w:r w:rsidRPr="00BE0B9C">
        <w:t>.</w:t>
      </w:r>
    </w:p>
    <w:p w14:paraId="029DAF3B" w14:textId="76581D15" w:rsidR="000D3C5B" w:rsidRPr="00BE0B9C" w:rsidRDefault="000D3C5B" w:rsidP="00FA7557">
      <w:pPr>
        <w:tabs>
          <w:tab w:val="left" w:pos="0"/>
        </w:tabs>
        <w:jc w:val="both"/>
      </w:pPr>
    </w:p>
    <w:p w14:paraId="3EAD80E5" w14:textId="77777777" w:rsidR="000D3C5B" w:rsidRPr="00BE0B9C" w:rsidRDefault="000D3C5B" w:rsidP="00FA7557">
      <w:pPr>
        <w:ind w:firstLine="720"/>
        <w:jc w:val="both"/>
      </w:pPr>
      <w:r w:rsidRPr="00BE0B9C">
        <w:t>Naplata povlaštene karte obavlja se naplatom preko žiro računa isporučitelja komunalne usluge parkiranja na uređenim javnim površinama ili istodobnom kupnjom i preuzimanjem povlaštene karte na blagajni isporučitelja komunalne usluge.</w:t>
      </w:r>
    </w:p>
    <w:p w14:paraId="3044402C" w14:textId="77777777" w:rsidR="000D3C5B" w:rsidRPr="00BE0B9C" w:rsidRDefault="000D3C5B" w:rsidP="00FA7557">
      <w:pPr>
        <w:ind w:firstLine="720"/>
        <w:jc w:val="both"/>
      </w:pPr>
      <w:r w:rsidRPr="00BE0B9C">
        <w:t xml:space="preserve"> Ako korisnik povlaštene karte za vrijeme njenog važenja promijeni vozilo za koje je karta izdana, isporučitelj komunalne usluge parkiranja na uređenim javnim površinama zamijenit će parkirališnu kartu, na korisnikov zahtjev, novom parkirališnom kartom. </w:t>
      </w:r>
    </w:p>
    <w:p w14:paraId="5AB6A165" w14:textId="3D320C92" w:rsidR="000D3C5B" w:rsidRDefault="000D3C5B" w:rsidP="00FA7557">
      <w:pPr>
        <w:ind w:firstLine="720"/>
        <w:jc w:val="both"/>
      </w:pPr>
    </w:p>
    <w:p w14:paraId="44191022" w14:textId="77777777" w:rsidR="00E5639F" w:rsidRPr="00BE0B9C" w:rsidRDefault="00E5639F" w:rsidP="00FA7557">
      <w:pPr>
        <w:ind w:firstLine="720"/>
        <w:jc w:val="both"/>
      </w:pPr>
    </w:p>
    <w:p w14:paraId="7C4C29D7" w14:textId="5EFABE47" w:rsidR="00872973" w:rsidRPr="00BE0B9C" w:rsidRDefault="000D3C5B" w:rsidP="00E5639F">
      <w:pPr>
        <w:ind w:firstLine="720"/>
        <w:jc w:val="both"/>
      </w:pPr>
      <w:r w:rsidRPr="00BE0B9C">
        <w:t xml:space="preserve">                                                        Članak 1</w:t>
      </w:r>
      <w:r w:rsidR="003E4605">
        <w:t>5</w:t>
      </w:r>
      <w:r w:rsidRPr="00BE0B9C">
        <w:t>.</w:t>
      </w:r>
    </w:p>
    <w:p w14:paraId="10EE24F4" w14:textId="77777777" w:rsidR="00872973" w:rsidRPr="00BE0B9C" w:rsidRDefault="00872973" w:rsidP="00FA7557">
      <w:pPr>
        <w:tabs>
          <w:tab w:val="left" w:pos="0"/>
        </w:tabs>
        <w:jc w:val="both"/>
      </w:pPr>
    </w:p>
    <w:p w14:paraId="1B0C6442" w14:textId="77777777" w:rsidR="00872973" w:rsidRPr="00BE0B9C" w:rsidRDefault="00872973" w:rsidP="00FA7557">
      <w:pPr>
        <w:adjustRightInd w:val="0"/>
        <w:ind w:firstLine="709"/>
        <w:jc w:val="both"/>
      </w:pPr>
      <w:r w:rsidRPr="00BE0B9C">
        <w:t xml:space="preserve">Korisniku </w:t>
      </w:r>
      <w:r w:rsidRPr="00BE0B9C">
        <w:rPr>
          <w:color w:val="000000"/>
        </w:rPr>
        <w:t xml:space="preserve">javnog parkirališta s naplatom ovom odlukom omogućuje se korištenje javnog parkirališta s naplatom u kraćem vremenskom trajanju parkiranja po povoljnijim uvjetima u pogledu cijene te primjene vremenski ograničenog trajanja parkiranja. </w:t>
      </w:r>
    </w:p>
    <w:p w14:paraId="456EF39F" w14:textId="77777777" w:rsidR="00872973" w:rsidRPr="00BE0B9C" w:rsidRDefault="00872973" w:rsidP="00FA7557">
      <w:pPr>
        <w:adjustRightInd w:val="0"/>
        <w:ind w:firstLine="709"/>
        <w:jc w:val="both"/>
        <w:rPr>
          <w:color w:val="000000"/>
        </w:rPr>
      </w:pPr>
      <w:r w:rsidRPr="00BE0B9C">
        <w:rPr>
          <w:color w:val="000000"/>
        </w:rPr>
        <w:t xml:space="preserve">Za korištenje javnih parkirališta s naplatom po povoljnijim uvjetima koristi se  jednosatna ili višesatna parkirališna karta (u daljnjem tekstu: satna karta) uz primjenu vremenski ograničenog trajanja parkiranja. </w:t>
      </w:r>
    </w:p>
    <w:p w14:paraId="21472509" w14:textId="05896661" w:rsidR="00872973" w:rsidRPr="00E5639F" w:rsidRDefault="00872973" w:rsidP="00E5639F">
      <w:pPr>
        <w:adjustRightInd w:val="0"/>
        <w:ind w:firstLine="709"/>
        <w:jc w:val="both"/>
        <w:rPr>
          <w:color w:val="000000"/>
        </w:rPr>
      </w:pPr>
      <w:r w:rsidRPr="00BE0B9C">
        <w:rPr>
          <w:color w:val="000000"/>
        </w:rPr>
        <w:t>Satna karta vrijedi za parkirališnu zonu i za vremensko razdoblje za koju je izdana.</w:t>
      </w:r>
    </w:p>
    <w:p w14:paraId="41649AF8" w14:textId="34F8FF97" w:rsidR="00872973" w:rsidRPr="00BE0B9C" w:rsidRDefault="00872973" w:rsidP="00FA7557">
      <w:pPr>
        <w:adjustRightInd w:val="0"/>
        <w:ind w:firstLine="709"/>
        <w:jc w:val="both"/>
        <w:rPr>
          <w:color w:val="000000"/>
        </w:rPr>
      </w:pPr>
      <w:r w:rsidRPr="00BE0B9C">
        <w:rPr>
          <w:color w:val="000000"/>
        </w:rPr>
        <w:t xml:space="preserve">Izgled i sadržaj satne karte za korištenje javnih parkirališta s naplatom određuje </w:t>
      </w:r>
      <w:r w:rsidR="000D3C5B" w:rsidRPr="00BE0B9C">
        <w:t>isporučitelja komunalne usluge parkiranja.</w:t>
      </w:r>
    </w:p>
    <w:p w14:paraId="6A579C32" w14:textId="77777777" w:rsidR="00872973" w:rsidRPr="00BE0B9C" w:rsidRDefault="00872973" w:rsidP="00FA7557">
      <w:pPr>
        <w:adjustRightInd w:val="0"/>
        <w:ind w:firstLine="709"/>
        <w:jc w:val="both"/>
        <w:rPr>
          <w:color w:val="000000"/>
        </w:rPr>
      </w:pPr>
      <w:r w:rsidRPr="00BE0B9C">
        <w:rPr>
          <w:color w:val="000000"/>
        </w:rPr>
        <w:t>Vrste i cijene satne karte za korištenje javnih parkirališta s naplatom određuje gradonačelnik Grada Omiša.</w:t>
      </w:r>
    </w:p>
    <w:p w14:paraId="3E101769" w14:textId="77777777" w:rsidR="00872973" w:rsidRPr="00BE0B9C" w:rsidRDefault="00872973" w:rsidP="00FA7557">
      <w:pPr>
        <w:tabs>
          <w:tab w:val="left" w:pos="0"/>
        </w:tabs>
        <w:jc w:val="both"/>
      </w:pPr>
    </w:p>
    <w:p w14:paraId="0C96D84E" w14:textId="77777777" w:rsidR="007D5A53" w:rsidRDefault="007D5A53" w:rsidP="00FA7557">
      <w:pPr>
        <w:tabs>
          <w:tab w:val="left" w:pos="0"/>
        </w:tabs>
        <w:jc w:val="both"/>
      </w:pPr>
    </w:p>
    <w:p w14:paraId="136E0E3E" w14:textId="65B3893E" w:rsidR="00872973" w:rsidRDefault="00872973" w:rsidP="00E5639F">
      <w:pPr>
        <w:tabs>
          <w:tab w:val="left" w:pos="0"/>
        </w:tabs>
        <w:jc w:val="center"/>
      </w:pPr>
      <w:r w:rsidRPr="00BE0B9C">
        <w:t>Članak 1</w:t>
      </w:r>
      <w:r w:rsidR="003E4605">
        <w:t>6</w:t>
      </w:r>
      <w:r w:rsidRPr="00BE0B9C">
        <w:t>.</w:t>
      </w:r>
    </w:p>
    <w:p w14:paraId="3875245A" w14:textId="77777777" w:rsidR="00E5639F" w:rsidRPr="00BE0B9C" w:rsidRDefault="00E5639F" w:rsidP="00E5639F">
      <w:pPr>
        <w:tabs>
          <w:tab w:val="left" w:pos="0"/>
        </w:tabs>
        <w:jc w:val="center"/>
      </w:pPr>
    </w:p>
    <w:p w14:paraId="002513C7" w14:textId="489F289C" w:rsidR="00872973" w:rsidRPr="00BE0B9C" w:rsidRDefault="00872973" w:rsidP="00FA7557">
      <w:pPr>
        <w:adjustRightInd w:val="0"/>
        <w:ind w:firstLine="709"/>
        <w:jc w:val="both"/>
        <w:rPr>
          <w:color w:val="000000"/>
        </w:rPr>
      </w:pPr>
      <w:r w:rsidRPr="00BE0B9C">
        <w:rPr>
          <w:color w:val="000000"/>
        </w:rPr>
        <w:t xml:space="preserve">Naplata satne karte obavlja se ručno i automatski neposredno na parkiralištu, mobilnim telefonom,  preko ovlaštenih prodajnih mjesta ili na blagajni </w:t>
      </w:r>
      <w:r w:rsidR="008A1D7C" w:rsidRPr="00BE0B9C">
        <w:t>isporučitelj</w:t>
      </w:r>
      <w:r w:rsidR="008A1D7C">
        <w:t>a</w:t>
      </w:r>
      <w:r w:rsidR="008A1D7C" w:rsidRPr="00BE0B9C">
        <w:t xml:space="preserve"> komunalne usluge parkiranja</w:t>
      </w:r>
      <w:r w:rsidR="008A1D7C">
        <w:t>.</w:t>
      </w:r>
    </w:p>
    <w:p w14:paraId="29747610" w14:textId="344C0B50" w:rsidR="00872973" w:rsidRPr="00BE0B9C" w:rsidRDefault="00872973" w:rsidP="00FA7557">
      <w:pPr>
        <w:adjustRightInd w:val="0"/>
        <w:ind w:firstLine="709"/>
        <w:jc w:val="both"/>
        <w:rPr>
          <w:color w:val="000000"/>
        </w:rPr>
      </w:pPr>
      <w:r w:rsidRPr="00BE0B9C">
        <w:rPr>
          <w:color w:val="000000"/>
        </w:rPr>
        <w:t>Ručna naplata satne karte podrazumijeva istodobnu kupnju i preuzimanje tiskane parkirališne karte neposredno na parkiralištu od osobe koju ovlasti</w:t>
      </w:r>
      <w:r w:rsidR="008A1D7C" w:rsidRPr="008A1D7C">
        <w:t xml:space="preserve"> </w:t>
      </w:r>
      <w:r w:rsidR="008A1D7C" w:rsidRPr="00BE0B9C">
        <w:t>isporučitelj komunalne usluge parkiranja</w:t>
      </w:r>
      <w:r w:rsidR="008A1D7C">
        <w:t>.</w:t>
      </w:r>
    </w:p>
    <w:p w14:paraId="73E20333" w14:textId="356E4C5C" w:rsidR="00872973" w:rsidRPr="00BE0B9C" w:rsidRDefault="00872973" w:rsidP="00FA7557">
      <w:pPr>
        <w:adjustRightInd w:val="0"/>
        <w:ind w:firstLine="709"/>
        <w:jc w:val="both"/>
        <w:rPr>
          <w:color w:val="000000"/>
        </w:rPr>
      </w:pPr>
      <w:r w:rsidRPr="00BE0B9C">
        <w:rPr>
          <w:color w:val="000000"/>
        </w:rPr>
        <w:t>Automatska naplata satne karte podrazumijeva istodobnu kupnju i preuzimanje tiskane parkirališne karte neposredno na parkiralištu putem parkirališnog automata.</w:t>
      </w:r>
    </w:p>
    <w:p w14:paraId="63743CDD" w14:textId="575350B0" w:rsidR="00EF5F71" w:rsidRPr="00BE0B9C" w:rsidRDefault="00EF5F71" w:rsidP="00FA7557">
      <w:pPr>
        <w:adjustRightInd w:val="0"/>
        <w:ind w:firstLine="709"/>
        <w:jc w:val="both"/>
        <w:rPr>
          <w:color w:val="000000"/>
        </w:rPr>
      </w:pPr>
      <w:r w:rsidRPr="00BE0B9C">
        <w:rPr>
          <w:color w:val="000000"/>
        </w:rPr>
        <w:t>Parkirališni automati ne uzvraćaju višak ubačenog novca već obračunavaju vrijeme parkiranja prilagođeno ubačenom novcu.</w:t>
      </w:r>
    </w:p>
    <w:p w14:paraId="40A1BD61" w14:textId="1A22125A" w:rsidR="00872973" w:rsidRPr="00BE0B9C" w:rsidRDefault="00872973" w:rsidP="00FA7557">
      <w:pPr>
        <w:adjustRightInd w:val="0"/>
        <w:ind w:firstLine="709"/>
        <w:jc w:val="both"/>
        <w:rPr>
          <w:color w:val="000000"/>
        </w:rPr>
      </w:pPr>
      <w:r w:rsidRPr="00BE0B9C">
        <w:rPr>
          <w:color w:val="000000"/>
        </w:rPr>
        <w:t>Naplata satne karte mobilnim</w:t>
      </w:r>
      <w:r w:rsidR="00731F05" w:rsidRPr="00BE0B9C">
        <w:rPr>
          <w:color w:val="000000"/>
        </w:rPr>
        <w:t xml:space="preserve"> telefonom,</w:t>
      </w:r>
      <w:r w:rsidR="00EF5F71" w:rsidRPr="00BE0B9C">
        <w:rPr>
          <w:color w:val="000000"/>
        </w:rPr>
        <w:t xml:space="preserve"> aplikacijama i SMS-om </w:t>
      </w:r>
      <w:r w:rsidRPr="00BE0B9C">
        <w:rPr>
          <w:color w:val="000000"/>
        </w:rPr>
        <w:t xml:space="preserve">podrazumijeva kupnju parkirališne karte elektroničkim putem. Za plaćeno parkiranje koje je prihvaćeno i evidentirano u informacijskom sustavu </w:t>
      </w:r>
      <w:r w:rsidR="000D3C5B" w:rsidRPr="00BE0B9C">
        <w:t>isporučitelja komunalne usluge parkiranja</w:t>
      </w:r>
      <w:r w:rsidRPr="00BE0B9C">
        <w:rPr>
          <w:color w:val="000000"/>
        </w:rPr>
        <w:t xml:space="preserve"> ne izdaje se tiskana parkirališna karta već korisnik zaprima SMS potvrdu o plaćenoj parkirališnoj karti.</w:t>
      </w:r>
    </w:p>
    <w:p w14:paraId="17EB03D7" w14:textId="52A960AF" w:rsidR="00872973" w:rsidRPr="00BE0B9C" w:rsidRDefault="00872973" w:rsidP="00FA7557">
      <w:pPr>
        <w:adjustRightInd w:val="0"/>
        <w:ind w:firstLine="709"/>
        <w:jc w:val="both"/>
        <w:rPr>
          <w:color w:val="000000"/>
        </w:rPr>
      </w:pPr>
      <w:r w:rsidRPr="00BE0B9C">
        <w:rPr>
          <w:color w:val="000000"/>
        </w:rPr>
        <w:t xml:space="preserve">Naplata satne karte preko ovlaštenih prodajnih mjesta i na blagajni </w:t>
      </w:r>
      <w:r w:rsidR="000D3C5B" w:rsidRPr="00BE0B9C">
        <w:t>isporučitelja komunalne usluge parkiranja</w:t>
      </w:r>
      <w:r w:rsidRPr="00BE0B9C">
        <w:rPr>
          <w:color w:val="000000"/>
        </w:rPr>
        <w:t xml:space="preserve"> podrazumijeva istodobnu kupnju i preuzimanje tiskane parkirališne karte na ovlaštenom prodajnom mjestu ili na blagajni </w:t>
      </w:r>
      <w:r w:rsidR="000D3C5B" w:rsidRPr="00BE0B9C">
        <w:t>isporučitelja komunalne usluge parkiranja</w:t>
      </w:r>
      <w:r w:rsidRPr="00BE0B9C">
        <w:rPr>
          <w:color w:val="000000"/>
        </w:rPr>
        <w:t>.</w:t>
      </w:r>
    </w:p>
    <w:p w14:paraId="2DFEFB2A" w14:textId="77777777" w:rsidR="00872973" w:rsidRPr="00BE0B9C" w:rsidRDefault="00872973" w:rsidP="00FA7557">
      <w:pPr>
        <w:tabs>
          <w:tab w:val="left" w:pos="0"/>
        </w:tabs>
        <w:jc w:val="both"/>
      </w:pPr>
    </w:p>
    <w:p w14:paraId="29F64C9B" w14:textId="77777777" w:rsidR="00872973" w:rsidRPr="00BE0B9C" w:rsidRDefault="00872973" w:rsidP="00FA7557">
      <w:pPr>
        <w:tabs>
          <w:tab w:val="left" w:pos="0"/>
        </w:tabs>
        <w:jc w:val="both"/>
      </w:pPr>
    </w:p>
    <w:p w14:paraId="0A793E26" w14:textId="77777777" w:rsidR="00872973" w:rsidRPr="00BE0B9C" w:rsidRDefault="00872973" w:rsidP="00FA7557">
      <w:pPr>
        <w:tabs>
          <w:tab w:val="left" w:pos="0"/>
        </w:tabs>
        <w:jc w:val="both"/>
      </w:pPr>
    </w:p>
    <w:p w14:paraId="66A6C809" w14:textId="77777777" w:rsidR="00F032D9" w:rsidRDefault="00F032D9" w:rsidP="007E1B5F">
      <w:pPr>
        <w:tabs>
          <w:tab w:val="left" w:pos="0"/>
        </w:tabs>
        <w:jc w:val="center"/>
      </w:pPr>
    </w:p>
    <w:p w14:paraId="2A7028E7" w14:textId="77777777" w:rsidR="00F032D9" w:rsidRDefault="00F032D9" w:rsidP="007E1B5F">
      <w:pPr>
        <w:tabs>
          <w:tab w:val="left" w:pos="0"/>
        </w:tabs>
        <w:jc w:val="center"/>
      </w:pPr>
    </w:p>
    <w:p w14:paraId="6248BF79" w14:textId="72CFD6CB" w:rsidR="00872973" w:rsidRPr="00BE0B9C" w:rsidRDefault="00872973" w:rsidP="007E1B5F">
      <w:pPr>
        <w:tabs>
          <w:tab w:val="left" w:pos="0"/>
        </w:tabs>
        <w:jc w:val="center"/>
      </w:pPr>
      <w:r w:rsidRPr="00BE0B9C">
        <w:lastRenderedPageBreak/>
        <w:t xml:space="preserve">Članak </w:t>
      </w:r>
      <w:r w:rsidR="000D3C5B" w:rsidRPr="00BE0B9C">
        <w:t>1</w:t>
      </w:r>
      <w:r w:rsidR="003E4605">
        <w:t>7</w:t>
      </w:r>
      <w:r w:rsidRPr="00BE0B9C">
        <w:t>.</w:t>
      </w:r>
    </w:p>
    <w:p w14:paraId="1BE6823D" w14:textId="77777777" w:rsidR="00872973" w:rsidRPr="00BE0B9C" w:rsidRDefault="00872973" w:rsidP="00FA7557">
      <w:pPr>
        <w:tabs>
          <w:tab w:val="left" w:pos="0"/>
        </w:tabs>
        <w:jc w:val="both"/>
      </w:pPr>
    </w:p>
    <w:p w14:paraId="751F2C9B" w14:textId="34A7563F" w:rsidR="00872973" w:rsidRPr="00BE0B9C" w:rsidRDefault="00872973" w:rsidP="00FA7557">
      <w:pPr>
        <w:adjustRightInd w:val="0"/>
        <w:ind w:firstLine="709"/>
        <w:jc w:val="both"/>
        <w:rPr>
          <w:color w:val="000000"/>
        </w:rPr>
      </w:pPr>
      <w:r w:rsidRPr="00BE0B9C">
        <w:rPr>
          <w:color w:val="000000"/>
        </w:rPr>
        <w:t>Korisnik javnog parkirališta s naplatom koji koristi javno parkiralište s naplatom uz korištenje satne karte i vremenskog ograničenja trajanja parkiranja dužan je istaknuti valjanu satnu kartu</w:t>
      </w:r>
      <w:r w:rsidR="00374E55" w:rsidRPr="00BE0B9C">
        <w:rPr>
          <w:color w:val="000000"/>
        </w:rPr>
        <w:t xml:space="preserve"> u materijaliziranom obliku</w:t>
      </w:r>
      <w:r w:rsidRPr="00BE0B9C">
        <w:rPr>
          <w:color w:val="000000"/>
        </w:rPr>
        <w:t xml:space="preserve"> s unutarnje strane vjetrobranskog stakla vozila ili zaprimiti SMS-potvrdu za plaćeno parkiranje u vremenskom roku od </w:t>
      </w:r>
      <w:r w:rsidR="000D3C5B" w:rsidRPr="00BE0B9C">
        <w:rPr>
          <w:color w:val="000000"/>
        </w:rPr>
        <w:t>deset</w:t>
      </w:r>
      <w:r w:rsidRPr="00BE0B9C">
        <w:rPr>
          <w:color w:val="000000"/>
        </w:rPr>
        <w:t xml:space="preserve"> (1</w:t>
      </w:r>
      <w:r w:rsidR="000D3C5B" w:rsidRPr="00BE0B9C">
        <w:rPr>
          <w:color w:val="000000"/>
        </w:rPr>
        <w:t>0</w:t>
      </w:r>
      <w:r w:rsidRPr="00BE0B9C">
        <w:rPr>
          <w:color w:val="000000"/>
        </w:rPr>
        <w:t>) minuta od dolaska korisnika na javno parkirališno mjesto s naplatom.</w:t>
      </w:r>
    </w:p>
    <w:p w14:paraId="47FF3D54" w14:textId="77777777" w:rsidR="00872973" w:rsidRPr="00BE0B9C" w:rsidRDefault="00872973" w:rsidP="00FA7557">
      <w:pPr>
        <w:adjustRightInd w:val="0"/>
        <w:ind w:firstLine="709"/>
        <w:jc w:val="both"/>
        <w:rPr>
          <w:color w:val="000000"/>
        </w:rPr>
      </w:pPr>
      <w:r w:rsidRPr="00BE0B9C">
        <w:rPr>
          <w:color w:val="000000"/>
        </w:rPr>
        <w:t>Valjana satna karta je ona parkirališna karta iz koje je vidljivo da je plaćena:</w:t>
      </w:r>
    </w:p>
    <w:p w14:paraId="25E0A5A5" w14:textId="77777777" w:rsidR="00872973" w:rsidRPr="00BE0B9C" w:rsidRDefault="00872973" w:rsidP="00FA7557">
      <w:pPr>
        <w:pStyle w:val="Odlomakpopisa"/>
        <w:numPr>
          <w:ilvl w:val="0"/>
          <w:numId w:val="3"/>
        </w:numPr>
        <w:adjustRightInd w:val="0"/>
        <w:jc w:val="both"/>
        <w:rPr>
          <w:rFonts w:ascii="Times New Roman" w:eastAsia="Times New Roman" w:hAnsi="Times New Roman"/>
          <w:color w:val="000000"/>
          <w:sz w:val="24"/>
          <w:szCs w:val="24"/>
          <w:lang w:eastAsia="hr-HR"/>
        </w:rPr>
      </w:pPr>
      <w:r w:rsidRPr="00BE0B9C">
        <w:rPr>
          <w:rFonts w:ascii="Times New Roman" w:eastAsia="Times New Roman" w:hAnsi="Times New Roman"/>
          <w:color w:val="000000"/>
          <w:sz w:val="24"/>
          <w:szCs w:val="24"/>
          <w:lang w:eastAsia="hr-HR"/>
        </w:rPr>
        <w:t>za vremensko razdoblje u kojem se koristi javno parkirališno mjesto s naplatom,</w:t>
      </w:r>
    </w:p>
    <w:p w14:paraId="363F7486" w14:textId="77777777" w:rsidR="00872973" w:rsidRPr="00BE0B9C" w:rsidRDefault="00872973" w:rsidP="00FA7557">
      <w:pPr>
        <w:pStyle w:val="Odlomakpopisa"/>
        <w:numPr>
          <w:ilvl w:val="0"/>
          <w:numId w:val="3"/>
        </w:numPr>
        <w:adjustRightInd w:val="0"/>
        <w:jc w:val="both"/>
        <w:rPr>
          <w:rFonts w:ascii="Times New Roman" w:eastAsia="Times New Roman" w:hAnsi="Times New Roman"/>
          <w:color w:val="000000"/>
          <w:sz w:val="24"/>
          <w:szCs w:val="24"/>
          <w:lang w:eastAsia="hr-HR"/>
        </w:rPr>
      </w:pPr>
      <w:r w:rsidRPr="00BE0B9C">
        <w:rPr>
          <w:rFonts w:ascii="Times New Roman" w:eastAsia="Times New Roman" w:hAnsi="Times New Roman"/>
          <w:color w:val="000000"/>
          <w:sz w:val="24"/>
          <w:szCs w:val="24"/>
          <w:lang w:eastAsia="hr-HR"/>
        </w:rPr>
        <w:t>za parkirališnu zonu u kojoj se koristi javno parkirališno mjesto s naplatom i</w:t>
      </w:r>
    </w:p>
    <w:p w14:paraId="3B65FA64" w14:textId="77777777" w:rsidR="00872973" w:rsidRPr="00BE0B9C" w:rsidRDefault="00872973" w:rsidP="00FA7557">
      <w:pPr>
        <w:pStyle w:val="Odlomakpopisa"/>
        <w:numPr>
          <w:ilvl w:val="0"/>
          <w:numId w:val="3"/>
        </w:numPr>
        <w:adjustRightInd w:val="0"/>
        <w:jc w:val="both"/>
        <w:rPr>
          <w:rFonts w:ascii="Times New Roman" w:eastAsia="Times New Roman" w:hAnsi="Times New Roman"/>
          <w:color w:val="000000"/>
          <w:sz w:val="24"/>
          <w:szCs w:val="24"/>
          <w:lang w:eastAsia="hr-HR"/>
        </w:rPr>
      </w:pPr>
      <w:r w:rsidRPr="00BE0B9C">
        <w:rPr>
          <w:rFonts w:ascii="Times New Roman" w:eastAsia="Times New Roman" w:hAnsi="Times New Roman"/>
          <w:color w:val="000000"/>
          <w:sz w:val="24"/>
          <w:szCs w:val="24"/>
          <w:lang w:eastAsia="hr-HR"/>
        </w:rPr>
        <w:t>u okviru vremenskog ograničenja trajanja parkiranja.</w:t>
      </w:r>
    </w:p>
    <w:p w14:paraId="5243B3A1" w14:textId="77777777" w:rsidR="00872973" w:rsidRPr="00BE0B9C" w:rsidRDefault="00872973" w:rsidP="00FA7557">
      <w:pPr>
        <w:adjustRightInd w:val="0"/>
        <w:ind w:firstLine="708"/>
        <w:jc w:val="both"/>
        <w:rPr>
          <w:color w:val="000000"/>
        </w:rPr>
      </w:pPr>
    </w:p>
    <w:p w14:paraId="0A4F1782" w14:textId="5F799A18" w:rsidR="00872973" w:rsidRPr="00BE0B9C" w:rsidRDefault="00872973" w:rsidP="00FA7557">
      <w:pPr>
        <w:adjustRightInd w:val="0"/>
        <w:ind w:firstLine="708"/>
        <w:jc w:val="both"/>
        <w:rPr>
          <w:color w:val="000000"/>
        </w:rPr>
      </w:pPr>
      <w:r w:rsidRPr="00BE0B9C">
        <w:rPr>
          <w:color w:val="000000"/>
        </w:rPr>
        <w:t xml:space="preserve">Korisnik parkiranja koji ne postupi sukladno odredbama iz stavka 1. ovog članka  ili čija satna karta nije valjana, korištenje javnog parkirališta s naplatom ugovara s </w:t>
      </w:r>
      <w:r w:rsidR="00EF5F71" w:rsidRPr="00BE0B9C">
        <w:t xml:space="preserve">isporučiteljem komunalne usluge parkiranja </w:t>
      </w:r>
      <w:r w:rsidRPr="00BE0B9C">
        <w:rPr>
          <w:color w:val="000000"/>
        </w:rPr>
        <w:t xml:space="preserve">sukladno odredbama članka </w:t>
      </w:r>
      <w:r w:rsidR="008A1D7C">
        <w:rPr>
          <w:color w:val="000000"/>
        </w:rPr>
        <w:t>5</w:t>
      </w:r>
      <w:r w:rsidRPr="00BE0B9C">
        <w:rPr>
          <w:color w:val="000000"/>
        </w:rPr>
        <w:t>.</w:t>
      </w:r>
    </w:p>
    <w:p w14:paraId="09DCD800" w14:textId="77777777" w:rsidR="00374E55" w:rsidRPr="00BE0B9C" w:rsidRDefault="00374E55" w:rsidP="00FA7557">
      <w:pPr>
        <w:tabs>
          <w:tab w:val="left" w:pos="0"/>
        </w:tabs>
        <w:jc w:val="both"/>
      </w:pPr>
    </w:p>
    <w:p w14:paraId="45D7DA36" w14:textId="77777777" w:rsidR="00374E55" w:rsidRPr="00BE0B9C" w:rsidRDefault="00374E55" w:rsidP="00FA7557">
      <w:pPr>
        <w:tabs>
          <w:tab w:val="left" w:pos="0"/>
        </w:tabs>
        <w:jc w:val="both"/>
      </w:pPr>
    </w:p>
    <w:p w14:paraId="4FC2B2B3" w14:textId="2594264A" w:rsidR="00374E55" w:rsidRPr="00BE0B9C" w:rsidRDefault="00374E55" w:rsidP="00D54B0E">
      <w:pPr>
        <w:tabs>
          <w:tab w:val="left" w:pos="0"/>
        </w:tabs>
        <w:jc w:val="center"/>
      </w:pPr>
      <w:r w:rsidRPr="00BE0B9C">
        <w:t>Članak 1</w:t>
      </w:r>
      <w:r w:rsidR="003E4605">
        <w:t>8</w:t>
      </w:r>
      <w:r w:rsidRPr="00BE0B9C">
        <w:t>.</w:t>
      </w:r>
    </w:p>
    <w:p w14:paraId="68A165D5" w14:textId="12CC82E2" w:rsidR="00374E55" w:rsidRPr="00BE0B9C" w:rsidRDefault="00374E55" w:rsidP="00D54B0E">
      <w:pPr>
        <w:adjustRightInd w:val="0"/>
        <w:jc w:val="both"/>
        <w:rPr>
          <w:color w:val="000000"/>
        </w:rPr>
      </w:pPr>
    </w:p>
    <w:p w14:paraId="24AA2A3D" w14:textId="77777777" w:rsidR="00374E55" w:rsidRPr="00BE0B9C" w:rsidRDefault="00374E55" w:rsidP="00FA7557">
      <w:pPr>
        <w:shd w:val="clear" w:color="auto" w:fill="FFFFFF"/>
        <w:ind w:firstLine="709"/>
        <w:jc w:val="both"/>
        <w:rPr>
          <w:color w:val="000000"/>
        </w:rPr>
      </w:pPr>
      <w:r w:rsidRPr="00BE0B9C">
        <w:rPr>
          <w:color w:val="000000"/>
        </w:rPr>
        <w:t>Korisnik javnih parkirališta dužan je parkirati vozilo na parkirališno mjesto na način kako je označeno prometnom signalizacijom.</w:t>
      </w:r>
    </w:p>
    <w:p w14:paraId="2F231BBC" w14:textId="77777777" w:rsidR="00374E55" w:rsidRPr="00BE0B9C" w:rsidRDefault="00374E55" w:rsidP="00FA7557">
      <w:pPr>
        <w:shd w:val="clear" w:color="auto" w:fill="FFFFFF"/>
        <w:ind w:firstLine="709"/>
        <w:jc w:val="both"/>
        <w:rPr>
          <w:color w:val="000000"/>
        </w:rPr>
      </w:pPr>
      <w:r w:rsidRPr="00BE0B9C">
        <w:rPr>
          <w:color w:val="000000"/>
        </w:rPr>
        <w:t>Zabranjeno je parkiranje vozila na način da uzrokuje smetnju drugim korisnicima javnih parkirališta, bilo da blokira ulaz ili izlaz bilo da predstavlja prepreku.</w:t>
      </w:r>
    </w:p>
    <w:p w14:paraId="70EBD043" w14:textId="1D35345D" w:rsidR="00374E55" w:rsidRPr="00BE0B9C" w:rsidRDefault="00374E55" w:rsidP="00FA7557">
      <w:pPr>
        <w:shd w:val="clear" w:color="auto" w:fill="FFFFFF"/>
        <w:ind w:firstLine="709"/>
        <w:jc w:val="both"/>
        <w:rPr>
          <w:color w:val="000000"/>
        </w:rPr>
      </w:pPr>
      <w:r w:rsidRPr="00BE0B9C">
        <w:rPr>
          <w:color w:val="000000"/>
        </w:rPr>
        <w:t>Na javnim parkiralištima zabranjeno je parkiranje vozila bez registarskih oznaka odnosno kojima se registarska oznaka ne može sa sigurnošću utvrditi (prekrivena registarska oznaka, dotrajala i sl.),</w:t>
      </w:r>
      <w:r w:rsidR="00935E36">
        <w:rPr>
          <w:color w:val="000000"/>
        </w:rPr>
        <w:t xml:space="preserve">  a </w:t>
      </w:r>
      <w:r w:rsidRPr="00BE0B9C">
        <w:rPr>
          <w:color w:val="000000"/>
        </w:rPr>
        <w:t>takva vozila uklonit će se s parkirališnog mjesta na trošak vlasnika vozila uz obvezu podmirenja svih nastalih troškova.</w:t>
      </w:r>
    </w:p>
    <w:p w14:paraId="4AC5DE29" w14:textId="77777777" w:rsidR="00374E55" w:rsidRPr="00BE0B9C" w:rsidRDefault="00374E55" w:rsidP="00FA7557">
      <w:pPr>
        <w:adjustRightInd w:val="0"/>
        <w:ind w:firstLine="708"/>
        <w:jc w:val="both"/>
        <w:rPr>
          <w:color w:val="000000"/>
        </w:rPr>
      </w:pPr>
    </w:p>
    <w:p w14:paraId="17459EE9" w14:textId="77777777" w:rsidR="00872973" w:rsidRPr="00BE0B9C" w:rsidRDefault="00872973" w:rsidP="00FA7557">
      <w:pPr>
        <w:tabs>
          <w:tab w:val="left" w:pos="0"/>
        </w:tabs>
        <w:jc w:val="both"/>
      </w:pPr>
    </w:p>
    <w:p w14:paraId="64EE0B76" w14:textId="77777777" w:rsidR="00872973" w:rsidRPr="00BE0B9C" w:rsidRDefault="00872973" w:rsidP="00FA7557">
      <w:pPr>
        <w:tabs>
          <w:tab w:val="left" w:pos="0"/>
        </w:tabs>
        <w:jc w:val="both"/>
      </w:pPr>
    </w:p>
    <w:p w14:paraId="1B3A9E43" w14:textId="49FB3780" w:rsidR="004E174F" w:rsidRPr="00BE0B9C" w:rsidRDefault="004E174F" w:rsidP="00935E36">
      <w:pPr>
        <w:tabs>
          <w:tab w:val="left" w:pos="0"/>
        </w:tabs>
        <w:jc w:val="center"/>
      </w:pPr>
      <w:r w:rsidRPr="00BE0B9C">
        <w:t xml:space="preserve">Članak </w:t>
      </w:r>
      <w:r w:rsidR="003E4605">
        <w:t>19</w:t>
      </w:r>
      <w:r w:rsidRPr="00BE0B9C">
        <w:t>.</w:t>
      </w:r>
    </w:p>
    <w:p w14:paraId="32D63580" w14:textId="77777777" w:rsidR="004E174F" w:rsidRPr="00BE0B9C" w:rsidRDefault="004E174F" w:rsidP="00FA7557">
      <w:pPr>
        <w:tabs>
          <w:tab w:val="left" w:pos="0"/>
        </w:tabs>
        <w:jc w:val="both"/>
      </w:pPr>
    </w:p>
    <w:p w14:paraId="5ECF3C13" w14:textId="77777777" w:rsidR="004E174F" w:rsidRPr="00BE0B9C" w:rsidRDefault="004E174F" w:rsidP="00FA7557">
      <w:pPr>
        <w:tabs>
          <w:tab w:val="left" w:pos="0"/>
        </w:tabs>
        <w:jc w:val="both"/>
      </w:pPr>
      <w:r w:rsidRPr="00BE0B9C">
        <w:tab/>
        <w:t>Na javnom parkiralištu na kojem se obavlja naplata kao i na javnom parkiralištu bez naplate može se dati na uporabu rezervirano parkirališno mjesto.</w:t>
      </w:r>
    </w:p>
    <w:p w14:paraId="7BF42688" w14:textId="72F839B6" w:rsidR="004E174F" w:rsidRPr="00BE0B9C" w:rsidRDefault="004E174F" w:rsidP="00FA7557">
      <w:pPr>
        <w:tabs>
          <w:tab w:val="left" w:pos="0"/>
        </w:tabs>
        <w:jc w:val="both"/>
      </w:pPr>
      <w:r w:rsidRPr="00BE0B9C">
        <w:tab/>
        <w:t xml:space="preserve">Lokaciju i broj rezerviranih parkirališnih mjesta određuje </w:t>
      </w:r>
      <w:r w:rsidR="00EF5F71" w:rsidRPr="00BE0B9C">
        <w:t>isporučitelj komunalne usluge parkiranja.</w:t>
      </w:r>
    </w:p>
    <w:p w14:paraId="573C477D" w14:textId="1DE66649" w:rsidR="004E174F" w:rsidRPr="00BE0B9C" w:rsidRDefault="004E174F" w:rsidP="00FA7557">
      <w:pPr>
        <w:tabs>
          <w:tab w:val="left" w:pos="0"/>
        </w:tabs>
        <w:jc w:val="both"/>
      </w:pPr>
      <w:r w:rsidRPr="00BE0B9C">
        <w:tab/>
        <w:t>S korisnikom rezervacije parkirališnog mjesta  zaključuje</w:t>
      </w:r>
      <w:r w:rsidR="00EF5F71" w:rsidRPr="00BE0B9C">
        <w:t xml:space="preserve"> se</w:t>
      </w:r>
      <w:r w:rsidRPr="00BE0B9C">
        <w:t xml:space="preserve"> ugovor o zakupu parkirališnog mjesta.</w:t>
      </w:r>
    </w:p>
    <w:p w14:paraId="2AEE414B" w14:textId="1D268444" w:rsidR="004E174F" w:rsidRPr="00BE0B9C" w:rsidRDefault="004E174F" w:rsidP="00FA7557">
      <w:pPr>
        <w:tabs>
          <w:tab w:val="left" w:pos="0"/>
        </w:tabs>
        <w:jc w:val="both"/>
      </w:pPr>
      <w:r w:rsidRPr="00BE0B9C">
        <w:tab/>
      </w:r>
      <w:r w:rsidR="00EF5F71" w:rsidRPr="00BE0B9C">
        <w:t>Korisnik rezervacije parkirališnog mjesta  odgovoran je za čuvanje rezerviranog parkirališnog mjesta</w:t>
      </w:r>
      <w:r w:rsidRPr="00BE0B9C">
        <w:t>.</w:t>
      </w:r>
    </w:p>
    <w:p w14:paraId="5FA8A5B1" w14:textId="224D3F77" w:rsidR="00DB38FE" w:rsidRDefault="004E174F" w:rsidP="00FA7557">
      <w:pPr>
        <w:tabs>
          <w:tab w:val="left" w:pos="0"/>
        </w:tabs>
        <w:jc w:val="both"/>
      </w:pPr>
      <w:r w:rsidRPr="00BE0B9C">
        <w:tab/>
        <w:t xml:space="preserve">Cijenu </w:t>
      </w:r>
      <w:r w:rsidR="00DB38FE" w:rsidRPr="00BE0B9C">
        <w:t>rezerviranog parkirališnog mjesta ut</w:t>
      </w:r>
      <w:r w:rsidR="00851473" w:rsidRPr="00BE0B9C">
        <w:t>v</w:t>
      </w:r>
      <w:r w:rsidR="00DB38FE" w:rsidRPr="00BE0B9C">
        <w:t>rđuje Grad</w:t>
      </w:r>
      <w:r w:rsidR="00851473" w:rsidRPr="00BE0B9C">
        <w:t>onačelnik</w:t>
      </w:r>
      <w:r w:rsidR="00DB38FE" w:rsidRPr="00BE0B9C">
        <w:t>.</w:t>
      </w:r>
    </w:p>
    <w:p w14:paraId="08886E55" w14:textId="74FD6BE5" w:rsidR="008C5AAE" w:rsidRDefault="008C5AAE" w:rsidP="00FA7557">
      <w:pPr>
        <w:tabs>
          <w:tab w:val="left" w:pos="0"/>
        </w:tabs>
        <w:jc w:val="both"/>
      </w:pPr>
    </w:p>
    <w:p w14:paraId="39213929" w14:textId="4A9AB53B" w:rsidR="008C5AAE" w:rsidRPr="00F032D9" w:rsidRDefault="008C5AAE" w:rsidP="00F032D9"/>
    <w:p w14:paraId="2C278262" w14:textId="4DBD95E6" w:rsidR="008C5AAE" w:rsidRPr="00F032D9" w:rsidRDefault="00F032D9" w:rsidP="00F032D9">
      <w:r>
        <w:t xml:space="preserve">                                                                  </w:t>
      </w:r>
      <w:r w:rsidR="008C5AAE" w:rsidRPr="00F032D9">
        <w:t>Članak 2</w:t>
      </w:r>
      <w:r w:rsidR="003E4605" w:rsidRPr="00F032D9">
        <w:t>0</w:t>
      </w:r>
      <w:r w:rsidR="008C5AAE" w:rsidRPr="00F032D9">
        <w:t>.</w:t>
      </w:r>
    </w:p>
    <w:p w14:paraId="0C7EBCA4" w14:textId="77777777" w:rsidR="008C5AAE" w:rsidRPr="00F032D9" w:rsidRDefault="008C5AAE" w:rsidP="00F032D9"/>
    <w:p w14:paraId="0384004F" w14:textId="1E5A2293" w:rsidR="00C3416D" w:rsidRDefault="008C5AAE" w:rsidP="00F032D9">
      <w:r w:rsidRPr="00F032D9">
        <w:t xml:space="preserve">          Gradonačelnik Grada Omiša donosi Odluk</w:t>
      </w:r>
      <w:r w:rsidR="00F032D9">
        <w:t>u</w:t>
      </w:r>
      <w:r w:rsidRPr="00F032D9">
        <w:t xml:space="preserve"> o parkirnim zonama i vremenskom ograničenju trajanja parkiranja, visini naknade za parkiranje i vremenu naplate na javnim parkiralištima u Gradu Omišu</w:t>
      </w:r>
      <w:r w:rsidR="003E4605" w:rsidRPr="00F032D9">
        <w:t xml:space="preserve"> </w:t>
      </w:r>
      <w:r w:rsidRPr="00F032D9">
        <w:t xml:space="preserve">kojom se utvrđuju parkirne zone i vremensko ograničenje trajanja parkiranja, visina naknade za parkiranje vozila i vrijeme naplate na javnim uličnim i </w:t>
      </w:r>
      <w:proofErr w:type="spellStart"/>
      <w:r w:rsidRPr="00F032D9">
        <w:t>vanuličnim</w:t>
      </w:r>
      <w:proofErr w:type="spellEnd"/>
      <w:r w:rsidRPr="00F032D9">
        <w:t xml:space="preserve"> parkiralištima</w:t>
      </w:r>
      <w:r w:rsidR="0045393B" w:rsidRPr="00F032D9">
        <w:t xml:space="preserve"> kao i uvjete i način obustave od naplate dnevne parkirne karte</w:t>
      </w:r>
      <w:r w:rsidR="000029B3">
        <w:t>,</w:t>
      </w:r>
      <w:r w:rsidR="00C3416D">
        <w:t xml:space="preserve"> </w:t>
      </w:r>
      <w:r w:rsidR="00C3416D">
        <w:lastRenderedPageBreak/>
        <w:t>dopuštanja mogućnosti parkiranja i u 1. zoni s povlaštenom parkirališnom kartom kao i eventualno oslobađanje od plaćanja naplate parkiranja.</w:t>
      </w:r>
    </w:p>
    <w:p w14:paraId="4D62DA6D" w14:textId="77777777" w:rsidR="00C3416D" w:rsidRDefault="00C3416D" w:rsidP="00F032D9"/>
    <w:p w14:paraId="29EDABDB" w14:textId="095C3FF4" w:rsidR="00935E36" w:rsidRDefault="00BE0B9C" w:rsidP="00F032D9">
      <w:r w:rsidRPr="00BE0B9C">
        <w:t xml:space="preserve">                                                         </w:t>
      </w:r>
    </w:p>
    <w:p w14:paraId="1FFB00AF" w14:textId="428845E2" w:rsidR="00374E55" w:rsidRPr="00BE0B9C" w:rsidRDefault="00BE0B9C" w:rsidP="00935E36">
      <w:pPr>
        <w:jc w:val="center"/>
      </w:pPr>
      <w:r w:rsidRPr="00BE0B9C">
        <w:t xml:space="preserve">Članak </w:t>
      </w:r>
      <w:r w:rsidR="007D5A53">
        <w:t>2</w:t>
      </w:r>
      <w:r w:rsidR="003E4605">
        <w:t>1</w:t>
      </w:r>
      <w:r w:rsidRPr="00BE0B9C">
        <w:t>.</w:t>
      </w:r>
    </w:p>
    <w:p w14:paraId="2F14281D" w14:textId="3353B02F" w:rsidR="00374E55" w:rsidRPr="00BE0B9C" w:rsidRDefault="00374E55" w:rsidP="00FA7557">
      <w:pPr>
        <w:tabs>
          <w:tab w:val="left" w:pos="0"/>
        </w:tabs>
        <w:jc w:val="both"/>
      </w:pPr>
    </w:p>
    <w:p w14:paraId="04A49FB0" w14:textId="3EB35C2D" w:rsidR="00E20F0C" w:rsidRPr="00BE0B9C" w:rsidRDefault="00374E55" w:rsidP="00935E36">
      <w:pPr>
        <w:tabs>
          <w:tab w:val="left" w:pos="0"/>
        </w:tabs>
        <w:jc w:val="both"/>
      </w:pPr>
      <w:r w:rsidRPr="00BE0B9C">
        <w:rPr>
          <w:color w:val="000000"/>
          <w:shd w:val="clear" w:color="auto" w:fill="FFFFFF"/>
        </w:rPr>
        <w:t xml:space="preserve">            Sve informacije u svezi s korištenjem javnih parkirališnih površina nalaze se na službenoj web-stranici</w:t>
      </w:r>
      <w:r w:rsidRPr="00BE0B9C">
        <w:t xml:space="preserve"> isporučitelja komunalne usluge</w:t>
      </w:r>
      <w:r w:rsidRPr="00BE0B9C">
        <w:rPr>
          <w:color w:val="000000"/>
          <w:shd w:val="clear" w:color="auto" w:fill="FFFFFF"/>
        </w:rPr>
        <w:t xml:space="preserve">: www.omis.hr, i mogu se zatražiti kod </w:t>
      </w:r>
      <w:r w:rsidRPr="00BE0B9C">
        <w:t xml:space="preserve">isporučitelja komunalne usluge  </w:t>
      </w:r>
      <w:r w:rsidRPr="00BE0B9C">
        <w:rPr>
          <w:color w:val="000000"/>
          <w:shd w:val="clear" w:color="auto" w:fill="FFFFFF"/>
        </w:rPr>
        <w:t>na adresi Grad Omiš, Trg kralja Tomislava 5</w:t>
      </w:r>
      <w:r w:rsidR="00BE0B9C" w:rsidRPr="00BE0B9C">
        <w:rPr>
          <w:color w:val="000000"/>
          <w:shd w:val="clear" w:color="auto" w:fill="FFFFFF"/>
        </w:rPr>
        <w:t>,</w:t>
      </w:r>
      <w:r w:rsidRPr="00BE0B9C">
        <w:rPr>
          <w:color w:val="000000"/>
          <w:shd w:val="clear" w:color="auto" w:fill="FFFFFF"/>
        </w:rPr>
        <w:t xml:space="preserve"> te preko e-adrese: </w:t>
      </w:r>
      <w:r w:rsidR="00BE0B9C" w:rsidRPr="00BE0B9C">
        <w:rPr>
          <w:color w:val="000000"/>
          <w:shd w:val="clear" w:color="auto" w:fill="FFFFFF"/>
        </w:rPr>
        <w:t>vlastiti_pogon</w:t>
      </w:r>
      <w:r w:rsidRPr="00BE0B9C">
        <w:rPr>
          <w:color w:val="000000"/>
          <w:shd w:val="clear" w:color="auto" w:fill="FFFFFF"/>
        </w:rPr>
        <w:t>@</w:t>
      </w:r>
      <w:r w:rsidR="00BE0B9C" w:rsidRPr="00BE0B9C">
        <w:rPr>
          <w:color w:val="000000"/>
          <w:shd w:val="clear" w:color="auto" w:fill="FFFFFF"/>
        </w:rPr>
        <w:t>omis</w:t>
      </w:r>
      <w:r w:rsidRPr="00BE0B9C">
        <w:rPr>
          <w:color w:val="000000"/>
          <w:shd w:val="clear" w:color="auto" w:fill="FFFFFF"/>
        </w:rPr>
        <w:t>.hr.</w:t>
      </w:r>
      <w:r w:rsidR="000D74B5" w:rsidRPr="00BE0B9C">
        <w:t xml:space="preserve">                                                </w:t>
      </w:r>
    </w:p>
    <w:p w14:paraId="56D6AC51" w14:textId="77777777" w:rsidR="00E20F0C" w:rsidRPr="00BE0B9C" w:rsidRDefault="00E20F0C" w:rsidP="00FA7557">
      <w:pPr>
        <w:jc w:val="both"/>
      </w:pPr>
    </w:p>
    <w:p w14:paraId="08FD2234" w14:textId="3F92BC95" w:rsidR="000D74B5" w:rsidRPr="00BE0B9C" w:rsidRDefault="00E20F0C" w:rsidP="00FA7557">
      <w:pPr>
        <w:jc w:val="both"/>
      </w:pPr>
      <w:r w:rsidRPr="00BE0B9C">
        <w:t xml:space="preserve">                                                                 </w:t>
      </w:r>
      <w:r w:rsidR="000D74B5" w:rsidRPr="00BE0B9C">
        <w:t xml:space="preserve">Članak </w:t>
      </w:r>
      <w:r w:rsidR="007D5A53">
        <w:t>2</w:t>
      </w:r>
      <w:r w:rsidR="003E4605">
        <w:t>2</w:t>
      </w:r>
      <w:r w:rsidR="000D74B5" w:rsidRPr="00BE0B9C">
        <w:t>.</w:t>
      </w:r>
    </w:p>
    <w:p w14:paraId="7215CCD3" w14:textId="77777777" w:rsidR="000D74B5" w:rsidRPr="00BE0B9C" w:rsidRDefault="000D74B5" w:rsidP="00FA7557">
      <w:pPr>
        <w:jc w:val="both"/>
      </w:pPr>
    </w:p>
    <w:p w14:paraId="495FB3BC" w14:textId="334C6733" w:rsidR="000D74B5" w:rsidRPr="00BE0B9C" w:rsidRDefault="000D74B5" w:rsidP="00FA7557">
      <w:pPr>
        <w:jc w:val="both"/>
      </w:pPr>
      <w:r w:rsidRPr="00BE0B9C">
        <w:tab/>
      </w:r>
      <w:r w:rsidR="00EF5F71" w:rsidRPr="00BE0B9C">
        <w:t xml:space="preserve">Ovi Opći uvjeti o korištenju parkirališta s naplatom isporučitelja komunalne usluge </w:t>
      </w:r>
      <w:r w:rsidRPr="00BE0B9C">
        <w:t xml:space="preserve"> stupa</w:t>
      </w:r>
      <w:r w:rsidR="00E20F0C" w:rsidRPr="00BE0B9C">
        <w:t>ju</w:t>
      </w:r>
      <w:r w:rsidRPr="00BE0B9C">
        <w:t xml:space="preserve"> na snagu  osmog dana od dana objave u „Službenom glasniku Grada Omiša“.</w:t>
      </w:r>
    </w:p>
    <w:p w14:paraId="777F2183" w14:textId="77777777" w:rsidR="000D74B5" w:rsidRPr="00BE0B9C" w:rsidRDefault="000D74B5" w:rsidP="00FA7557">
      <w:pPr>
        <w:jc w:val="both"/>
      </w:pPr>
    </w:p>
    <w:p w14:paraId="6335A635" w14:textId="01E3FD99" w:rsidR="000D74B5" w:rsidRDefault="000D74B5" w:rsidP="000D74B5"/>
    <w:p w14:paraId="2284827E" w14:textId="77777777" w:rsidR="00935E36" w:rsidRPr="00BE0B9C" w:rsidRDefault="00935E36" w:rsidP="000D74B5"/>
    <w:p w14:paraId="1C3636C4" w14:textId="77777777" w:rsidR="000D74B5" w:rsidRPr="00BE0B9C" w:rsidRDefault="000D74B5" w:rsidP="000D74B5">
      <w:r w:rsidRPr="00BE0B9C">
        <w:tab/>
      </w:r>
      <w:r w:rsidRPr="00BE0B9C">
        <w:tab/>
      </w:r>
      <w:r w:rsidRPr="00BE0B9C">
        <w:tab/>
      </w:r>
      <w:r w:rsidRPr="00BE0B9C">
        <w:tab/>
      </w:r>
      <w:r w:rsidRPr="00BE0B9C">
        <w:tab/>
      </w:r>
      <w:r w:rsidRPr="00BE0B9C">
        <w:tab/>
      </w:r>
      <w:r w:rsidRPr="00BE0B9C">
        <w:tab/>
      </w:r>
      <w:r w:rsidRPr="00BE0B9C">
        <w:tab/>
        <w:t xml:space="preserve">      PREDSJEDNIK</w:t>
      </w:r>
    </w:p>
    <w:p w14:paraId="66DFCC2D" w14:textId="77777777" w:rsidR="000D74B5" w:rsidRPr="00BE0B9C" w:rsidRDefault="000D74B5" w:rsidP="000D74B5">
      <w:r w:rsidRPr="00BE0B9C">
        <w:tab/>
      </w:r>
      <w:r w:rsidRPr="00BE0B9C">
        <w:tab/>
      </w:r>
      <w:r w:rsidRPr="00BE0B9C">
        <w:tab/>
      </w:r>
      <w:r w:rsidRPr="00BE0B9C">
        <w:tab/>
      </w:r>
      <w:r w:rsidRPr="00BE0B9C">
        <w:tab/>
      </w:r>
      <w:r w:rsidRPr="00BE0B9C">
        <w:tab/>
      </w:r>
      <w:r w:rsidRPr="00BE0B9C">
        <w:tab/>
      </w:r>
      <w:r w:rsidRPr="00BE0B9C">
        <w:tab/>
        <w:t>GRADSKOG VIJEĆA:</w:t>
      </w:r>
    </w:p>
    <w:p w14:paraId="32A8C56C" w14:textId="77777777" w:rsidR="00141F6D" w:rsidRPr="00BE0B9C" w:rsidRDefault="000D74B5" w:rsidP="000D74B5">
      <w:r w:rsidRPr="00BE0B9C">
        <w:t xml:space="preserve">                                                                                               Zvonko Močić, dr. med.</w:t>
      </w:r>
    </w:p>
    <w:sectPr w:rsidR="00141F6D" w:rsidRPr="00BE0B9C" w:rsidSect="008E37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Xihei">
    <w:altName w:val="Microsoft YaHei"/>
    <w:charset w:val="86"/>
    <w:family w:val="auto"/>
    <w:pitch w:val="variable"/>
    <w:sig w:usb0="00000287" w:usb1="080F0000" w:usb2="00000010" w:usb3="00000000" w:csb0="0004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94A83"/>
    <w:multiLevelType w:val="hybridMultilevel"/>
    <w:tmpl w:val="83FE0F3A"/>
    <w:lvl w:ilvl="0" w:tplc="8C4257A6">
      <w:start w:val="1"/>
      <w:numFmt w:val="bullet"/>
      <w:lvlText w:val="-"/>
      <w:lvlJc w:val="left"/>
      <w:pPr>
        <w:ind w:left="720" w:hanging="360"/>
      </w:pPr>
      <w:rPr>
        <w:rFonts w:ascii="STXihei" w:eastAsia="STXihei" w:hAnsi="STXihei" w:hint="eastAsi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23A4C29"/>
    <w:multiLevelType w:val="hybridMultilevel"/>
    <w:tmpl w:val="1CDCAE56"/>
    <w:lvl w:ilvl="0" w:tplc="4DFE8DF6">
      <w:start w:val="1"/>
      <w:numFmt w:val="lowerLetter"/>
      <w:lvlText w:val="%1)"/>
      <w:lvlJc w:val="left"/>
      <w:pPr>
        <w:ind w:left="1069" w:hanging="360"/>
      </w:pPr>
      <w:rPr>
        <w:rFonts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 w15:restartNumberingAfterBreak="0">
    <w:nsid w:val="2DED160B"/>
    <w:multiLevelType w:val="hybridMultilevel"/>
    <w:tmpl w:val="D30ACE16"/>
    <w:lvl w:ilvl="0" w:tplc="8816158A">
      <w:start w:val="1"/>
      <w:numFmt w:val="lowerLetter"/>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3" w15:restartNumberingAfterBreak="0">
    <w:nsid w:val="30CC3673"/>
    <w:multiLevelType w:val="hybridMultilevel"/>
    <w:tmpl w:val="3F144634"/>
    <w:lvl w:ilvl="0" w:tplc="8C4257A6">
      <w:start w:val="1"/>
      <w:numFmt w:val="bullet"/>
      <w:lvlText w:val="-"/>
      <w:lvlJc w:val="left"/>
      <w:pPr>
        <w:ind w:left="720" w:hanging="360"/>
      </w:pPr>
      <w:rPr>
        <w:rFonts w:ascii="STXihei" w:eastAsia="STXihei" w:hAnsi="STXihei" w:hint="eastAsi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2280BE2"/>
    <w:multiLevelType w:val="hybridMultilevel"/>
    <w:tmpl w:val="FCA29882"/>
    <w:lvl w:ilvl="0" w:tplc="1562D5D6">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15:restartNumberingAfterBreak="0">
    <w:nsid w:val="57E2417A"/>
    <w:multiLevelType w:val="hybridMultilevel"/>
    <w:tmpl w:val="338271A4"/>
    <w:lvl w:ilvl="0" w:tplc="4DFE8DF6">
      <w:start w:val="1"/>
      <w:numFmt w:val="lowerLetter"/>
      <w:lvlText w:val="%1)"/>
      <w:lvlJc w:val="left"/>
      <w:pPr>
        <w:ind w:left="1069" w:hanging="360"/>
      </w:pPr>
      <w:rPr>
        <w:rFonts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6" w15:restartNumberingAfterBreak="0">
    <w:nsid w:val="5E8F6AF1"/>
    <w:multiLevelType w:val="hybridMultilevel"/>
    <w:tmpl w:val="FCB43B56"/>
    <w:lvl w:ilvl="0" w:tplc="8C4257A6">
      <w:start w:val="1"/>
      <w:numFmt w:val="bullet"/>
      <w:lvlText w:val="-"/>
      <w:lvlJc w:val="left"/>
      <w:pPr>
        <w:ind w:left="720" w:hanging="360"/>
      </w:pPr>
      <w:rPr>
        <w:rFonts w:ascii="STXihei" w:eastAsia="STXihei" w:hAnsi="STXihei" w:hint="eastAsi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7688559">
    <w:abstractNumId w:val="2"/>
  </w:num>
  <w:num w:numId="2" w16cid:durableId="492448227">
    <w:abstractNumId w:val="1"/>
  </w:num>
  <w:num w:numId="3" w16cid:durableId="333996183">
    <w:abstractNumId w:val="5"/>
  </w:num>
  <w:num w:numId="4" w16cid:durableId="1417902411">
    <w:abstractNumId w:val="0"/>
  </w:num>
  <w:num w:numId="5" w16cid:durableId="1580015841">
    <w:abstractNumId w:val="4"/>
  </w:num>
  <w:num w:numId="6" w16cid:durableId="449010776">
    <w:abstractNumId w:val="6"/>
  </w:num>
  <w:num w:numId="7" w16cid:durableId="11434304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870"/>
    <w:rsid w:val="000029B3"/>
    <w:rsid w:val="00042CF9"/>
    <w:rsid w:val="000469DF"/>
    <w:rsid w:val="000739DD"/>
    <w:rsid w:val="000D3C5B"/>
    <w:rsid w:val="000D74B5"/>
    <w:rsid w:val="001047EB"/>
    <w:rsid w:val="00112164"/>
    <w:rsid w:val="00141F6D"/>
    <w:rsid w:val="001700A4"/>
    <w:rsid w:val="001C7D01"/>
    <w:rsid w:val="001D6FDC"/>
    <w:rsid w:val="00207E96"/>
    <w:rsid w:val="0026399A"/>
    <w:rsid w:val="0026640A"/>
    <w:rsid w:val="002F1BFC"/>
    <w:rsid w:val="00325450"/>
    <w:rsid w:val="00365A80"/>
    <w:rsid w:val="00374E55"/>
    <w:rsid w:val="003B4458"/>
    <w:rsid w:val="003E4605"/>
    <w:rsid w:val="003F29AB"/>
    <w:rsid w:val="00414BD0"/>
    <w:rsid w:val="0045393B"/>
    <w:rsid w:val="004E174F"/>
    <w:rsid w:val="005771D4"/>
    <w:rsid w:val="0062633B"/>
    <w:rsid w:val="00636CB2"/>
    <w:rsid w:val="00672F68"/>
    <w:rsid w:val="00715870"/>
    <w:rsid w:val="0073036D"/>
    <w:rsid w:val="00731F05"/>
    <w:rsid w:val="00733657"/>
    <w:rsid w:val="00776E87"/>
    <w:rsid w:val="007D5A53"/>
    <w:rsid w:val="007E1B5F"/>
    <w:rsid w:val="007E2482"/>
    <w:rsid w:val="00851473"/>
    <w:rsid w:val="00872973"/>
    <w:rsid w:val="008A1D7C"/>
    <w:rsid w:val="008C40ED"/>
    <w:rsid w:val="008C5AAE"/>
    <w:rsid w:val="008E370D"/>
    <w:rsid w:val="00920B20"/>
    <w:rsid w:val="0093567C"/>
    <w:rsid w:val="00935E36"/>
    <w:rsid w:val="009B0653"/>
    <w:rsid w:val="009B0B9C"/>
    <w:rsid w:val="00A164E7"/>
    <w:rsid w:val="00AA538D"/>
    <w:rsid w:val="00AD2213"/>
    <w:rsid w:val="00AD74B3"/>
    <w:rsid w:val="00B9381C"/>
    <w:rsid w:val="00BA7803"/>
    <w:rsid w:val="00BE0B9C"/>
    <w:rsid w:val="00BE79B0"/>
    <w:rsid w:val="00C3416D"/>
    <w:rsid w:val="00C42070"/>
    <w:rsid w:val="00D236C5"/>
    <w:rsid w:val="00D54B0E"/>
    <w:rsid w:val="00D77748"/>
    <w:rsid w:val="00DA0D89"/>
    <w:rsid w:val="00DA267B"/>
    <w:rsid w:val="00DB38FE"/>
    <w:rsid w:val="00DE09D9"/>
    <w:rsid w:val="00E004E4"/>
    <w:rsid w:val="00E20F0C"/>
    <w:rsid w:val="00E25076"/>
    <w:rsid w:val="00E41405"/>
    <w:rsid w:val="00E5639F"/>
    <w:rsid w:val="00EA3609"/>
    <w:rsid w:val="00EC6B49"/>
    <w:rsid w:val="00EF2DB5"/>
    <w:rsid w:val="00EF5F71"/>
    <w:rsid w:val="00F032D9"/>
    <w:rsid w:val="00F70423"/>
    <w:rsid w:val="00FA7557"/>
    <w:rsid w:val="00FB09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038C0"/>
  <w15:docId w15:val="{1B0FA40F-4F16-4D92-8C78-572FE944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70D"/>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72973"/>
    <w:pPr>
      <w:ind w:left="720"/>
      <w:contextualSpacing/>
    </w:pPr>
    <w:rPr>
      <w:rFonts w:ascii="Calibri" w:eastAsia="Calibri" w:hAnsi="Calibri"/>
      <w:sz w:val="22"/>
      <w:szCs w:val="22"/>
      <w:lang w:eastAsia="en-US"/>
    </w:rPr>
  </w:style>
  <w:style w:type="paragraph" w:styleId="Tekstbalonia">
    <w:name w:val="Balloon Text"/>
    <w:basedOn w:val="Normal"/>
    <w:link w:val="TekstbaloniaChar"/>
    <w:uiPriority w:val="99"/>
    <w:semiHidden/>
    <w:unhideWhenUsed/>
    <w:rsid w:val="00DA267B"/>
    <w:rPr>
      <w:rFonts w:ascii="Tahoma" w:hAnsi="Tahoma" w:cs="Tahoma"/>
      <w:sz w:val="16"/>
      <w:szCs w:val="16"/>
    </w:rPr>
  </w:style>
  <w:style w:type="character" w:customStyle="1" w:styleId="TekstbaloniaChar">
    <w:name w:val="Tekst balončića Char"/>
    <w:basedOn w:val="Zadanifontodlomka"/>
    <w:link w:val="Tekstbalonia"/>
    <w:uiPriority w:val="99"/>
    <w:semiHidden/>
    <w:rsid w:val="00DA26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569364">
      <w:bodyDiv w:val="1"/>
      <w:marLeft w:val="0"/>
      <w:marRight w:val="0"/>
      <w:marTop w:val="0"/>
      <w:marBottom w:val="0"/>
      <w:divBdr>
        <w:top w:val="none" w:sz="0" w:space="0" w:color="auto"/>
        <w:left w:val="none" w:sz="0" w:space="0" w:color="auto"/>
        <w:bottom w:val="none" w:sz="0" w:space="0" w:color="auto"/>
        <w:right w:val="none" w:sz="0" w:space="0" w:color="auto"/>
      </w:divBdr>
    </w:div>
    <w:div w:id="1073694985">
      <w:bodyDiv w:val="1"/>
      <w:marLeft w:val="0"/>
      <w:marRight w:val="0"/>
      <w:marTop w:val="0"/>
      <w:marBottom w:val="0"/>
      <w:divBdr>
        <w:top w:val="none" w:sz="0" w:space="0" w:color="auto"/>
        <w:left w:val="none" w:sz="0" w:space="0" w:color="auto"/>
        <w:bottom w:val="none" w:sz="0" w:space="0" w:color="auto"/>
        <w:right w:val="none" w:sz="0" w:space="0" w:color="auto"/>
      </w:divBdr>
    </w:div>
    <w:div w:id="1410036236">
      <w:bodyDiv w:val="1"/>
      <w:marLeft w:val="0"/>
      <w:marRight w:val="0"/>
      <w:marTop w:val="0"/>
      <w:marBottom w:val="0"/>
      <w:divBdr>
        <w:top w:val="none" w:sz="0" w:space="0" w:color="auto"/>
        <w:left w:val="none" w:sz="0" w:space="0" w:color="auto"/>
        <w:bottom w:val="none" w:sz="0" w:space="0" w:color="auto"/>
        <w:right w:val="none" w:sz="0" w:space="0" w:color="auto"/>
      </w:divBdr>
    </w:div>
    <w:div w:id="1463041164">
      <w:bodyDiv w:val="1"/>
      <w:marLeft w:val="0"/>
      <w:marRight w:val="0"/>
      <w:marTop w:val="0"/>
      <w:marBottom w:val="0"/>
      <w:divBdr>
        <w:top w:val="none" w:sz="0" w:space="0" w:color="auto"/>
        <w:left w:val="none" w:sz="0" w:space="0" w:color="auto"/>
        <w:bottom w:val="none" w:sz="0" w:space="0" w:color="auto"/>
        <w:right w:val="none" w:sz="0" w:space="0" w:color="auto"/>
      </w:divBdr>
    </w:div>
    <w:div w:id="166955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CE38F-CEBB-4D34-BCEB-39DF0BF21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2228</Words>
  <Characters>12702</Characters>
  <Application>Microsoft Office Word</Application>
  <DocSecurity>0</DocSecurity>
  <Lines>105</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 D L U K U</vt:lpstr>
      <vt:lpstr>O D L U K U</vt:lpstr>
    </vt:vector>
  </TitlesOfParts>
  <Company>GRAD</Company>
  <LinksUpToDate>false</LinksUpToDate>
  <CharactersWithSpaces>14901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D L U K U</dc:title>
  <dc:subject/>
  <dc:creator>VLASTITI POGON</dc:creator>
  <cp:keywords/>
  <dc:description/>
  <cp:lastModifiedBy>Mate Sovulj</cp:lastModifiedBy>
  <cp:revision>2</cp:revision>
  <cp:lastPrinted>2023-02-10T08:02:00Z</cp:lastPrinted>
  <dcterms:created xsi:type="dcterms:W3CDTF">2023-03-06T10:07:00Z</dcterms:created>
  <dcterms:modified xsi:type="dcterms:W3CDTF">2023-03-06T10:07:00Z</dcterms:modified>
</cp:coreProperties>
</file>