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6F0F" w14:textId="4746CC00" w:rsidR="001D1825" w:rsidRDefault="001D1825" w:rsidP="00624F78">
      <w:pPr>
        <w:shd w:val="clear" w:color="auto" w:fill="FFFFFF"/>
      </w:pPr>
    </w:p>
    <w:p w14:paraId="283F7428" w14:textId="77777777" w:rsidR="00B721DD" w:rsidRPr="00C65693" w:rsidRDefault="00B721DD" w:rsidP="00624F78">
      <w:pPr>
        <w:shd w:val="clear" w:color="auto" w:fill="FFFFFF"/>
        <w:rPr>
          <w:b/>
          <w:i/>
        </w:rPr>
      </w:pPr>
    </w:p>
    <w:p w14:paraId="2557F6FA" w14:textId="77777777" w:rsidR="00F60990" w:rsidRPr="00C65693" w:rsidRDefault="00F60990" w:rsidP="00624F78">
      <w:pPr>
        <w:shd w:val="clear" w:color="auto" w:fill="FFFFFF"/>
        <w:rPr>
          <w:b/>
          <w:i/>
        </w:rPr>
      </w:pPr>
    </w:p>
    <w:p w14:paraId="3AAAA37F" w14:textId="77777777" w:rsidR="00F60990" w:rsidRPr="00C65693" w:rsidRDefault="00F60990" w:rsidP="00624F78">
      <w:pPr>
        <w:shd w:val="clear" w:color="auto" w:fill="FFFFFF"/>
        <w:rPr>
          <w:b/>
          <w:i/>
        </w:rPr>
      </w:pPr>
    </w:p>
    <w:p w14:paraId="3F4F0E56" w14:textId="77777777" w:rsidR="00406B0F" w:rsidRPr="00353AC1" w:rsidRDefault="00406B0F" w:rsidP="00406B0F">
      <w:r>
        <w:t xml:space="preserve">   </w:t>
      </w:r>
      <w:r w:rsidRPr="00353AC1">
        <w:t xml:space="preserve">                      </w:t>
      </w:r>
      <w:r w:rsidRPr="00353AC1">
        <w:object w:dxaOrig="1267" w:dyaOrig="1692" w14:anchorId="54831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8" o:title=""/>
          </v:shape>
          <o:OLEObject Type="Embed" ProgID="CorelDRAW.Graphic.6" ShapeID="_x0000_i1025" DrawAspect="Content" ObjectID="_1751883226" r:id="rId9"/>
        </w:object>
      </w:r>
    </w:p>
    <w:p w14:paraId="56E5D2DB" w14:textId="77777777" w:rsidR="00406B0F" w:rsidRPr="00353AC1" w:rsidRDefault="00406B0F" w:rsidP="00406B0F">
      <w:r w:rsidRPr="00353AC1">
        <w:t xml:space="preserve">           REPUBLIKA HRVATSKA</w:t>
      </w:r>
    </w:p>
    <w:p w14:paraId="49D6FEB0" w14:textId="77777777" w:rsidR="00406B0F" w:rsidRPr="00353AC1" w:rsidRDefault="00406B0F" w:rsidP="00406B0F">
      <w:r w:rsidRPr="00353AC1">
        <w:t>SPLITSKO</w:t>
      </w:r>
      <w:r>
        <w:t>-</w:t>
      </w:r>
      <w:r w:rsidRPr="00353AC1">
        <w:t xml:space="preserve">DALMATINSKA ŽUPANIJA </w:t>
      </w:r>
    </w:p>
    <w:p w14:paraId="57F58BB0" w14:textId="77777777" w:rsidR="00406B0F" w:rsidRDefault="00406B0F" w:rsidP="00406B0F">
      <w:r w:rsidRPr="00353AC1">
        <w:t xml:space="preserve">                    GRAD OMIŠ</w:t>
      </w:r>
    </w:p>
    <w:p w14:paraId="01FCD268" w14:textId="77777777" w:rsidR="00406B0F" w:rsidRDefault="00406B0F" w:rsidP="00406B0F">
      <w:pPr>
        <w:rPr>
          <w:b/>
        </w:rPr>
      </w:pPr>
      <w:r>
        <w:t xml:space="preserve">                   </w:t>
      </w:r>
      <w:r>
        <w:rPr>
          <w:b/>
        </w:rPr>
        <w:t>Gradonačelnik</w:t>
      </w:r>
    </w:p>
    <w:p w14:paraId="5B208FBC" w14:textId="77777777" w:rsidR="00406B0F" w:rsidRDefault="00406B0F" w:rsidP="00406B0F">
      <w:pPr>
        <w:rPr>
          <w:b/>
        </w:rPr>
      </w:pPr>
    </w:p>
    <w:p w14:paraId="0B3702BC" w14:textId="77777777" w:rsidR="00406B0F" w:rsidRDefault="00406B0F" w:rsidP="00406B0F">
      <w:bookmarkStart w:id="0" w:name="_Hlk98499902"/>
      <w:r>
        <w:t xml:space="preserve">KLASA: </w:t>
      </w:r>
      <w:r w:rsidR="00197848">
        <w:t>024-03/22-02/02</w:t>
      </w:r>
    </w:p>
    <w:p w14:paraId="58708BD6" w14:textId="36DA548A" w:rsidR="00406B0F" w:rsidRPr="00D36B7C" w:rsidRDefault="00406B0F" w:rsidP="00406B0F">
      <w:r>
        <w:t xml:space="preserve">URBROJ: </w:t>
      </w:r>
      <w:r w:rsidR="00641120">
        <w:t>2</w:t>
      </w:r>
      <w:r w:rsidR="00EF1D41">
        <w:t>181-</w:t>
      </w:r>
      <w:r w:rsidR="00641120">
        <w:t>7-02-22-1</w:t>
      </w:r>
    </w:p>
    <w:p w14:paraId="70B16AA7" w14:textId="77777777" w:rsidR="00406B0F" w:rsidRPr="0055706F" w:rsidRDefault="00406B0F" w:rsidP="00406B0F">
      <w:r>
        <w:t>Omiš,</w:t>
      </w:r>
      <w:r w:rsidR="00EA775A">
        <w:t xml:space="preserve"> 7. rujna 2022.</w:t>
      </w:r>
    </w:p>
    <w:bookmarkEnd w:id="0"/>
    <w:p w14:paraId="615587AB" w14:textId="77777777" w:rsidR="00406B0F" w:rsidRDefault="00406B0F" w:rsidP="00406B0F"/>
    <w:p w14:paraId="2942A6D4" w14:textId="77777777" w:rsidR="00406B0F" w:rsidRPr="00C65693" w:rsidRDefault="00406B0F" w:rsidP="00406B0F"/>
    <w:p w14:paraId="7D06E895" w14:textId="77777777" w:rsidR="00406B0F" w:rsidRPr="00C65693" w:rsidRDefault="00406B0F" w:rsidP="00406B0F">
      <w:pPr>
        <w:jc w:val="both"/>
      </w:pPr>
      <w:r w:rsidRPr="00C65693">
        <w:t>Temeljem  članka 40. Statuta Grada Omiša (Službeni glasnik Grada Omiša br. 4/09, 9/10, 2/13</w:t>
      </w:r>
      <w:r>
        <w:t>,</w:t>
      </w:r>
      <w:r w:rsidRPr="00C65693">
        <w:t xml:space="preserve"> 10/13</w:t>
      </w:r>
      <w:r w:rsidR="00F07A32">
        <w:t>,</w:t>
      </w:r>
      <w:r>
        <w:t xml:space="preserve"> 1/18</w:t>
      </w:r>
      <w:r w:rsidR="009051A6">
        <w:t>,</w:t>
      </w:r>
      <w:r w:rsidR="00AE1D88">
        <w:t xml:space="preserve"> 7/18</w:t>
      </w:r>
      <w:r w:rsidR="009051A6">
        <w:t xml:space="preserve"> i 2/21</w:t>
      </w:r>
      <w:r w:rsidRPr="00C65693">
        <w:t>)</w:t>
      </w:r>
      <w:r w:rsidR="00F07A32">
        <w:t xml:space="preserve"> </w:t>
      </w:r>
      <w:r w:rsidRPr="00C65693">
        <w:t xml:space="preserve">, Gradonačelnik Grada Omiša podnosi Gradskom vijeću Grada Omiša  </w:t>
      </w:r>
    </w:p>
    <w:p w14:paraId="0D15869B" w14:textId="77777777" w:rsidR="00406B0F" w:rsidRPr="00C65693" w:rsidRDefault="00406B0F" w:rsidP="00406B0F">
      <w:pPr>
        <w:rPr>
          <w:b/>
          <w:i/>
        </w:rPr>
      </w:pPr>
    </w:p>
    <w:p w14:paraId="0DD9A022" w14:textId="77777777" w:rsidR="00406B0F" w:rsidRPr="00C65693" w:rsidRDefault="00406B0F" w:rsidP="00406B0F">
      <w:pPr>
        <w:rPr>
          <w:b/>
          <w:i/>
        </w:rPr>
      </w:pPr>
    </w:p>
    <w:p w14:paraId="70E0F830" w14:textId="77777777" w:rsidR="00406B0F" w:rsidRPr="00C65693" w:rsidRDefault="00406B0F" w:rsidP="00406B0F">
      <w:pPr>
        <w:jc w:val="center"/>
        <w:rPr>
          <w:b/>
          <w:i/>
          <w:sz w:val="28"/>
          <w:szCs w:val="28"/>
        </w:rPr>
      </w:pPr>
    </w:p>
    <w:p w14:paraId="019E405A" w14:textId="77777777" w:rsidR="00406B0F" w:rsidRPr="00C63B04" w:rsidRDefault="00406B0F" w:rsidP="00406B0F">
      <w:pPr>
        <w:jc w:val="center"/>
        <w:rPr>
          <w:b/>
          <w:iCs/>
          <w:sz w:val="28"/>
          <w:szCs w:val="28"/>
        </w:rPr>
      </w:pPr>
    </w:p>
    <w:p w14:paraId="2F177A5D" w14:textId="77777777" w:rsidR="00406B0F" w:rsidRPr="00C65693" w:rsidRDefault="00406B0F" w:rsidP="00406B0F">
      <w:pPr>
        <w:jc w:val="center"/>
        <w:rPr>
          <w:b/>
          <w:i/>
          <w:sz w:val="28"/>
          <w:szCs w:val="28"/>
        </w:rPr>
      </w:pPr>
    </w:p>
    <w:p w14:paraId="32BE0812" w14:textId="77777777" w:rsidR="00406B0F" w:rsidRPr="00C65693" w:rsidRDefault="00406B0F" w:rsidP="00406B0F">
      <w:pPr>
        <w:jc w:val="center"/>
        <w:rPr>
          <w:b/>
          <w:i/>
          <w:sz w:val="28"/>
          <w:szCs w:val="28"/>
        </w:rPr>
      </w:pPr>
    </w:p>
    <w:p w14:paraId="3F48680E" w14:textId="77777777" w:rsidR="00406B0F" w:rsidRPr="00C65693" w:rsidRDefault="00406B0F" w:rsidP="00406B0F">
      <w:pPr>
        <w:jc w:val="center"/>
        <w:rPr>
          <w:b/>
          <w:i/>
          <w:sz w:val="28"/>
          <w:szCs w:val="28"/>
        </w:rPr>
      </w:pPr>
    </w:p>
    <w:p w14:paraId="57CCA42F" w14:textId="77777777" w:rsidR="00406B0F" w:rsidRPr="00C65693" w:rsidRDefault="00406B0F" w:rsidP="00406B0F">
      <w:pPr>
        <w:rPr>
          <w:b/>
          <w:i/>
          <w:sz w:val="28"/>
          <w:szCs w:val="28"/>
        </w:rPr>
      </w:pPr>
    </w:p>
    <w:p w14:paraId="60C37EFB" w14:textId="77777777" w:rsidR="00406B0F" w:rsidRPr="00BD2FD9" w:rsidRDefault="00406B0F" w:rsidP="00406B0F">
      <w:pPr>
        <w:jc w:val="center"/>
        <w:rPr>
          <w:b/>
          <w:sz w:val="32"/>
          <w:szCs w:val="32"/>
        </w:rPr>
      </w:pPr>
      <w:r w:rsidRPr="00C65693">
        <w:rPr>
          <w:b/>
          <w:i/>
          <w:sz w:val="28"/>
          <w:szCs w:val="28"/>
        </w:rPr>
        <w:t xml:space="preserve"> </w:t>
      </w:r>
      <w:r w:rsidRPr="00BD2FD9">
        <w:rPr>
          <w:b/>
          <w:sz w:val="32"/>
          <w:szCs w:val="32"/>
        </w:rPr>
        <w:t xml:space="preserve">IZVJEŠĆE O RADU </w:t>
      </w:r>
    </w:p>
    <w:p w14:paraId="46EB5034" w14:textId="77777777" w:rsidR="00406B0F" w:rsidRPr="00BD2FD9" w:rsidRDefault="00406B0F" w:rsidP="00406B0F">
      <w:pPr>
        <w:jc w:val="center"/>
        <w:rPr>
          <w:b/>
          <w:sz w:val="32"/>
          <w:szCs w:val="32"/>
        </w:rPr>
      </w:pPr>
      <w:r w:rsidRPr="00BD2FD9">
        <w:rPr>
          <w:b/>
          <w:sz w:val="32"/>
          <w:szCs w:val="32"/>
        </w:rPr>
        <w:t xml:space="preserve">GRADONAČELNIKA GRADA OMIŠA  </w:t>
      </w:r>
    </w:p>
    <w:p w14:paraId="4C70BFBE" w14:textId="77777777" w:rsidR="00406B0F" w:rsidRPr="00C65693" w:rsidRDefault="00406B0F" w:rsidP="00406B0F">
      <w:pPr>
        <w:jc w:val="center"/>
        <w:rPr>
          <w:sz w:val="28"/>
          <w:szCs w:val="28"/>
        </w:rPr>
      </w:pPr>
    </w:p>
    <w:p w14:paraId="1C78C899" w14:textId="6B9A9DA0" w:rsidR="00406B0F" w:rsidRPr="00C65693" w:rsidRDefault="00406B0F" w:rsidP="00406B0F">
      <w:pPr>
        <w:jc w:val="center"/>
        <w:rPr>
          <w:b/>
          <w:i/>
          <w:sz w:val="28"/>
          <w:szCs w:val="28"/>
        </w:rPr>
      </w:pPr>
      <w:r w:rsidRPr="00C65693">
        <w:rPr>
          <w:sz w:val="28"/>
          <w:szCs w:val="28"/>
        </w:rPr>
        <w:t xml:space="preserve">ZA RAZDOBLJE </w:t>
      </w:r>
      <w:r w:rsidR="00EA775A">
        <w:rPr>
          <w:sz w:val="28"/>
          <w:szCs w:val="28"/>
        </w:rPr>
        <w:t>SIJEČANJ -</w:t>
      </w:r>
      <w:r w:rsidR="00130033">
        <w:rPr>
          <w:sz w:val="28"/>
          <w:szCs w:val="28"/>
        </w:rPr>
        <w:t xml:space="preserve"> LIPANJ</w:t>
      </w:r>
      <w:r w:rsidR="00C279F5">
        <w:rPr>
          <w:sz w:val="28"/>
          <w:szCs w:val="28"/>
        </w:rPr>
        <w:t xml:space="preserve"> </w:t>
      </w:r>
      <w:r w:rsidR="001E208A">
        <w:rPr>
          <w:sz w:val="28"/>
          <w:szCs w:val="28"/>
        </w:rPr>
        <w:t xml:space="preserve"> </w:t>
      </w:r>
      <w:r w:rsidR="00916349">
        <w:rPr>
          <w:sz w:val="28"/>
          <w:szCs w:val="28"/>
        </w:rPr>
        <w:t>202</w:t>
      </w:r>
      <w:r w:rsidR="00431883">
        <w:rPr>
          <w:sz w:val="28"/>
          <w:szCs w:val="28"/>
        </w:rPr>
        <w:t>2</w:t>
      </w:r>
      <w:r w:rsidR="00916349">
        <w:rPr>
          <w:sz w:val="28"/>
          <w:szCs w:val="28"/>
        </w:rPr>
        <w:t>.</w:t>
      </w:r>
    </w:p>
    <w:p w14:paraId="60B450A0" w14:textId="77777777" w:rsidR="00406B0F" w:rsidRPr="00C65693" w:rsidRDefault="00406B0F" w:rsidP="00406B0F">
      <w:pPr>
        <w:jc w:val="center"/>
        <w:rPr>
          <w:b/>
          <w:i/>
        </w:rPr>
      </w:pPr>
    </w:p>
    <w:p w14:paraId="0085E910" w14:textId="77777777" w:rsidR="00406B0F" w:rsidRPr="00C65693" w:rsidRDefault="00406B0F" w:rsidP="00406B0F">
      <w:pPr>
        <w:rPr>
          <w:b/>
          <w:i/>
        </w:rPr>
      </w:pPr>
    </w:p>
    <w:p w14:paraId="2C4AC39C" w14:textId="77777777" w:rsidR="00406B0F" w:rsidRPr="00C65693" w:rsidRDefault="00406B0F" w:rsidP="00406B0F">
      <w:pPr>
        <w:rPr>
          <w:b/>
          <w:i/>
        </w:rPr>
      </w:pPr>
    </w:p>
    <w:p w14:paraId="4B3F0560" w14:textId="77777777" w:rsidR="00406B0F" w:rsidRPr="00C65693" w:rsidRDefault="00406B0F" w:rsidP="00406B0F">
      <w:pPr>
        <w:rPr>
          <w:b/>
          <w:i/>
        </w:rPr>
      </w:pPr>
    </w:p>
    <w:p w14:paraId="4BBE00B7" w14:textId="77777777" w:rsidR="00406B0F" w:rsidRPr="00C65693" w:rsidRDefault="00406B0F" w:rsidP="00406B0F">
      <w:pPr>
        <w:rPr>
          <w:b/>
          <w:i/>
        </w:rPr>
      </w:pPr>
    </w:p>
    <w:p w14:paraId="532E3D8D" w14:textId="77777777" w:rsidR="00406B0F" w:rsidRPr="00C65693" w:rsidRDefault="00406B0F" w:rsidP="00406B0F">
      <w:pPr>
        <w:rPr>
          <w:b/>
          <w:i/>
        </w:rPr>
      </w:pPr>
    </w:p>
    <w:p w14:paraId="2FFC3898" w14:textId="77777777" w:rsidR="00406B0F" w:rsidRPr="00C65693" w:rsidRDefault="00406B0F" w:rsidP="00406B0F">
      <w:pPr>
        <w:rPr>
          <w:b/>
          <w:i/>
        </w:rPr>
      </w:pPr>
    </w:p>
    <w:p w14:paraId="7A13E80C" w14:textId="77777777" w:rsidR="00406B0F" w:rsidRPr="00C65693" w:rsidRDefault="00406B0F" w:rsidP="00406B0F">
      <w:pPr>
        <w:rPr>
          <w:b/>
          <w:i/>
        </w:rPr>
      </w:pPr>
    </w:p>
    <w:p w14:paraId="68BA037A" w14:textId="77777777" w:rsidR="00406B0F" w:rsidRPr="00C65693" w:rsidRDefault="00406B0F" w:rsidP="00406B0F">
      <w:pPr>
        <w:rPr>
          <w:b/>
          <w:i/>
        </w:rPr>
      </w:pPr>
    </w:p>
    <w:p w14:paraId="4324478C" w14:textId="77777777" w:rsidR="00406B0F" w:rsidRPr="00C65693" w:rsidRDefault="00406B0F" w:rsidP="00406B0F">
      <w:pPr>
        <w:rPr>
          <w:b/>
          <w:i/>
        </w:rPr>
      </w:pPr>
    </w:p>
    <w:p w14:paraId="61D992BC" w14:textId="77777777" w:rsidR="00406B0F" w:rsidRPr="00C65693" w:rsidRDefault="00406B0F" w:rsidP="00406B0F">
      <w:pPr>
        <w:rPr>
          <w:b/>
          <w:i/>
        </w:rPr>
      </w:pPr>
    </w:p>
    <w:p w14:paraId="72DF1E12" w14:textId="77777777" w:rsidR="00406B0F" w:rsidRPr="00C65693" w:rsidRDefault="00406B0F" w:rsidP="00406B0F">
      <w:pPr>
        <w:rPr>
          <w:b/>
          <w:i/>
        </w:rPr>
      </w:pPr>
    </w:p>
    <w:p w14:paraId="74918854" w14:textId="77777777" w:rsidR="00406B0F" w:rsidRPr="00C65693" w:rsidRDefault="00406B0F" w:rsidP="00406B0F">
      <w:pPr>
        <w:rPr>
          <w:b/>
          <w:i/>
        </w:rPr>
      </w:pPr>
    </w:p>
    <w:p w14:paraId="0E27FF05" w14:textId="77777777" w:rsidR="00406B0F" w:rsidRPr="00C65693" w:rsidRDefault="00406B0F" w:rsidP="00406B0F">
      <w:pPr>
        <w:rPr>
          <w:b/>
          <w:i/>
        </w:rPr>
      </w:pPr>
    </w:p>
    <w:p w14:paraId="2F6F2A13" w14:textId="77777777" w:rsidR="00406B0F" w:rsidRPr="00C65693" w:rsidRDefault="00406B0F" w:rsidP="00406B0F">
      <w:pPr>
        <w:rPr>
          <w:b/>
          <w:i/>
        </w:rPr>
      </w:pPr>
    </w:p>
    <w:p w14:paraId="56ADEAC6" w14:textId="77777777" w:rsidR="0068252B" w:rsidRDefault="0068252B" w:rsidP="00B826B5">
      <w:pPr>
        <w:shd w:val="clear" w:color="auto" w:fill="FFFFFF"/>
        <w:jc w:val="both"/>
      </w:pPr>
    </w:p>
    <w:p w14:paraId="69149FE5" w14:textId="77777777" w:rsidR="005E4AF1" w:rsidRPr="00DE0646" w:rsidRDefault="00180C1E" w:rsidP="001A7957">
      <w:pPr>
        <w:shd w:val="clear" w:color="auto" w:fill="FFFFFF"/>
        <w:jc w:val="both"/>
      </w:pPr>
      <w:r w:rsidRPr="00DE0646">
        <w:lastRenderedPageBreak/>
        <w:t>U okviru nadležnosti propisane člankom 39. Statuta Grada Omiša,</w:t>
      </w:r>
      <w:r w:rsidR="001A7957">
        <w:t xml:space="preserve"> </w:t>
      </w:r>
      <w:r w:rsidRPr="00DE0646">
        <w:t xml:space="preserve"> u izvještajnom razdoblju Gradonačelnik je</w:t>
      </w:r>
      <w:r w:rsidR="007F7E86" w:rsidRPr="00DE0646">
        <w:t xml:space="preserve">  Gradskom vijeću Grada Omiša</w:t>
      </w:r>
      <w:r w:rsidR="00A02355" w:rsidRPr="00DE0646">
        <w:t>, koje je održalo</w:t>
      </w:r>
      <w:r w:rsidR="00C65693" w:rsidRPr="00DE0646">
        <w:t xml:space="preserve"> </w:t>
      </w:r>
      <w:r w:rsidR="004C6F78">
        <w:t>4</w:t>
      </w:r>
      <w:r w:rsidR="000B560C" w:rsidRPr="00DE0646">
        <w:t xml:space="preserve"> sjednice</w:t>
      </w:r>
      <w:r w:rsidR="004C6F78">
        <w:t xml:space="preserve">, dostavio </w:t>
      </w:r>
      <w:r w:rsidR="00CC59EF">
        <w:t>42</w:t>
      </w:r>
      <w:r w:rsidR="001A7957">
        <w:t xml:space="preserve"> </w:t>
      </w:r>
      <w:r w:rsidR="004C6F78">
        <w:t>prijedlog</w:t>
      </w:r>
      <w:r w:rsidR="001A7957">
        <w:t>a</w:t>
      </w:r>
      <w:r w:rsidR="004C6F78">
        <w:t xml:space="preserve"> o</w:t>
      </w:r>
      <w:r w:rsidR="001A7957">
        <w:t>d</w:t>
      </w:r>
      <w:r w:rsidR="004C6F78">
        <w:t>luka i drugih akata, a koje je Gradsko vijeće i donijeto, a to su:</w:t>
      </w:r>
    </w:p>
    <w:p w14:paraId="5746F898" w14:textId="77777777" w:rsidR="000D5D8A" w:rsidRPr="00DE0646" w:rsidRDefault="000D5D8A" w:rsidP="001A7957">
      <w:pPr>
        <w:contextualSpacing/>
        <w:jc w:val="both"/>
        <w:rPr>
          <w:b/>
          <w:bCs/>
        </w:rPr>
      </w:pPr>
    </w:p>
    <w:p w14:paraId="32D39A80" w14:textId="77777777" w:rsidR="005F3C71" w:rsidRPr="005F3C71" w:rsidRDefault="005F3C71" w:rsidP="005F3C71">
      <w:pPr>
        <w:ind w:left="360"/>
        <w:contextualSpacing/>
        <w:jc w:val="both"/>
        <w:rPr>
          <w:b/>
          <w:bCs/>
          <w:sz w:val="22"/>
          <w:szCs w:val="22"/>
        </w:rPr>
      </w:pPr>
    </w:p>
    <w:p w14:paraId="7ADAF9A9" w14:textId="77777777" w:rsidR="005F3C71" w:rsidRPr="005F3C71" w:rsidRDefault="005F3C71" w:rsidP="00C432C5">
      <w:pPr>
        <w:numPr>
          <w:ilvl w:val="0"/>
          <w:numId w:val="21"/>
        </w:numPr>
        <w:contextualSpacing/>
        <w:rPr>
          <w:sz w:val="22"/>
          <w:szCs w:val="22"/>
        </w:rPr>
      </w:pPr>
      <w:r w:rsidRPr="005F3C71">
        <w:rPr>
          <w:sz w:val="22"/>
          <w:szCs w:val="22"/>
        </w:rPr>
        <w:t>Odluka o socijalnoj skrbi Grada Omiša</w:t>
      </w:r>
    </w:p>
    <w:p w14:paraId="3DA8CE71" w14:textId="77777777" w:rsidR="005F3C71" w:rsidRPr="005F3C71" w:rsidRDefault="005F3C71" w:rsidP="00C432C5">
      <w:pPr>
        <w:numPr>
          <w:ilvl w:val="0"/>
          <w:numId w:val="21"/>
        </w:numPr>
        <w:contextualSpacing/>
        <w:rPr>
          <w:sz w:val="22"/>
          <w:szCs w:val="22"/>
        </w:rPr>
      </w:pPr>
      <w:r w:rsidRPr="005F3C71">
        <w:rPr>
          <w:sz w:val="22"/>
          <w:szCs w:val="22"/>
        </w:rPr>
        <w:t>Odluka o koeficijentima za obračun plaće službenika i namještenika</w:t>
      </w:r>
    </w:p>
    <w:p w14:paraId="10049D3F" w14:textId="77777777" w:rsidR="005F3C71" w:rsidRPr="005F3C71" w:rsidRDefault="005F3C71" w:rsidP="00C432C5">
      <w:pPr>
        <w:numPr>
          <w:ilvl w:val="0"/>
          <w:numId w:val="21"/>
        </w:numPr>
        <w:contextualSpacing/>
        <w:rPr>
          <w:sz w:val="22"/>
          <w:szCs w:val="22"/>
        </w:rPr>
      </w:pPr>
      <w:r w:rsidRPr="005F3C71">
        <w:rPr>
          <w:sz w:val="22"/>
          <w:szCs w:val="22"/>
        </w:rPr>
        <w:t>Odluka o otpisu potraživanja i obveza</w:t>
      </w:r>
    </w:p>
    <w:p w14:paraId="58D2884B" w14:textId="35ED4AEC" w:rsidR="005F3C71" w:rsidRPr="00130033" w:rsidRDefault="005F3C71" w:rsidP="00130033">
      <w:pPr>
        <w:numPr>
          <w:ilvl w:val="0"/>
          <w:numId w:val="21"/>
        </w:numPr>
        <w:contextualSpacing/>
        <w:rPr>
          <w:sz w:val="22"/>
          <w:szCs w:val="22"/>
        </w:rPr>
      </w:pPr>
      <w:r w:rsidRPr="005F3C71">
        <w:rPr>
          <w:sz w:val="22"/>
          <w:szCs w:val="22"/>
        </w:rPr>
        <w:t xml:space="preserve">Odluka o raspisivanju javnog natječaja za zakup poljoprivrednog zemljišta u  </w:t>
      </w:r>
      <w:r w:rsidRPr="00130033">
        <w:rPr>
          <w:sz w:val="22"/>
          <w:szCs w:val="22"/>
        </w:rPr>
        <w:t xml:space="preserve">vlasništvu RH na području Grada Omiša </w:t>
      </w:r>
    </w:p>
    <w:p w14:paraId="2CB540B9" w14:textId="4D8B63F8" w:rsidR="005F3C71" w:rsidRPr="00130033" w:rsidRDefault="005F3C71" w:rsidP="00130033">
      <w:pPr>
        <w:numPr>
          <w:ilvl w:val="0"/>
          <w:numId w:val="21"/>
        </w:numPr>
        <w:rPr>
          <w:sz w:val="22"/>
          <w:szCs w:val="22"/>
        </w:rPr>
      </w:pPr>
      <w:r w:rsidRPr="005F3C71">
        <w:rPr>
          <w:sz w:val="22"/>
          <w:szCs w:val="22"/>
        </w:rPr>
        <w:t xml:space="preserve">Odluka o imenovanju povjerenstva za zakup poljoprivrednog zemljišta u </w:t>
      </w:r>
      <w:r w:rsidRPr="00130033">
        <w:rPr>
          <w:sz w:val="22"/>
          <w:szCs w:val="22"/>
        </w:rPr>
        <w:t xml:space="preserve">vlasništvu RH na području Grada Omiša (Izvjestitelj: Stipe Žuljević Mikas) </w:t>
      </w:r>
    </w:p>
    <w:p w14:paraId="4080BE24" w14:textId="77777777" w:rsidR="005F3C71" w:rsidRPr="005F3C71" w:rsidRDefault="005F3C71" w:rsidP="00C432C5">
      <w:pPr>
        <w:numPr>
          <w:ilvl w:val="0"/>
          <w:numId w:val="21"/>
        </w:numPr>
        <w:contextualSpacing/>
        <w:rPr>
          <w:sz w:val="22"/>
          <w:szCs w:val="22"/>
        </w:rPr>
      </w:pPr>
      <w:r w:rsidRPr="005F3C71">
        <w:rPr>
          <w:sz w:val="22"/>
          <w:szCs w:val="22"/>
        </w:rPr>
        <w:t>Odluka o izmjeni i dopuni Odluke o komunalnoj infrastrukturi Grada Omiša i njezinom pravnom statusu</w:t>
      </w:r>
    </w:p>
    <w:p w14:paraId="260B491D" w14:textId="77777777" w:rsidR="005F3C71" w:rsidRPr="005F3C71" w:rsidRDefault="005F3C71" w:rsidP="00C432C5">
      <w:pPr>
        <w:numPr>
          <w:ilvl w:val="0"/>
          <w:numId w:val="21"/>
        </w:numPr>
        <w:contextualSpacing/>
        <w:rPr>
          <w:sz w:val="22"/>
          <w:szCs w:val="22"/>
        </w:rPr>
      </w:pPr>
      <w:r w:rsidRPr="005F3C71">
        <w:rPr>
          <w:sz w:val="22"/>
          <w:szCs w:val="22"/>
        </w:rPr>
        <w:t>Odluka o izmjeni i dopuni Odluke o nerazvrstanim cestama u Gradu Omišu</w:t>
      </w:r>
    </w:p>
    <w:p w14:paraId="1A00B5CE" w14:textId="1698EE2E" w:rsidR="005F3C71" w:rsidRPr="005F3C71" w:rsidRDefault="005F3C71" w:rsidP="00C432C5">
      <w:pPr>
        <w:numPr>
          <w:ilvl w:val="0"/>
          <w:numId w:val="21"/>
        </w:numPr>
        <w:contextualSpacing/>
        <w:rPr>
          <w:sz w:val="22"/>
          <w:szCs w:val="22"/>
        </w:rPr>
      </w:pPr>
      <w:r w:rsidRPr="005F3C71">
        <w:rPr>
          <w:sz w:val="22"/>
          <w:szCs w:val="22"/>
        </w:rPr>
        <w:t>O</w:t>
      </w:r>
      <w:r w:rsidR="004C4F8B">
        <w:rPr>
          <w:sz w:val="22"/>
          <w:szCs w:val="22"/>
        </w:rPr>
        <w:t>d</w:t>
      </w:r>
      <w:r w:rsidRPr="005F3C71">
        <w:rPr>
          <w:sz w:val="22"/>
          <w:szCs w:val="22"/>
        </w:rPr>
        <w:t>luka o dodjeli obavljanja javne usluge sakupljanja komunalnog otpada na području Grada Omiša</w:t>
      </w:r>
    </w:p>
    <w:p w14:paraId="284B5244" w14:textId="7CEC3F5B" w:rsidR="005F3C71" w:rsidRDefault="005F3C71" w:rsidP="00C432C5">
      <w:pPr>
        <w:numPr>
          <w:ilvl w:val="0"/>
          <w:numId w:val="21"/>
        </w:numPr>
        <w:contextualSpacing/>
        <w:rPr>
          <w:sz w:val="22"/>
          <w:szCs w:val="22"/>
        </w:rPr>
      </w:pPr>
      <w:r w:rsidRPr="005F3C71">
        <w:rPr>
          <w:sz w:val="22"/>
          <w:szCs w:val="22"/>
        </w:rPr>
        <w:t>Odluka o sprječavanju odbacivanja otpada na području Grada Omiša</w:t>
      </w:r>
    </w:p>
    <w:p w14:paraId="082FE8A9" w14:textId="2FFE1D00" w:rsidR="008B7E53" w:rsidRPr="001675C4" w:rsidRDefault="008B7E53" w:rsidP="00C432C5">
      <w:pPr>
        <w:pStyle w:val="Odlomakpopisa"/>
        <w:numPr>
          <w:ilvl w:val="0"/>
          <w:numId w:val="21"/>
        </w:numPr>
        <w:contextualSpacing/>
        <w:rPr>
          <w:sz w:val="22"/>
          <w:szCs w:val="22"/>
        </w:rPr>
      </w:pPr>
      <w:r w:rsidRPr="009B3767">
        <w:rPr>
          <w:sz w:val="22"/>
          <w:szCs w:val="22"/>
        </w:rPr>
        <w:t>Kodeksa ponašanja članova Gradskog vijeća Grada Omiša</w:t>
      </w:r>
    </w:p>
    <w:p w14:paraId="029B0AE9" w14:textId="77777777" w:rsidR="008B7E53" w:rsidRDefault="008B7E53" w:rsidP="00C432C5">
      <w:pPr>
        <w:pStyle w:val="Odlomakpopisa"/>
        <w:numPr>
          <w:ilvl w:val="0"/>
          <w:numId w:val="21"/>
        </w:numPr>
        <w:contextualSpacing/>
        <w:rPr>
          <w:sz w:val="22"/>
          <w:szCs w:val="22"/>
        </w:rPr>
      </w:pPr>
      <w:r>
        <w:rPr>
          <w:sz w:val="22"/>
          <w:szCs w:val="22"/>
        </w:rPr>
        <w:t>Godišnji izvještaj o izvršenju Proračuna Grada Omiša za 2021. godinu</w:t>
      </w:r>
    </w:p>
    <w:p w14:paraId="10FE2B85" w14:textId="77777777" w:rsidR="008B7E53" w:rsidRDefault="008B7E53" w:rsidP="00C432C5">
      <w:pPr>
        <w:pStyle w:val="Odlomakpopisa"/>
        <w:numPr>
          <w:ilvl w:val="0"/>
          <w:numId w:val="21"/>
        </w:numPr>
        <w:contextualSpacing/>
        <w:rPr>
          <w:sz w:val="22"/>
          <w:szCs w:val="22"/>
        </w:rPr>
      </w:pPr>
      <w:r>
        <w:rPr>
          <w:sz w:val="22"/>
          <w:szCs w:val="22"/>
        </w:rPr>
        <w:t>Odluka o raspoređivanju sredstava za redovito godišnje financiranje političkih stranaka u 2022. godini</w:t>
      </w:r>
    </w:p>
    <w:p w14:paraId="0B8177F0" w14:textId="77777777" w:rsidR="008B7E53" w:rsidRDefault="008B7E53" w:rsidP="00C432C5">
      <w:pPr>
        <w:pStyle w:val="Odlomakpopisa"/>
        <w:numPr>
          <w:ilvl w:val="0"/>
          <w:numId w:val="21"/>
        </w:numPr>
        <w:contextualSpacing/>
        <w:rPr>
          <w:sz w:val="22"/>
          <w:szCs w:val="22"/>
        </w:rPr>
      </w:pPr>
      <w:bookmarkStart w:id="1" w:name="_Hlk103339232"/>
      <w:r>
        <w:rPr>
          <w:sz w:val="22"/>
          <w:szCs w:val="22"/>
        </w:rPr>
        <w:t xml:space="preserve">Odluka o  dodjeli </w:t>
      </w:r>
      <w:bookmarkEnd w:id="1"/>
      <w:r>
        <w:rPr>
          <w:sz w:val="22"/>
          <w:szCs w:val="22"/>
        </w:rPr>
        <w:t xml:space="preserve">Povelje kojom se </w:t>
      </w:r>
      <w:r w:rsidRPr="00077DAD">
        <w:rPr>
          <w:sz w:val="22"/>
          <w:szCs w:val="22"/>
        </w:rPr>
        <w:t>Ant</w:t>
      </w:r>
      <w:r>
        <w:rPr>
          <w:sz w:val="22"/>
          <w:szCs w:val="22"/>
        </w:rPr>
        <w:t>e</w:t>
      </w:r>
      <w:r w:rsidRPr="00077DAD">
        <w:rPr>
          <w:sz w:val="22"/>
          <w:szCs w:val="22"/>
        </w:rPr>
        <w:t xml:space="preserve"> </w:t>
      </w:r>
      <w:proofErr w:type="spellStart"/>
      <w:r w:rsidRPr="00077DAD">
        <w:rPr>
          <w:sz w:val="22"/>
          <w:szCs w:val="22"/>
        </w:rPr>
        <w:t>Šaškor</w:t>
      </w:r>
      <w:proofErr w:type="spellEnd"/>
      <w:r w:rsidRPr="00077DAD">
        <w:rPr>
          <w:sz w:val="22"/>
          <w:szCs w:val="22"/>
        </w:rPr>
        <w:t xml:space="preserve"> – B</w:t>
      </w:r>
      <w:r>
        <w:rPr>
          <w:sz w:val="22"/>
          <w:szCs w:val="22"/>
        </w:rPr>
        <w:t xml:space="preserve">rada, posmrtno proglašava Počasnim građaninom Grada Omiša  </w:t>
      </w:r>
      <w:r w:rsidRPr="00077DAD">
        <w:rPr>
          <w:sz w:val="22"/>
          <w:szCs w:val="22"/>
        </w:rPr>
        <w:t xml:space="preserve"> </w:t>
      </w:r>
    </w:p>
    <w:p w14:paraId="00E2F88D" w14:textId="77777777" w:rsidR="008B7E53" w:rsidRDefault="008B7E53" w:rsidP="00C432C5">
      <w:pPr>
        <w:pStyle w:val="Odlomakpopisa"/>
        <w:numPr>
          <w:ilvl w:val="0"/>
          <w:numId w:val="21"/>
        </w:numPr>
        <w:contextualSpacing/>
        <w:rPr>
          <w:sz w:val="22"/>
          <w:szCs w:val="22"/>
        </w:rPr>
      </w:pPr>
      <w:r w:rsidRPr="00077DAD">
        <w:rPr>
          <w:sz w:val="22"/>
          <w:szCs w:val="22"/>
        </w:rPr>
        <w:t xml:space="preserve">Odluka o  dodjeli </w:t>
      </w:r>
      <w:r>
        <w:rPr>
          <w:sz w:val="22"/>
          <w:szCs w:val="22"/>
        </w:rPr>
        <w:t xml:space="preserve">Povelje kojom se </w:t>
      </w:r>
      <w:r w:rsidRPr="00077DAD">
        <w:rPr>
          <w:sz w:val="22"/>
          <w:szCs w:val="22"/>
        </w:rPr>
        <w:t>Don Ljub</w:t>
      </w:r>
      <w:r>
        <w:rPr>
          <w:sz w:val="22"/>
          <w:szCs w:val="22"/>
        </w:rPr>
        <w:t>o</w:t>
      </w:r>
      <w:r w:rsidRPr="00077DAD">
        <w:rPr>
          <w:sz w:val="22"/>
          <w:szCs w:val="22"/>
        </w:rPr>
        <w:t xml:space="preserve"> Bodrožić</w:t>
      </w:r>
      <w:r>
        <w:rPr>
          <w:sz w:val="22"/>
          <w:szCs w:val="22"/>
        </w:rPr>
        <w:t xml:space="preserve">, posmrtno proglašava Počasnim građaninom Grada Omiša </w:t>
      </w:r>
    </w:p>
    <w:p w14:paraId="1E65DBD8" w14:textId="77777777" w:rsidR="008B7E53" w:rsidRDefault="008B7E53" w:rsidP="00C432C5">
      <w:pPr>
        <w:pStyle w:val="Odlomakpopisa"/>
        <w:numPr>
          <w:ilvl w:val="0"/>
          <w:numId w:val="21"/>
        </w:numPr>
        <w:contextualSpacing/>
        <w:rPr>
          <w:sz w:val="22"/>
          <w:szCs w:val="22"/>
        </w:rPr>
      </w:pPr>
      <w:r w:rsidRPr="00077DAD">
        <w:rPr>
          <w:sz w:val="22"/>
          <w:szCs w:val="22"/>
        </w:rPr>
        <w:t xml:space="preserve">Odluka o  dodjeli  </w:t>
      </w:r>
      <w:r>
        <w:rPr>
          <w:sz w:val="22"/>
          <w:szCs w:val="22"/>
        </w:rPr>
        <w:t xml:space="preserve"> Nagrade Grada </w:t>
      </w:r>
      <w:proofErr w:type="spellStart"/>
      <w:r>
        <w:rPr>
          <w:sz w:val="22"/>
          <w:szCs w:val="22"/>
        </w:rPr>
        <w:t>oMiša</w:t>
      </w:r>
      <w:proofErr w:type="spellEnd"/>
      <w:r>
        <w:rPr>
          <w:sz w:val="22"/>
          <w:szCs w:val="22"/>
        </w:rPr>
        <w:t xml:space="preserve"> za </w:t>
      </w:r>
      <w:proofErr w:type="spellStart"/>
      <w:r>
        <w:rPr>
          <w:sz w:val="22"/>
          <w:szCs w:val="22"/>
        </w:rPr>
        <w:t>živtno</w:t>
      </w:r>
      <w:proofErr w:type="spellEnd"/>
      <w:r>
        <w:rPr>
          <w:sz w:val="22"/>
          <w:szCs w:val="22"/>
        </w:rPr>
        <w:t xml:space="preserve"> djelo </w:t>
      </w:r>
      <w:r w:rsidRPr="00077DAD">
        <w:rPr>
          <w:sz w:val="22"/>
          <w:szCs w:val="22"/>
        </w:rPr>
        <w:t xml:space="preserve">Jozi Marušiću – </w:t>
      </w:r>
      <w:proofErr w:type="spellStart"/>
      <w:r w:rsidRPr="00077DAD">
        <w:rPr>
          <w:sz w:val="22"/>
          <w:szCs w:val="22"/>
        </w:rPr>
        <w:t>Barabici</w:t>
      </w:r>
      <w:proofErr w:type="spellEnd"/>
    </w:p>
    <w:p w14:paraId="44AF9DCC" w14:textId="77777777" w:rsidR="008B7E53" w:rsidRDefault="008B7E53" w:rsidP="00C432C5">
      <w:pPr>
        <w:pStyle w:val="Odlomakpopisa"/>
        <w:numPr>
          <w:ilvl w:val="0"/>
          <w:numId w:val="21"/>
        </w:numPr>
        <w:contextualSpacing/>
        <w:rPr>
          <w:sz w:val="22"/>
          <w:szCs w:val="22"/>
        </w:rPr>
      </w:pPr>
      <w:r w:rsidRPr="00077DAD">
        <w:rPr>
          <w:sz w:val="22"/>
          <w:szCs w:val="22"/>
        </w:rPr>
        <w:t>Odluka o  dodjeli</w:t>
      </w:r>
      <w:r>
        <w:rPr>
          <w:sz w:val="22"/>
          <w:szCs w:val="22"/>
        </w:rPr>
        <w:t xml:space="preserve"> Nagrade grada Omiša za životno djelo </w:t>
      </w:r>
      <w:r w:rsidRPr="00077DAD">
        <w:rPr>
          <w:sz w:val="22"/>
          <w:szCs w:val="22"/>
        </w:rPr>
        <w:t xml:space="preserve"> Bruni Vukiću</w:t>
      </w:r>
    </w:p>
    <w:p w14:paraId="20458685" w14:textId="77777777" w:rsidR="008B7E53" w:rsidRDefault="008B7E53" w:rsidP="00C432C5">
      <w:pPr>
        <w:pStyle w:val="Odlomakpopisa"/>
        <w:numPr>
          <w:ilvl w:val="0"/>
          <w:numId w:val="21"/>
        </w:numPr>
        <w:contextualSpacing/>
        <w:rPr>
          <w:sz w:val="22"/>
          <w:szCs w:val="22"/>
        </w:rPr>
      </w:pPr>
      <w:r w:rsidRPr="00077DAD">
        <w:rPr>
          <w:sz w:val="22"/>
          <w:szCs w:val="22"/>
        </w:rPr>
        <w:t xml:space="preserve">Odluka o  dodjeli </w:t>
      </w:r>
      <w:r>
        <w:rPr>
          <w:sz w:val="22"/>
          <w:szCs w:val="22"/>
        </w:rPr>
        <w:t xml:space="preserve">Osobne nagrade Grada Omiša </w:t>
      </w:r>
      <w:r w:rsidRPr="00077DAD">
        <w:rPr>
          <w:sz w:val="22"/>
          <w:szCs w:val="22"/>
        </w:rPr>
        <w:t>dr.sc. Vanji Kovačić</w:t>
      </w:r>
    </w:p>
    <w:p w14:paraId="26467196" w14:textId="77777777" w:rsidR="008B7E53" w:rsidRDefault="008B7E53" w:rsidP="00C432C5">
      <w:pPr>
        <w:pStyle w:val="Odlomakpopisa"/>
        <w:numPr>
          <w:ilvl w:val="0"/>
          <w:numId w:val="21"/>
        </w:numPr>
        <w:contextualSpacing/>
        <w:rPr>
          <w:sz w:val="22"/>
          <w:szCs w:val="22"/>
        </w:rPr>
      </w:pPr>
      <w:r w:rsidRPr="00077DAD">
        <w:rPr>
          <w:sz w:val="22"/>
          <w:szCs w:val="22"/>
        </w:rPr>
        <w:t xml:space="preserve">Odluka o  dodjeli </w:t>
      </w:r>
      <w:r>
        <w:rPr>
          <w:sz w:val="22"/>
          <w:szCs w:val="22"/>
        </w:rPr>
        <w:t xml:space="preserve">Osobne nagrade Grada Omiša </w:t>
      </w:r>
      <w:r w:rsidRPr="00077DAD">
        <w:rPr>
          <w:sz w:val="22"/>
          <w:szCs w:val="22"/>
        </w:rPr>
        <w:t>Miljenku Vrkiću</w:t>
      </w:r>
    </w:p>
    <w:p w14:paraId="77805617" w14:textId="77777777" w:rsidR="008B7E53" w:rsidRDefault="008B7E53" w:rsidP="00C432C5">
      <w:pPr>
        <w:pStyle w:val="Odlomakpopisa"/>
        <w:numPr>
          <w:ilvl w:val="0"/>
          <w:numId w:val="21"/>
        </w:numPr>
        <w:contextualSpacing/>
        <w:rPr>
          <w:sz w:val="22"/>
          <w:szCs w:val="22"/>
        </w:rPr>
      </w:pPr>
      <w:r>
        <w:rPr>
          <w:sz w:val="22"/>
          <w:szCs w:val="22"/>
        </w:rPr>
        <w:t xml:space="preserve">Odluka o dojeli Skupne nagrade Grada Omiša </w:t>
      </w:r>
      <w:r w:rsidRPr="00077DAD">
        <w:rPr>
          <w:sz w:val="22"/>
          <w:szCs w:val="22"/>
        </w:rPr>
        <w:t xml:space="preserve"> Osnovnoj školi Gornja Poljica</w:t>
      </w:r>
    </w:p>
    <w:p w14:paraId="11739EF4" w14:textId="77777777" w:rsidR="008B7E53" w:rsidRDefault="008B7E53" w:rsidP="00C432C5">
      <w:pPr>
        <w:pStyle w:val="Odlomakpopisa"/>
        <w:numPr>
          <w:ilvl w:val="0"/>
          <w:numId w:val="21"/>
        </w:numPr>
        <w:contextualSpacing/>
        <w:rPr>
          <w:sz w:val="22"/>
          <w:szCs w:val="22"/>
        </w:rPr>
      </w:pPr>
      <w:r w:rsidRPr="005C68AA">
        <w:rPr>
          <w:sz w:val="22"/>
          <w:szCs w:val="22"/>
        </w:rPr>
        <w:t>Odluka o  dodjeli</w:t>
      </w:r>
      <w:r>
        <w:rPr>
          <w:sz w:val="22"/>
          <w:szCs w:val="22"/>
        </w:rPr>
        <w:t xml:space="preserve"> Skupne nagrade Grada Omiša</w:t>
      </w:r>
      <w:r w:rsidRPr="005C68AA">
        <w:rPr>
          <w:sz w:val="22"/>
          <w:szCs w:val="22"/>
        </w:rPr>
        <w:t xml:space="preserve"> Dobrovoljnom vatrogasnom društvu Omiš</w:t>
      </w:r>
    </w:p>
    <w:p w14:paraId="1BA5AE04" w14:textId="77777777" w:rsidR="008B7E53" w:rsidRDefault="008B7E53" w:rsidP="00C432C5">
      <w:pPr>
        <w:pStyle w:val="Odlomakpopisa"/>
        <w:numPr>
          <w:ilvl w:val="0"/>
          <w:numId w:val="21"/>
        </w:numPr>
        <w:contextualSpacing/>
        <w:rPr>
          <w:sz w:val="22"/>
          <w:szCs w:val="22"/>
        </w:rPr>
      </w:pPr>
      <w:r w:rsidRPr="005C68AA">
        <w:rPr>
          <w:sz w:val="22"/>
          <w:szCs w:val="22"/>
        </w:rPr>
        <w:t xml:space="preserve">Odluka o  dodjeli </w:t>
      </w:r>
      <w:r>
        <w:rPr>
          <w:sz w:val="22"/>
          <w:szCs w:val="22"/>
        </w:rPr>
        <w:t xml:space="preserve">Plakete Grada Omiša </w:t>
      </w:r>
      <w:r w:rsidRPr="005C68AA">
        <w:rPr>
          <w:sz w:val="22"/>
          <w:szCs w:val="22"/>
        </w:rPr>
        <w:t>Gradskoj knjižnici Omiš</w:t>
      </w:r>
    </w:p>
    <w:p w14:paraId="3E118BD9" w14:textId="77777777" w:rsidR="008B7E53" w:rsidRDefault="008B7E53" w:rsidP="00C432C5">
      <w:pPr>
        <w:pStyle w:val="Odlomakpopisa"/>
        <w:numPr>
          <w:ilvl w:val="0"/>
          <w:numId w:val="21"/>
        </w:numPr>
        <w:contextualSpacing/>
        <w:rPr>
          <w:sz w:val="22"/>
          <w:szCs w:val="22"/>
        </w:rPr>
      </w:pPr>
      <w:r w:rsidRPr="005C68AA">
        <w:rPr>
          <w:sz w:val="22"/>
          <w:szCs w:val="22"/>
        </w:rPr>
        <w:t xml:space="preserve">Odluka o  dodjeli </w:t>
      </w:r>
      <w:r>
        <w:rPr>
          <w:sz w:val="22"/>
          <w:szCs w:val="22"/>
        </w:rPr>
        <w:t xml:space="preserve">Plakete Grada Omiša </w:t>
      </w:r>
      <w:r w:rsidRPr="005C68AA">
        <w:rPr>
          <w:sz w:val="22"/>
          <w:szCs w:val="22"/>
        </w:rPr>
        <w:t xml:space="preserve">Petru </w:t>
      </w:r>
      <w:proofErr w:type="spellStart"/>
      <w:r w:rsidRPr="005C68AA">
        <w:rPr>
          <w:sz w:val="22"/>
          <w:szCs w:val="22"/>
        </w:rPr>
        <w:t>Ćuliću</w:t>
      </w:r>
      <w:proofErr w:type="spellEnd"/>
      <w:r w:rsidRPr="005C68AA">
        <w:rPr>
          <w:sz w:val="22"/>
          <w:szCs w:val="22"/>
        </w:rPr>
        <w:t>, prof.</w:t>
      </w:r>
    </w:p>
    <w:p w14:paraId="178B48BC" w14:textId="1D65C47D" w:rsidR="008B7E53" w:rsidRPr="001675C4" w:rsidRDefault="008B7E53" w:rsidP="00C432C5">
      <w:pPr>
        <w:pStyle w:val="Odlomakpopisa"/>
        <w:numPr>
          <w:ilvl w:val="0"/>
          <w:numId w:val="21"/>
        </w:numPr>
        <w:contextualSpacing/>
        <w:rPr>
          <w:sz w:val="22"/>
          <w:szCs w:val="22"/>
        </w:rPr>
      </w:pPr>
      <w:r w:rsidRPr="005C68AA">
        <w:rPr>
          <w:sz w:val="22"/>
          <w:szCs w:val="22"/>
        </w:rPr>
        <w:t xml:space="preserve">Odluka o  dodjeli </w:t>
      </w:r>
      <w:r>
        <w:rPr>
          <w:sz w:val="22"/>
          <w:szCs w:val="22"/>
        </w:rPr>
        <w:t xml:space="preserve">Plakete Grada Omiša </w:t>
      </w:r>
      <w:proofErr w:type="spellStart"/>
      <w:r w:rsidRPr="005C68AA">
        <w:rPr>
          <w:sz w:val="22"/>
          <w:szCs w:val="22"/>
        </w:rPr>
        <w:t>Hanijeli</w:t>
      </w:r>
      <w:proofErr w:type="spellEnd"/>
      <w:r w:rsidRPr="005C68AA">
        <w:rPr>
          <w:sz w:val="22"/>
          <w:szCs w:val="22"/>
        </w:rPr>
        <w:t xml:space="preserve"> Ivanac</w:t>
      </w:r>
    </w:p>
    <w:p w14:paraId="55720260" w14:textId="77777777" w:rsidR="008B7E53" w:rsidRPr="00FD15D5" w:rsidRDefault="008B7E53" w:rsidP="00C432C5">
      <w:pPr>
        <w:pStyle w:val="Odlomakpopisa"/>
        <w:numPr>
          <w:ilvl w:val="0"/>
          <w:numId w:val="21"/>
        </w:numPr>
        <w:contextualSpacing/>
        <w:rPr>
          <w:sz w:val="22"/>
          <w:szCs w:val="22"/>
        </w:rPr>
      </w:pPr>
      <w:r w:rsidRPr="00CC4FA0">
        <w:rPr>
          <w:sz w:val="22"/>
          <w:szCs w:val="22"/>
        </w:rPr>
        <w:t>Odluk</w:t>
      </w:r>
      <w:r>
        <w:rPr>
          <w:sz w:val="22"/>
          <w:szCs w:val="22"/>
        </w:rPr>
        <w:t>a</w:t>
      </w:r>
      <w:r w:rsidRPr="00CC4FA0">
        <w:rPr>
          <w:sz w:val="22"/>
          <w:szCs w:val="22"/>
        </w:rPr>
        <w:t xml:space="preserve"> o izmjeni i dopuni Odluke o nerazvrstanim cestama u Gradu Omišu</w:t>
      </w:r>
    </w:p>
    <w:p w14:paraId="43060D35" w14:textId="6FE9E3E8" w:rsidR="008B7E53" w:rsidRPr="001675C4" w:rsidRDefault="008B7E53" w:rsidP="00C432C5">
      <w:pPr>
        <w:pStyle w:val="Odlomakpopisa"/>
        <w:numPr>
          <w:ilvl w:val="0"/>
          <w:numId w:val="21"/>
        </w:numPr>
        <w:contextualSpacing/>
        <w:rPr>
          <w:sz w:val="22"/>
          <w:szCs w:val="22"/>
        </w:rPr>
      </w:pPr>
      <w:r>
        <w:rPr>
          <w:sz w:val="22"/>
          <w:szCs w:val="22"/>
        </w:rPr>
        <w:t xml:space="preserve">Odluke o davanju na korištenje Tvrđave Starigrad </w:t>
      </w:r>
    </w:p>
    <w:p w14:paraId="5A3583DE" w14:textId="77777777" w:rsidR="008B7E53" w:rsidRPr="00FD15D5" w:rsidRDefault="008B7E53" w:rsidP="00C432C5">
      <w:pPr>
        <w:pStyle w:val="Odlomakpopisa"/>
        <w:numPr>
          <w:ilvl w:val="0"/>
          <w:numId w:val="21"/>
        </w:numPr>
        <w:contextualSpacing/>
        <w:rPr>
          <w:sz w:val="22"/>
          <w:szCs w:val="22"/>
        </w:rPr>
      </w:pPr>
      <w:r>
        <w:rPr>
          <w:sz w:val="22"/>
          <w:szCs w:val="22"/>
        </w:rPr>
        <w:t>Odluka o ispravku Odluke o raspisivanja javnog natječaja za zakup poljoprivrednog zemljišta u vlasništvu Republike Hrvatske na području Grada Omiša</w:t>
      </w:r>
    </w:p>
    <w:p w14:paraId="022BF525" w14:textId="77777777" w:rsidR="008B7E53" w:rsidRPr="008B7E53" w:rsidRDefault="008B7E53" w:rsidP="00C432C5">
      <w:pPr>
        <w:pStyle w:val="Odlomakpopisa"/>
        <w:numPr>
          <w:ilvl w:val="0"/>
          <w:numId w:val="21"/>
        </w:numPr>
        <w:contextualSpacing/>
        <w:rPr>
          <w:sz w:val="22"/>
          <w:szCs w:val="22"/>
        </w:rPr>
      </w:pPr>
      <w:r>
        <w:rPr>
          <w:sz w:val="22"/>
          <w:szCs w:val="22"/>
        </w:rPr>
        <w:t>Odluka</w:t>
      </w:r>
      <w:r w:rsidRPr="008B7E53">
        <w:rPr>
          <w:sz w:val="22"/>
          <w:szCs w:val="22"/>
        </w:rPr>
        <w:t xml:space="preserve"> o izmjenama i dopunama Odluke o socijalnoj skrbi Grada Omiša</w:t>
      </w:r>
    </w:p>
    <w:p w14:paraId="5F754E58" w14:textId="77777777" w:rsidR="008B7E53" w:rsidRPr="0064714B" w:rsidRDefault="008B7E53" w:rsidP="00C432C5">
      <w:pPr>
        <w:pStyle w:val="Odlomakpopisa"/>
        <w:numPr>
          <w:ilvl w:val="0"/>
          <w:numId w:val="21"/>
        </w:numPr>
        <w:contextualSpacing/>
        <w:rPr>
          <w:sz w:val="22"/>
          <w:szCs w:val="22"/>
        </w:rPr>
      </w:pPr>
      <w:r w:rsidRPr="00667D31">
        <w:rPr>
          <w:sz w:val="22"/>
          <w:szCs w:val="22"/>
        </w:rPr>
        <w:t>I. izmjen</w:t>
      </w:r>
      <w:r>
        <w:rPr>
          <w:sz w:val="22"/>
          <w:szCs w:val="22"/>
        </w:rPr>
        <w:t>e</w:t>
      </w:r>
      <w:r w:rsidRPr="00667D31">
        <w:rPr>
          <w:sz w:val="22"/>
          <w:szCs w:val="22"/>
        </w:rPr>
        <w:t xml:space="preserve"> i dopun</w:t>
      </w:r>
      <w:r>
        <w:rPr>
          <w:sz w:val="22"/>
          <w:szCs w:val="22"/>
        </w:rPr>
        <w:t>e</w:t>
      </w:r>
      <w:r w:rsidRPr="00667D31">
        <w:rPr>
          <w:sz w:val="22"/>
          <w:szCs w:val="22"/>
        </w:rPr>
        <w:t xml:space="preserve"> Proračuna Grada Omiša za 2022. godinu</w:t>
      </w:r>
    </w:p>
    <w:p w14:paraId="324B77B6" w14:textId="77777777" w:rsidR="008B7E53" w:rsidRPr="00667D31" w:rsidRDefault="008B7E53" w:rsidP="00C432C5">
      <w:pPr>
        <w:pStyle w:val="Odlomakpopisa"/>
        <w:numPr>
          <w:ilvl w:val="0"/>
          <w:numId w:val="21"/>
        </w:numPr>
        <w:contextualSpacing/>
        <w:rPr>
          <w:sz w:val="22"/>
          <w:szCs w:val="22"/>
        </w:rPr>
      </w:pPr>
      <w:r w:rsidRPr="00667D31">
        <w:rPr>
          <w:sz w:val="22"/>
          <w:szCs w:val="22"/>
        </w:rPr>
        <w:t>Odluk</w:t>
      </w:r>
      <w:r>
        <w:rPr>
          <w:sz w:val="22"/>
          <w:szCs w:val="22"/>
        </w:rPr>
        <w:t xml:space="preserve">a </w:t>
      </w:r>
      <w:r w:rsidRPr="00667D31">
        <w:rPr>
          <w:sz w:val="22"/>
          <w:szCs w:val="22"/>
        </w:rPr>
        <w:t>o izmjen</w:t>
      </w:r>
      <w:r>
        <w:rPr>
          <w:sz w:val="22"/>
          <w:szCs w:val="22"/>
        </w:rPr>
        <w:t>i</w:t>
      </w:r>
      <w:r w:rsidRPr="00667D31">
        <w:rPr>
          <w:sz w:val="22"/>
          <w:szCs w:val="22"/>
        </w:rPr>
        <w:t xml:space="preserve"> Odluke o izvršavanju proračuna Grada Omiša za 2022.</w:t>
      </w:r>
      <w:r>
        <w:rPr>
          <w:sz w:val="22"/>
          <w:szCs w:val="22"/>
        </w:rPr>
        <w:t>g.</w:t>
      </w:r>
    </w:p>
    <w:p w14:paraId="143C509E" w14:textId="77777777" w:rsidR="008B7E53" w:rsidRDefault="008B7E53" w:rsidP="00C432C5">
      <w:pPr>
        <w:pStyle w:val="Odlomakpopisa"/>
        <w:numPr>
          <w:ilvl w:val="0"/>
          <w:numId w:val="21"/>
        </w:numPr>
        <w:autoSpaceDE w:val="0"/>
        <w:autoSpaceDN w:val="0"/>
        <w:contextualSpacing/>
        <w:rPr>
          <w:sz w:val="22"/>
          <w:szCs w:val="22"/>
        </w:rPr>
      </w:pPr>
      <w:r w:rsidRPr="00667D31">
        <w:rPr>
          <w:sz w:val="22"/>
          <w:szCs w:val="22"/>
        </w:rPr>
        <w:t>Odluk</w:t>
      </w:r>
      <w:r>
        <w:rPr>
          <w:sz w:val="22"/>
          <w:szCs w:val="22"/>
        </w:rPr>
        <w:t>a</w:t>
      </w:r>
      <w:r w:rsidRPr="00667D31">
        <w:rPr>
          <w:sz w:val="22"/>
          <w:szCs w:val="22"/>
        </w:rPr>
        <w:t xml:space="preserve"> o  načinu izdavanja i o visini naknade za izdavanje dozvole za autotaksi prijevoz putnika</w:t>
      </w:r>
    </w:p>
    <w:p w14:paraId="68ED8C85" w14:textId="77777777" w:rsidR="008B7E53" w:rsidRDefault="008B7E53" w:rsidP="00C432C5">
      <w:pPr>
        <w:pStyle w:val="Odlomakpopisa"/>
        <w:numPr>
          <w:ilvl w:val="0"/>
          <w:numId w:val="21"/>
        </w:numPr>
        <w:contextualSpacing/>
        <w:rPr>
          <w:sz w:val="22"/>
          <w:szCs w:val="22"/>
        </w:rPr>
      </w:pPr>
      <w:r w:rsidRPr="00667D31">
        <w:rPr>
          <w:sz w:val="22"/>
          <w:szCs w:val="22"/>
        </w:rPr>
        <w:t>Odluk</w:t>
      </w:r>
      <w:r>
        <w:rPr>
          <w:sz w:val="22"/>
          <w:szCs w:val="22"/>
        </w:rPr>
        <w:t>a</w:t>
      </w:r>
      <w:r w:rsidRPr="00667D31">
        <w:rPr>
          <w:sz w:val="22"/>
          <w:szCs w:val="22"/>
        </w:rPr>
        <w:t xml:space="preserve"> o osnivanju savjetodavnog tijela</w:t>
      </w:r>
    </w:p>
    <w:p w14:paraId="7C34C352" w14:textId="77777777" w:rsidR="008B7E53" w:rsidRPr="0089718D" w:rsidRDefault="008B7E53" w:rsidP="00C432C5">
      <w:pPr>
        <w:pStyle w:val="Odlomakpopisa"/>
        <w:numPr>
          <w:ilvl w:val="0"/>
          <w:numId w:val="21"/>
        </w:numPr>
        <w:contextualSpacing/>
        <w:rPr>
          <w:sz w:val="22"/>
          <w:szCs w:val="22"/>
        </w:rPr>
      </w:pPr>
      <w:r w:rsidRPr="00667D31">
        <w:rPr>
          <w:sz w:val="22"/>
          <w:szCs w:val="22"/>
        </w:rPr>
        <w:t>Odluk</w:t>
      </w:r>
      <w:r>
        <w:rPr>
          <w:sz w:val="22"/>
          <w:szCs w:val="22"/>
        </w:rPr>
        <w:t>a</w:t>
      </w:r>
      <w:r w:rsidRPr="00667D31">
        <w:rPr>
          <w:sz w:val="22"/>
          <w:szCs w:val="22"/>
        </w:rPr>
        <w:t xml:space="preserve"> o  dopuni Odluke o komunalnoj infrastrukturi Grada Omiša</w:t>
      </w:r>
      <w:r>
        <w:rPr>
          <w:sz w:val="22"/>
          <w:szCs w:val="22"/>
        </w:rPr>
        <w:t xml:space="preserve"> i njezinom pravnom statusu</w:t>
      </w:r>
    </w:p>
    <w:p w14:paraId="0F362E68" w14:textId="77777777" w:rsidR="008B7E53" w:rsidRPr="0089718D" w:rsidRDefault="008B7E53" w:rsidP="00C432C5">
      <w:pPr>
        <w:pStyle w:val="Odlomakpopisa"/>
        <w:numPr>
          <w:ilvl w:val="0"/>
          <w:numId w:val="21"/>
        </w:numPr>
        <w:contextualSpacing/>
        <w:rPr>
          <w:sz w:val="22"/>
          <w:szCs w:val="22"/>
        </w:rPr>
      </w:pPr>
      <w:r w:rsidRPr="00667D31">
        <w:rPr>
          <w:sz w:val="22"/>
          <w:szCs w:val="22"/>
        </w:rPr>
        <w:t>Odluk</w:t>
      </w:r>
      <w:r>
        <w:rPr>
          <w:sz w:val="22"/>
          <w:szCs w:val="22"/>
        </w:rPr>
        <w:t>a</w:t>
      </w:r>
      <w:r w:rsidRPr="00667D31">
        <w:rPr>
          <w:sz w:val="22"/>
          <w:szCs w:val="22"/>
        </w:rPr>
        <w:t xml:space="preserve"> o izmjeni i dopuni Odluke o komunalnom doprinosu</w:t>
      </w:r>
    </w:p>
    <w:p w14:paraId="2C9F0AF3" w14:textId="77777777" w:rsidR="008B7E53" w:rsidRPr="0089718D" w:rsidRDefault="008B7E53" w:rsidP="00C432C5">
      <w:pPr>
        <w:pStyle w:val="Odlomakpopisa"/>
        <w:numPr>
          <w:ilvl w:val="0"/>
          <w:numId w:val="21"/>
        </w:numPr>
        <w:contextualSpacing/>
        <w:rPr>
          <w:sz w:val="22"/>
          <w:szCs w:val="22"/>
        </w:rPr>
      </w:pPr>
      <w:r w:rsidRPr="00667D31">
        <w:rPr>
          <w:sz w:val="22"/>
          <w:szCs w:val="22"/>
        </w:rPr>
        <w:t xml:space="preserve">Odluka o izmjeni i dopuni Odluke o </w:t>
      </w:r>
      <w:r>
        <w:rPr>
          <w:sz w:val="22"/>
          <w:szCs w:val="22"/>
        </w:rPr>
        <w:t>raspolaganju nekretninama u vlasništvu Grada Omiša</w:t>
      </w:r>
      <w:r w:rsidRPr="00667D31">
        <w:rPr>
          <w:sz w:val="22"/>
          <w:szCs w:val="22"/>
        </w:rPr>
        <w:t xml:space="preserve"> </w:t>
      </w:r>
    </w:p>
    <w:p w14:paraId="6C73C479" w14:textId="77777777" w:rsidR="008B7E53" w:rsidRPr="0089718D" w:rsidRDefault="008B7E53" w:rsidP="00C432C5">
      <w:pPr>
        <w:pStyle w:val="Odlomakpopisa"/>
        <w:numPr>
          <w:ilvl w:val="0"/>
          <w:numId w:val="21"/>
        </w:numPr>
        <w:contextualSpacing/>
        <w:rPr>
          <w:sz w:val="22"/>
          <w:szCs w:val="22"/>
        </w:rPr>
      </w:pPr>
      <w:r w:rsidRPr="00667D31">
        <w:rPr>
          <w:sz w:val="22"/>
          <w:szCs w:val="22"/>
        </w:rPr>
        <w:t>Odluk</w:t>
      </w:r>
      <w:r>
        <w:rPr>
          <w:sz w:val="22"/>
          <w:szCs w:val="22"/>
        </w:rPr>
        <w:t>a</w:t>
      </w:r>
      <w:r w:rsidRPr="00667D31">
        <w:rPr>
          <w:sz w:val="22"/>
          <w:szCs w:val="22"/>
        </w:rPr>
        <w:t xml:space="preserve"> o prihvatu darovanja </w:t>
      </w:r>
    </w:p>
    <w:p w14:paraId="304538A4" w14:textId="77777777" w:rsidR="008B7E53" w:rsidRPr="0089718D" w:rsidRDefault="008B7E53" w:rsidP="00C432C5">
      <w:pPr>
        <w:pStyle w:val="Odlomakpopisa"/>
        <w:numPr>
          <w:ilvl w:val="0"/>
          <w:numId w:val="21"/>
        </w:numPr>
        <w:contextualSpacing/>
        <w:rPr>
          <w:sz w:val="22"/>
          <w:szCs w:val="22"/>
        </w:rPr>
      </w:pPr>
      <w:r w:rsidRPr="00667D31">
        <w:rPr>
          <w:sz w:val="22"/>
          <w:szCs w:val="22"/>
        </w:rPr>
        <w:t>Odluk</w:t>
      </w:r>
      <w:r>
        <w:rPr>
          <w:sz w:val="22"/>
          <w:szCs w:val="22"/>
        </w:rPr>
        <w:t>a</w:t>
      </w:r>
      <w:r w:rsidRPr="00667D31">
        <w:rPr>
          <w:sz w:val="22"/>
          <w:szCs w:val="22"/>
        </w:rPr>
        <w:t xml:space="preserve"> o dodjeli prostora Caritasu</w:t>
      </w:r>
      <w:r>
        <w:rPr>
          <w:sz w:val="22"/>
          <w:szCs w:val="22"/>
        </w:rPr>
        <w:t xml:space="preserve"> Splitsko makarske nadbiskupije</w:t>
      </w:r>
    </w:p>
    <w:p w14:paraId="6A9AA798" w14:textId="77777777" w:rsidR="008B7E53" w:rsidRPr="00BE5065" w:rsidRDefault="008B7E53" w:rsidP="00C432C5">
      <w:pPr>
        <w:pStyle w:val="Odlomakpopisa"/>
        <w:numPr>
          <w:ilvl w:val="0"/>
          <w:numId w:val="21"/>
        </w:numPr>
        <w:contextualSpacing/>
        <w:rPr>
          <w:sz w:val="22"/>
          <w:szCs w:val="22"/>
        </w:rPr>
      </w:pPr>
      <w:r>
        <w:rPr>
          <w:sz w:val="22"/>
          <w:szCs w:val="22"/>
        </w:rPr>
        <w:t>Odluka o isteku privremenog korištenja dijela javnog parka za sportsku namjenu u UPU Punta</w:t>
      </w:r>
    </w:p>
    <w:p w14:paraId="4A1C5F04" w14:textId="77777777" w:rsidR="008B7E53" w:rsidRDefault="008B7E53" w:rsidP="00C432C5">
      <w:pPr>
        <w:pStyle w:val="Odlomakpopisa"/>
        <w:numPr>
          <w:ilvl w:val="0"/>
          <w:numId w:val="21"/>
        </w:numPr>
        <w:contextualSpacing/>
        <w:rPr>
          <w:sz w:val="22"/>
          <w:szCs w:val="22"/>
        </w:rPr>
      </w:pPr>
      <w:r>
        <w:rPr>
          <w:sz w:val="22"/>
          <w:szCs w:val="22"/>
        </w:rPr>
        <w:t>Odluka o ispravci greške u Odluci o donošenju Izmjena i dopuna Urbanističkog plana uređenja Ribnjak (VIII)</w:t>
      </w:r>
    </w:p>
    <w:p w14:paraId="00183A94" w14:textId="77777777" w:rsidR="008B7E53" w:rsidRPr="005F3C71" w:rsidRDefault="008B7E53" w:rsidP="008B7E53">
      <w:pPr>
        <w:contextualSpacing/>
        <w:rPr>
          <w:sz w:val="22"/>
          <w:szCs w:val="22"/>
        </w:rPr>
      </w:pPr>
    </w:p>
    <w:p w14:paraId="6C9FB78B" w14:textId="77777777" w:rsidR="005F3C71" w:rsidRPr="005F3C71" w:rsidRDefault="005F3C71" w:rsidP="00C432C5">
      <w:pPr>
        <w:numPr>
          <w:ilvl w:val="0"/>
          <w:numId w:val="21"/>
        </w:numPr>
        <w:contextualSpacing/>
        <w:rPr>
          <w:sz w:val="22"/>
          <w:szCs w:val="22"/>
        </w:rPr>
      </w:pPr>
      <w:r w:rsidRPr="005F3C71">
        <w:rPr>
          <w:sz w:val="22"/>
          <w:szCs w:val="22"/>
        </w:rPr>
        <w:t>Godišnjeg provedbenog plana unapređenja zaštite od požara Grada Omiša za 2022. godinu</w:t>
      </w:r>
    </w:p>
    <w:p w14:paraId="64F880FE" w14:textId="0ECE91A6" w:rsidR="008B7E53" w:rsidRPr="001675C4" w:rsidRDefault="005F3C71" w:rsidP="00C432C5">
      <w:pPr>
        <w:numPr>
          <w:ilvl w:val="0"/>
          <w:numId w:val="21"/>
        </w:numPr>
        <w:contextualSpacing/>
        <w:rPr>
          <w:sz w:val="22"/>
          <w:szCs w:val="22"/>
        </w:rPr>
      </w:pPr>
      <w:r w:rsidRPr="005F3C71">
        <w:rPr>
          <w:sz w:val="22"/>
          <w:szCs w:val="22"/>
        </w:rPr>
        <w:t>Plana operativne primjene Programa aktivnosti u provedbi posebnih mjera zaštite od požara od interesa za RH u 2022. godini na području Grada Omiša</w:t>
      </w:r>
    </w:p>
    <w:p w14:paraId="357FF966" w14:textId="77777777" w:rsidR="005F3C71" w:rsidRPr="005F3C71" w:rsidRDefault="005F3C71" w:rsidP="00C432C5">
      <w:pPr>
        <w:numPr>
          <w:ilvl w:val="0"/>
          <w:numId w:val="21"/>
        </w:numPr>
        <w:contextualSpacing/>
        <w:rPr>
          <w:sz w:val="22"/>
          <w:szCs w:val="22"/>
        </w:rPr>
      </w:pPr>
      <w:r w:rsidRPr="005F3C71">
        <w:rPr>
          <w:sz w:val="22"/>
          <w:szCs w:val="22"/>
        </w:rPr>
        <w:t>Program javnih potreba u području kulture za Grad Omiš u 2022.g.</w:t>
      </w:r>
    </w:p>
    <w:p w14:paraId="098F9BB8" w14:textId="77777777" w:rsidR="005F3C71" w:rsidRPr="005F3C71" w:rsidRDefault="005F3C71" w:rsidP="00C432C5">
      <w:pPr>
        <w:numPr>
          <w:ilvl w:val="0"/>
          <w:numId w:val="21"/>
        </w:numPr>
        <w:contextualSpacing/>
        <w:rPr>
          <w:sz w:val="22"/>
          <w:szCs w:val="22"/>
        </w:rPr>
      </w:pPr>
      <w:r w:rsidRPr="005F3C71">
        <w:rPr>
          <w:sz w:val="22"/>
          <w:szCs w:val="22"/>
        </w:rPr>
        <w:t>Program javnih potreba u području socijalne skrbi Grada Omiša za 2022. godinu</w:t>
      </w:r>
    </w:p>
    <w:p w14:paraId="07243231" w14:textId="243B6758" w:rsidR="008B7E53" w:rsidRPr="001675C4" w:rsidRDefault="005F3C71" w:rsidP="00C432C5">
      <w:pPr>
        <w:numPr>
          <w:ilvl w:val="0"/>
          <w:numId w:val="21"/>
        </w:numPr>
        <w:contextualSpacing/>
        <w:rPr>
          <w:sz w:val="22"/>
          <w:szCs w:val="22"/>
        </w:rPr>
      </w:pPr>
      <w:r w:rsidRPr="005F3C71">
        <w:rPr>
          <w:sz w:val="22"/>
          <w:szCs w:val="22"/>
        </w:rPr>
        <w:t>Program javnih potreba u sportu Grada Omiša za 2022. godinu</w:t>
      </w:r>
    </w:p>
    <w:p w14:paraId="12A642EB" w14:textId="77777777" w:rsidR="008B7E53" w:rsidRDefault="008B7E53" w:rsidP="00C432C5">
      <w:pPr>
        <w:pStyle w:val="Odlomakpopisa"/>
        <w:numPr>
          <w:ilvl w:val="0"/>
          <w:numId w:val="21"/>
        </w:numPr>
        <w:contextualSpacing/>
        <w:rPr>
          <w:sz w:val="22"/>
          <w:szCs w:val="22"/>
        </w:rPr>
      </w:pPr>
      <w:r w:rsidRPr="00667D31">
        <w:rPr>
          <w:sz w:val="22"/>
          <w:szCs w:val="22"/>
        </w:rPr>
        <w:t>Izmjen</w:t>
      </w:r>
      <w:r>
        <w:rPr>
          <w:sz w:val="22"/>
          <w:szCs w:val="22"/>
        </w:rPr>
        <w:t>e</w:t>
      </w:r>
      <w:r w:rsidRPr="00667D31">
        <w:rPr>
          <w:sz w:val="22"/>
          <w:szCs w:val="22"/>
        </w:rPr>
        <w:t xml:space="preserve"> i dopun</w:t>
      </w:r>
      <w:r>
        <w:rPr>
          <w:sz w:val="22"/>
          <w:szCs w:val="22"/>
        </w:rPr>
        <w:t>e</w:t>
      </w:r>
      <w:r w:rsidRPr="00667D31">
        <w:rPr>
          <w:sz w:val="22"/>
          <w:szCs w:val="22"/>
        </w:rPr>
        <w:t xml:space="preserve"> Programa građenja komunalne infrastrukture za 2022.</w:t>
      </w:r>
    </w:p>
    <w:p w14:paraId="22D1C2E4" w14:textId="79DC3B8B" w:rsidR="008B7E53" w:rsidRPr="001675C4" w:rsidRDefault="008B7E53" w:rsidP="00C432C5">
      <w:pPr>
        <w:pStyle w:val="Odlomakpopisa"/>
        <w:numPr>
          <w:ilvl w:val="0"/>
          <w:numId w:val="21"/>
        </w:numPr>
        <w:contextualSpacing/>
        <w:rPr>
          <w:sz w:val="22"/>
          <w:szCs w:val="22"/>
        </w:rPr>
      </w:pPr>
      <w:r w:rsidRPr="00667D31">
        <w:rPr>
          <w:sz w:val="22"/>
          <w:szCs w:val="22"/>
        </w:rPr>
        <w:t>Izmjen</w:t>
      </w:r>
      <w:r>
        <w:rPr>
          <w:sz w:val="22"/>
          <w:szCs w:val="22"/>
        </w:rPr>
        <w:t>e</w:t>
      </w:r>
      <w:r w:rsidRPr="00667D31">
        <w:rPr>
          <w:sz w:val="22"/>
          <w:szCs w:val="22"/>
        </w:rPr>
        <w:t xml:space="preserve"> i dopun</w:t>
      </w:r>
      <w:r>
        <w:rPr>
          <w:sz w:val="22"/>
          <w:szCs w:val="22"/>
        </w:rPr>
        <w:t>e</w:t>
      </w:r>
      <w:r w:rsidRPr="00667D31">
        <w:rPr>
          <w:sz w:val="22"/>
          <w:szCs w:val="22"/>
        </w:rPr>
        <w:t xml:space="preserve"> Program održavanja komunalne infrastrukture za 2022.</w:t>
      </w:r>
    </w:p>
    <w:p w14:paraId="642E7BD1" w14:textId="77777777" w:rsidR="008B7E53" w:rsidRDefault="008B7E53" w:rsidP="00C432C5">
      <w:pPr>
        <w:pStyle w:val="Odlomakpopisa"/>
        <w:numPr>
          <w:ilvl w:val="0"/>
          <w:numId w:val="21"/>
        </w:numPr>
        <w:contextualSpacing/>
        <w:rPr>
          <w:sz w:val="22"/>
          <w:szCs w:val="22"/>
        </w:rPr>
      </w:pPr>
      <w:r w:rsidRPr="00667D31">
        <w:rPr>
          <w:sz w:val="22"/>
          <w:szCs w:val="22"/>
        </w:rPr>
        <w:t>Izvješć</w:t>
      </w:r>
      <w:r>
        <w:rPr>
          <w:sz w:val="22"/>
          <w:szCs w:val="22"/>
        </w:rPr>
        <w:t>e</w:t>
      </w:r>
      <w:r w:rsidRPr="00667D31">
        <w:rPr>
          <w:sz w:val="22"/>
          <w:szCs w:val="22"/>
        </w:rPr>
        <w:t xml:space="preserve"> o </w:t>
      </w:r>
      <w:r>
        <w:rPr>
          <w:sz w:val="22"/>
          <w:szCs w:val="22"/>
        </w:rPr>
        <w:t>izvršenju</w:t>
      </w:r>
      <w:r w:rsidRPr="00667D31">
        <w:rPr>
          <w:sz w:val="22"/>
          <w:szCs w:val="22"/>
        </w:rPr>
        <w:t xml:space="preserve"> Programa građenja</w:t>
      </w:r>
      <w:r>
        <w:rPr>
          <w:sz w:val="22"/>
          <w:szCs w:val="22"/>
        </w:rPr>
        <w:t xml:space="preserve"> objekata</w:t>
      </w:r>
      <w:r w:rsidRPr="00667D31">
        <w:rPr>
          <w:sz w:val="22"/>
          <w:szCs w:val="22"/>
        </w:rPr>
        <w:t xml:space="preserve"> komunalne infrastrukture za </w:t>
      </w:r>
      <w:r>
        <w:rPr>
          <w:sz w:val="22"/>
          <w:szCs w:val="22"/>
        </w:rPr>
        <w:t xml:space="preserve">Grada Omiša za </w:t>
      </w:r>
      <w:r w:rsidRPr="00667D31">
        <w:rPr>
          <w:sz w:val="22"/>
          <w:szCs w:val="22"/>
        </w:rPr>
        <w:t>2021.</w:t>
      </w:r>
    </w:p>
    <w:p w14:paraId="1DBC4F21" w14:textId="25F57138" w:rsidR="008B7E53" w:rsidRPr="001675C4" w:rsidRDefault="008B7E53" w:rsidP="00C432C5">
      <w:pPr>
        <w:pStyle w:val="Odlomakpopisa"/>
        <w:numPr>
          <w:ilvl w:val="0"/>
          <w:numId w:val="21"/>
        </w:numPr>
        <w:contextualSpacing/>
        <w:rPr>
          <w:sz w:val="22"/>
          <w:szCs w:val="22"/>
        </w:rPr>
      </w:pPr>
      <w:r w:rsidRPr="00667D31">
        <w:rPr>
          <w:sz w:val="22"/>
          <w:szCs w:val="22"/>
        </w:rPr>
        <w:t>Izvješć</w:t>
      </w:r>
      <w:r>
        <w:rPr>
          <w:sz w:val="22"/>
          <w:szCs w:val="22"/>
        </w:rPr>
        <w:t>e</w:t>
      </w:r>
      <w:r w:rsidRPr="00667D31">
        <w:rPr>
          <w:sz w:val="22"/>
          <w:szCs w:val="22"/>
        </w:rPr>
        <w:t xml:space="preserve"> o ostvarenju Programa održavanja komunalne infrastrukture </w:t>
      </w:r>
      <w:r>
        <w:rPr>
          <w:sz w:val="22"/>
          <w:szCs w:val="22"/>
        </w:rPr>
        <w:t xml:space="preserve">Grada Omiša </w:t>
      </w:r>
      <w:r w:rsidRPr="00667D31">
        <w:rPr>
          <w:sz w:val="22"/>
          <w:szCs w:val="22"/>
        </w:rPr>
        <w:t>za 2021.</w:t>
      </w:r>
    </w:p>
    <w:p w14:paraId="1F98F91A" w14:textId="77777777" w:rsidR="005F3C71" w:rsidRPr="005F3C71" w:rsidRDefault="005F3C71" w:rsidP="00C432C5">
      <w:pPr>
        <w:numPr>
          <w:ilvl w:val="0"/>
          <w:numId w:val="21"/>
        </w:numPr>
        <w:contextualSpacing/>
        <w:rPr>
          <w:sz w:val="22"/>
          <w:szCs w:val="22"/>
        </w:rPr>
      </w:pPr>
      <w:r w:rsidRPr="005F3C71">
        <w:rPr>
          <w:sz w:val="22"/>
          <w:szCs w:val="22"/>
        </w:rPr>
        <w:t>Suglasnosti na Pravilnik o izmjenama i dopunama Pravilnika o kriteriju, načinu i uvjetima upisa djece u dječje vrtiće i jaslice, te pravima i obvezama roditelja</w:t>
      </w:r>
    </w:p>
    <w:p w14:paraId="26E65102" w14:textId="48E57D5A" w:rsidR="008B7E53" w:rsidRPr="001675C4" w:rsidRDefault="005F3C71" w:rsidP="00C432C5">
      <w:pPr>
        <w:numPr>
          <w:ilvl w:val="0"/>
          <w:numId w:val="21"/>
        </w:numPr>
        <w:contextualSpacing/>
        <w:rPr>
          <w:sz w:val="22"/>
          <w:szCs w:val="22"/>
        </w:rPr>
      </w:pPr>
      <w:r w:rsidRPr="005F3C71">
        <w:rPr>
          <w:sz w:val="22"/>
          <w:szCs w:val="22"/>
        </w:rPr>
        <w:t>Zaključak po Izvješć</w:t>
      </w:r>
      <w:r w:rsidR="008B7E53">
        <w:rPr>
          <w:sz w:val="22"/>
          <w:szCs w:val="22"/>
        </w:rPr>
        <w:t xml:space="preserve">u </w:t>
      </w:r>
      <w:r w:rsidRPr="005F3C71">
        <w:rPr>
          <w:sz w:val="22"/>
          <w:szCs w:val="22"/>
        </w:rPr>
        <w:t xml:space="preserve">o radu Vlastito pogona Grada Omiša </w:t>
      </w:r>
    </w:p>
    <w:p w14:paraId="6DD75B79" w14:textId="77777777" w:rsidR="005F3C71" w:rsidRPr="005F3C71" w:rsidRDefault="005F3C71" w:rsidP="00C432C5">
      <w:pPr>
        <w:numPr>
          <w:ilvl w:val="0"/>
          <w:numId w:val="21"/>
        </w:numPr>
        <w:contextualSpacing/>
        <w:rPr>
          <w:sz w:val="22"/>
          <w:szCs w:val="22"/>
        </w:rPr>
      </w:pPr>
      <w:r w:rsidRPr="005F3C71">
        <w:rPr>
          <w:sz w:val="22"/>
          <w:szCs w:val="22"/>
        </w:rPr>
        <w:t>Zaključak po Izvješće o radu Gradonačelnika Grada Omiša za razdoblje srpanj-prosinac 2021.</w:t>
      </w:r>
    </w:p>
    <w:p w14:paraId="1B4FD5F9" w14:textId="662DB72E" w:rsidR="005F3C71" w:rsidRPr="001675C4" w:rsidRDefault="005F3C71" w:rsidP="00C432C5">
      <w:pPr>
        <w:numPr>
          <w:ilvl w:val="0"/>
          <w:numId w:val="21"/>
        </w:numPr>
        <w:contextualSpacing/>
        <w:rPr>
          <w:sz w:val="22"/>
          <w:szCs w:val="22"/>
        </w:rPr>
      </w:pPr>
      <w:r w:rsidRPr="005F3C71">
        <w:rPr>
          <w:sz w:val="22"/>
          <w:szCs w:val="22"/>
        </w:rPr>
        <w:t>Zaključak po Izvješće o provedbi Plana gospodarenja otpadom Grada Omiša za razdoblje 2017.-2022.</w:t>
      </w:r>
    </w:p>
    <w:p w14:paraId="5D0F17FA" w14:textId="77777777" w:rsidR="005F3C71" w:rsidRPr="00FD15D5" w:rsidRDefault="005F3C71" w:rsidP="00C432C5">
      <w:pPr>
        <w:pStyle w:val="Odlomakpopisa"/>
        <w:numPr>
          <w:ilvl w:val="0"/>
          <w:numId w:val="21"/>
        </w:numPr>
        <w:contextualSpacing/>
        <w:rPr>
          <w:sz w:val="22"/>
          <w:szCs w:val="22"/>
        </w:rPr>
      </w:pPr>
      <w:r>
        <w:rPr>
          <w:sz w:val="22"/>
          <w:szCs w:val="22"/>
        </w:rPr>
        <w:t xml:space="preserve">Zaključka po </w:t>
      </w:r>
      <w:r w:rsidRPr="00A053F9">
        <w:rPr>
          <w:sz w:val="22"/>
          <w:szCs w:val="22"/>
        </w:rPr>
        <w:t>Izvješć</w:t>
      </w:r>
      <w:r>
        <w:rPr>
          <w:sz w:val="22"/>
          <w:szCs w:val="22"/>
        </w:rPr>
        <w:t>u</w:t>
      </w:r>
      <w:r w:rsidRPr="00A053F9">
        <w:rPr>
          <w:sz w:val="22"/>
          <w:szCs w:val="22"/>
        </w:rPr>
        <w:t xml:space="preserve"> o radu i financijskom poslovanju Dječjeg vrtića Omiša za 2021.</w:t>
      </w:r>
    </w:p>
    <w:p w14:paraId="2717C297" w14:textId="77777777" w:rsidR="005F3C71" w:rsidRPr="00FD15D5" w:rsidRDefault="005F3C71" w:rsidP="00C432C5">
      <w:pPr>
        <w:pStyle w:val="Odlomakpopisa"/>
        <w:numPr>
          <w:ilvl w:val="0"/>
          <w:numId w:val="21"/>
        </w:numPr>
        <w:contextualSpacing/>
        <w:rPr>
          <w:sz w:val="22"/>
          <w:szCs w:val="22"/>
        </w:rPr>
      </w:pPr>
      <w:r>
        <w:rPr>
          <w:sz w:val="22"/>
          <w:szCs w:val="22"/>
        </w:rPr>
        <w:t>Zaključak po Izvješću o radu i financijskom poslovanju Centra za kulturu Omiša za 2021.</w:t>
      </w:r>
    </w:p>
    <w:p w14:paraId="5590DC7E" w14:textId="77777777" w:rsidR="005F3C71" w:rsidRPr="00FD15D5" w:rsidRDefault="005F3C71" w:rsidP="00C432C5">
      <w:pPr>
        <w:pStyle w:val="Odlomakpopisa"/>
        <w:numPr>
          <w:ilvl w:val="0"/>
          <w:numId w:val="21"/>
        </w:numPr>
        <w:contextualSpacing/>
        <w:rPr>
          <w:sz w:val="22"/>
          <w:szCs w:val="22"/>
        </w:rPr>
      </w:pPr>
      <w:r>
        <w:rPr>
          <w:sz w:val="22"/>
          <w:szCs w:val="22"/>
        </w:rPr>
        <w:t>Zaključak po Izvješću o radu i financijskom poslovanju Gradske knjižnice Omiš za 2021.</w:t>
      </w:r>
    </w:p>
    <w:p w14:paraId="3167AC1C" w14:textId="77777777" w:rsidR="005F3C71" w:rsidRPr="00FD15D5" w:rsidRDefault="005F3C71" w:rsidP="00C432C5">
      <w:pPr>
        <w:pStyle w:val="Odlomakpopisa"/>
        <w:numPr>
          <w:ilvl w:val="0"/>
          <w:numId w:val="21"/>
        </w:numPr>
        <w:contextualSpacing/>
        <w:rPr>
          <w:sz w:val="22"/>
          <w:szCs w:val="22"/>
        </w:rPr>
      </w:pPr>
      <w:r>
        <w:rPr>
          <w:sz w:val="22"/>
          <w:szCs w:val="22"/>
        </w:rPr>
        <w:t xml:space="preserve"> Zaključak po Izvješću o radu i financijskom poslovanju Gradskog muzeja Omiš za 2021.</w:t>
      </w:r>
    </w:p>
    <w:p w14:paraId="71427BF2" w14:textId="77777777" w:rsidR="005F3C71" w:rsidRPr="00FD15D5" w:rsidRDefault="005F3C71" w:rsidP="00C432C5">
      <w:pPr>
        <w:pStyle w:val="Odlomakpopisa"/>
        <w:numPr>
          <w:ilvl w:val="0"/>
          <w:numId w:val="21"/>
        </w:numPr>
        <w:contextualSpacing/>
        <w:rPr>
          <w:sz w:val="22"/>
          <w:szCs w:val="22"/>
        </w:rPr>
      </w:pPr>
      <w:r>
        <w:rPr>
          <w:sz w:val="22"/>
          <w:szCs w:val="22"/>
        </w:rPr>
        <w:t>Zaključak po Izvješću o radu i financijskom poslovanju Festivala dalmatinskih klapa Omiš za 2021.</w:t>
      </w:r>
    </w:p>
    <w:p w14:paraId="1E99E196" w14:textId="77777777" w:rsidR="005F3C71" w:rsidRPr="00FD15D5" w:rsidRDefault="005F3C71" w:rsidP="00C432C5">
      <w:pPr>
        <w:pStyle w:val="Odlomakpopisa"/>
        <w:numPr>
          <w:ilvl w:val="0"/>
          <w:numId w:val="21"/>
        </w:numPr>
        <w:contextualSpacing/>
        <w:rPr>
          <w:sz w:val="22"/>
          <w:szCs w:val="22"/>
        </w:rPr>
      </w:pPr>
      <w:r>
        <w:rPr>
          <w:sz w:val="22"/>
          <w:szCs w:val="22"/>
        </w:rPr>
        <w:t xml:space="preserve"> Zaključak po  Izvješću o radu i financijskom poslovanju Osnovne glazbene škole „Lovro pl. Matačić“ Omiš za 2021.</w:t>
      </w:r>
    </w:p>
    <w:p w14:paraId="106FF5E9" w14:textId="77777777" w:rsidR="005F3C71" w:rsidRDefault="005F3C71" w:rsidP="00C432C5">
      <w:pPr>
        <w:pStyle w:val="Odlomakpopisa"/>
        <w:numPr>
          <w:ilvl w:val="0"/>
          <w:numId w:val="21"/>
        </w:numPr>
        <w:contextualSpacing/>
        <w:rPr>
          <w:sz w:val="22"/>
          <w:szCs w:val="22"/>
        </w:rPr>
      </w:pPr>
      <w:r w:rsidRPr="00D659E3">
        <w:rPr>
          <w:sz w:val="22"/>
          <w:szCs w:val="22"/>
        </w:rPr>
        <w:t>Zaključka o davanju prethodne suglasno</w:t>
      </w:r>
      <w:r>
        <w:rPr>
          <w:sz w:val="22"/>
          <w:szCs w:val="22"/>
        </w:rPr>
        <w:t>st</w:t>
      </w:r>
      <w:r w:rsidRPr="00D659E3">
        <w:rPr>
          <w:sz w:val="22"/>
          <w:szCs w:val="22"/>
        </w:rPr>
        <w:t>i na tekst Odluke o iznosu participacije i cijeni obrazovanja za školsku godinu 2022./2023. u Osnovnoj glazbenoj školi „Lovro pl. Matačić“ Omiš</w:t>
      </w:r>
    </w:p>
    <w:p w14:paraId="767C25D4" w14:textId="77777777" w:rsidR="005F3C71" w:rsidRPr="00667D31" w:rsidRDefault="005F3C71" w:rsidP="005F3C71">
      <w:pPr>
        <w:pStyle w:val="Odlomakpopisa"/>
        <w:rPr>
          <w:sz w:val="22"/>
          <w:szCs w:val="22"/>
        </w:rPr>
      </w:pPr>
    </w:p>
    <w:p w14:paraId="693C8037" w14:textId="77777777" w:rsidR="00CA0636" w:rsidRDefault="00F856FC" w:rsidP="00CA0636">
      <w:pPr>
        <w:jc w:val="both"/>
      </w:pPr>
      <w:r w:rsidRPr="00DE0646">
        <w:t>Podneseno</w:t>
      </w:r>
      <w:r w:rsidR="00CA0636">
        <w:t>:</w:t>
      </w:r>
    </w:p>
    <w:p w14:paraId="3701ABBD" w14:textId="17C3597D" w:rsidR="00197848" w:rsidRDefault="00F856FC" w:rsidP="00C432C5">
      <w:pPr>
        <w:numPr>
          <w:ilvl w:val="0"/>
          <w:numId w:val="19"/>
        </w:numPr>
        <w:jc w:val="both"/>
      </w:pPr>
      <w:r w:rsidRPr="00DE0646">
        <w:t xml:space="preserve"> </w:t>
      </w:r>
      <w:r w:rsidR="00CA0636">
        <w:t>I</w:t>
      </w:r>
      <w:r w:rsidRPr="00DE0646">
        <w:t>zvješće o radu grad</w:t>
      </w:r>
      <w:r w:rsidR="00DE0646" w:rsidRPr="00DE0646">
        <w:t xml:space="preserve">onačelnika za razdoblje </w:t>
      </w:r>
      <w:r w:rsidR="00197848">
        <w:t>srpanj-prosinac</w:t>
      </w:r>
      <w:r w:rsidR="00DE0646" w:rsidRPr="00DE0646">
        <w:t xml:space="preserve"> 2021.</w:t>
      </w:r>
    </w:p>
    <w:p w14:paraId="763E4231" w14:textId="187D5BB3" w:rsidR="005F3C71" w:rsidRPr="00CA0636" w:rsidRDefault="005F3C71" w:rsidP="00C432C5">
      <w:pPr>
        <w:numPr>
          <w:ilvl w:val="0"/>
          <w:numId w:val="19"/>
        </w:numPr>
        <w:contextualSpacing/>
        <w:rPr>
          <w:sz w:val="22"/>
          <w:szCs w:val="22"/>
        </w:rPr>
      </w:pPr>
      <w:r w:rsidRPr="005F3C71">
        <w:rPr>
          <w:sz w:val="22"/>
          <w:szCs w:val="22"/>
        </w:rPr>
        <w:t>Izvješće o provedbi Plana gospodarenja otpadom Grada Omiša za razdoblje 2017.-2022.</w:t>
      </w:r>
    </w:p>
    <w:p w14:paraId="16987A43" w14:textId="77777777" w:rsidR="00657801" w:rsidRPr="00DE0646" w:rsidRDefault="00657801" w:rsidP="001A7957">
      <w:pPr>
        <w:shd w:val="clear" w:color="auto" w:fill="FFFFFF"/>
        <w:jc w:val="both"/>
        <w:rPr>
          <w:bCs/>
        </w:rPr>
      </w:pPr>
    </w:p>
    <w:p w14:paraId="72970C37" w14:textId="7CE22338" w:rsidR="00E405B2" w:rsidRDefault="00E405B2" w:rsidP="001A7957">
      <w:pPr>
        <w:shd w:val="clear" w:color="auto" w:fill="FFFFFF"/>
        <w:jc w:val="both"/>
      </w:pPr>
      <w:r w:rsidRPr="00DE0646">
        <w:t>Doneseni akti</w:t>
      </w:r>
      <w:r w:rsidR="000D5D8A" w:rsidRPr="00DE0646">
        <w:t xml:space="preserve"> iz nadležnosti gradonačelnika</w:t>
      </w:r>
      <w:r w:rsidRPr="00DE0646">
        <w:t>:</w:t>
      </w:r>
    </w:p>
    <w:p w14:paraId="0A6E078B" w14:textId="79B3F85D" w:rsidR="00CA0636" w:rsidRPr="00CA0636" w:rsidRDefault="00CA0636" w:rsidP="00C432C5">
      <w:pPr>
        <w:pStyle w:val="Odlomakpopisa"/>
        <w:numPr>
          <w:ilvl w:val="0"/>
          <w:numId w:val="22"/>
        </w:numPr>
        <w:contextualSpacing/>
        <w:jc w:val="both"/>
        <w:rPr>
          <w:bCs/>
          <w:sz w:val="22"/>
          <w:szCs w:val="22"/>
        </w:rPr>
      </w:pPr>
      <w:r w:rsidRPr="003E4CDF">
        <w:rPr>
          <w:bCs/>
          <w:sz w:val="22"/>
          <w:szCs w:val="22"/>
        </w:rPr>
        <w:t xml:space="preserve">Odluka </w:t>
      </w:r>
      <w:r w:rsidRPr="003E4CDF">
        <w:rPr>
          <w:bCs/>
        </w:rPr>
        <w:t>o izmjeni Odluke o parkirnim zonama i vremenskom ograničenju trajanja parkiranja, visini naknade za parkiranje i vremenu naplate na javnim parkiralištima u Gradu Omišu</w:t>
      </w:r>
    </w:p>
    <w:p w14:paraId="7F202858" w14:textId="77777777" w:rsidR="00CA0636" w:rsidRPr="005F3C71" w:rsidRDefault="00CA0636" w:rsidP="00C432C5">
      <w:pPr>
        <w:numPr>
          <w:ilvl w:val="0"/>
          <w:numId w:val="22"/>
        </w:numPr>
        <w:contextualSpacing/>
        <w:jc w:val="both"/>
        <w:rPr>
          <w:sz w:val="22"/>
          <w:szCs w:val="22"/>
        </w:rPr>
      </w:pPr>
      <w:r w:rsidRPr="005F3C71">
        <w:rPr>
          <w:sz w:val="22"/>
          <w:szCs w:val="22"/>
        </w:rPr>
        <w:t>Poslovnik o radu Vijeća za dodjelu koncesijskih odobrenja</w:t>
      </w:r>
    </w:p>
    <w:p w14:paraId="32D690BF" w14:textId="77777777" w:rsidR="00CA0636" w:rsidRPr="00256F94" w:rsidRDefault="00CA0636" w:rsidP="00C432C5">
      <w:pPr>
        <w:pStyle w:val="Odlomakpopisa"/>
        <w:numPr>
          <w:ilvl w:val="0"/>
          <w:numId w:val="22"/>
        </w:numPr>
        <w:contextualSpacing/>
        <w:rPr>
          <w:bCs/>
        </w:rPr>
      </w:pPr>
      <w:r w:rsidRPr="00256F94">
        <w:rPr>
          <w:bCs/>
        </w:rPr>
        <w:t>P</w:t>
      </w:r>
      <w:r>
        <w:rPr>
          <w:bCs/>
        </w:rPr>
        <w:t xml:space="preserve">ravilnik </w:t>
      </w:r>
      <w:r w:rsidRPr="00FA0A28">
        <w:rPr>
          <w:bCs/>
        </w:rPr>
        <w:t>o unutarnjem redu gradske uprave  Grada Omiša</w:t>
      </w:r>
    </w:p>
    <w:p w14:paraId="6DF3EDDF" w14:textId="28052903" w:rsidR="00CA0636" w:rsidRPr="00CA0636" w:rsidRDefault="00CA0636" w:rsidP="00C432C5">
      <w:pPr>
        <w:pStyle w:val="Odlomakpopisa"/>
        <w:numPr>
          <w:ilvl w:val="0"/>
          <w:numId w:val="22"/>
        </w:numPr>
        <w:contextualSpacing/>
        <w:rPr>
          <w:rFonts w:eastAsia="Calibri"/>
          <w:bCs/>
          <w:lang w:eastAsia="en-US"/>
        </w:rPr>
      </w:pPr>
      <w:r w:rsidRPr="00256F94">
        <w:rPr>
          <w:bCs/>
        </w:rPr>
        <w:t xml:space="preserve">Pravilnik </w:t>
      </w:r>
      <w:r w:rsidRPr="00256F94">
        <w:rPr>
          <w:rFonts w:eastAsia="Calibri"/>
          <w:bCs/>
          <w:lang w:eastAsia="en-US"/>
        </w:rPr>
        <w:t xml:space="preserve"> o unutarnjem redu Vlastitog pogona  za obavljanje komunalnih djelatnosti </w:t>
      </w:r>
    </w:p>
    <w:p w14:paraId="41F96A10" w14:textId="77777777" w:rsidR="00CA0636" w:rsidRPr="00FD15D5" w:rsidRDefault="00CA0636" w:rsidP="00C432C5">
      <w:pPr>
        <w:pStyle w:val="Odlomakpopisa"/>
        <w:numPr>
          <w:ilvl w:val="0"/>
          <w:numId w:val="22"/>
        </w:numPr>
        <w:contextualSpacing/>
        <w:jc w:val="both"/>
        <w:rPr>
          <w:b/>
          <w:bCs/>
          <w:sz w:val="22"/>
          <w:szCs w:val="22"/>
        </w:rPr>
      </w:pPr>
      <w:r w:rsidRPr="00FD15D5">
        <w:rPr>
          <w:sz w:val="22"/>
          <w:szCs w:val="22"/>
        </w:rPr>
        <w:t>Izmjena Pravilnika o unutarnjem redu gradske uprave Grada Omiša</w:t>
      </w:r>
    </w:p>
    <w:p w14:paraId="1866D0F1" w14:textId="77777777" w:rsidR="00CA0636" w:rsidRPr="003E4CDF" w:rsidRDefault="00CA0636" w:rsidP="00C432C5">
      <w:pPr>
        <w:pStyle w:val="Odlomakpopisa"/>
        <w:numPr>
          <w:ilvl w:val="0"/>
          <w:numId w:val="22"/>
        </w:numPr>
        <w:contextualSpacing/>
        <w:jc w:val="both"/>
        <w:rPr>
          <w:bCs/>
          <w:sz w:val="22"/>
          <w:szCs w:val="22"/>
        </w:rPr>
      </w:pPr>
      <w:r w:rsidRPr="003E4CDF">
        <w:rPr>
          <w:bCs/>
        </w:rPr>
        <w:t>Izmjene   Pravilnika o unutarnjem redu Vlastitog pogona za obavljanje komunalnih djelatnosti</w:t>
      </w:r>
    </w:p>
    <w:p w14:paraId="75C0DCEA" w14:textId="4C173902" w:rsidR="00CA0636" w:rsidRPr="00CA0636" w:rsidRDefault="00CA0636" w:rsidP="00C432C5">
      <w:pPr>
        <w:pStyle w:val="Odlomakpopisa"/>
        <w:numPr>
          <w:ilvl w:val="0"/>
          <w:numId w:val="22"/>
        </w:numPr>
        <w:contextualSpacing/>
        <w:jc w:val="both"/>
        <w:rPr>
          <w:bCs/>
          <w:sz w:val="22"/>
          <w:szCs w:val="22"/>
        </w:rPr>
      </w:pPr>
      <w:r w:rsidRPr="003E4CDF">
        <w:rPr>
          <w:bCs/>
          <w:sz w:val="22"/>
          <w:szCs w:val="22"/>
        </w:rPr>
        <w:t>Pravilnik o radu Povjerenstva za reklamacije potrošača</w:t>
      </w:r>
    </w:p>
    <w:p w14:paraId="03AD6FC5" w14:textId="02E7FAD1" w:rsidR="008705A9" w:rsidRDefault="008705A9" w:rsidP="00C432C5">
      <w:pPr>
        <w:numPr>
          <w:ilvl w:val="0"/>
          <w:numId w:val="22"/>
        </w:numPr>
        <w:contextualSpacing/>
        <w:jc w:val="both"/>
        <w:rPr>
          <w:sz w:val="22"/>
          <w:szCs w:val="22"/>
        </w:rPr>
      </w:pPr>
      <w:r w:rsidRPr="008705A9">
        <w:rPr>
          <w:sz w:val="22"/>
          <w:szCs w:val="22"/>
        </w:rPr>
        <w:t>Plan upravljanja pomorskim dobrom na području Grada Omiša za 2022.</w:t>
      </w:r>
    </w:p>
    <w:p w14:paraId="188DD681" w14:textId="506F7A62" w:rsidR="00CA0636" w:rsidRPr="00725729" w:rsidRDefault="00CA0636" w:rsidP="00C432C5">
      <w:pPr>
        <w:numPr>
          <w:ilvl w:val="0"/>
          <w:numId w:val="22"/>
        </w:numPr>
        <w:contextualSpacing/>
        <w:jc w:val="both"/>
        <w:rPr>
          <w:sz w:val="22"/>
          <w:szCs w:val="22"/>
        </w:rPr>
      </w:pPr>
      <w:r w:rsidRPr="005F3C71">
        <w:rPr>
          <w:sz w:val="22"/>
          <w:szCs w:val="22"/>
        </w:rPr>
        <w:t>I. Izmjene i dopune Plana upravljanja pomorskim dobrom za 2022.</w:t>
      </w:r>
    </w:p>
    <w:p w14:paraId="2FA593D6" w14:textId="0416792F" w:rsidR="008705A9" w:rsidRDefault="008705A9" w:rsidP="00C432C5">
      <w:pPr>
        <w:numPr>
          <w:ilvl w:val="0"/>
          <w:numId w:val="22"/>
        </w:numPr>
        <w:contextualSpacing/>
        <w:jc w:val="both"/>
        <w:rPr>
          <w:sz w:val="22"/>
          <w:szCs w:val="22"/>
        </w:rPr>
      </w:pPr>
      <w:r w:rsidRPr="008705A9">
        <w:rPr>
          <w:sz w:val="22"/>
          <w:szCs w:val="22"/>
        </w:rPr>
        <w:t>Izmjena Pravilnika o pravima iz službe -radnog odnosa zaposlenih u Gradu Omišu</w:t>
      </w:r>
    </w:p>
    <w:p w14:paraId="6D33A4DD" w14:textId="1AD18B8A" w:rsidR="00EC38ED" w:rsidRPr="008705A9" w:rsidRDefault="00EC38ED" w:rsidP="00C432C5">
      <w:pPr>
        <w:numPr>
          <w:ilvl w:val="0"/>
          <w:numId w:val="22"/>
        </w:numPr>
        <w:contextualSpacing/>
        <w:jc w:val="both"/>
        <w:rPr>
          <w:sz w:val="22"/>
          <w:szCs w:val="22"/>
        </w:rPr>
      </w:pPr>
      <w:r>
        <w:rPr>
          <w:sz w:val="22"/>
          <w:szCs w:val="22"/>
        </w:rPr>
        <w:t>Izmjena Plana nabave za 2022.</w:t>
      </w:r>
    </w:p>
    <w:p w14:paraId="0055D811" w14:textId="77777777" w:rsidR="005F3C71" w:rsidRPr="003E4CDF" w:rsidRDefault="005F3C71" w:rsidP="005F3C71">
      <w:pPr>
        <w:pStyle w:val="Odlomakpopisa"/>
        <w:ind w:left="360"/>
        <w:contextualSpacing/>
        <w:jc w:val="both"/>
        <w:rPr>
          <w:bCs/>
          <w:sz w:val="22"/>
          <w:szCs w:val="22"/>
        </w:rPr>
      </w:pPr>
    </w:p>
    <w:p w14:paraId="784EA78A" w14:textId="77777777" w:rsidR="005F3C71" w:rsidRPr="00C13600" w:rsidRDefault="005F3C71" w:rsidP="005F3C71">
      <w:pPr>
        <w:jc w:val="center"/>
        <w:rPr>
          <w:bCs/>
        </w:rPr>
      </w:pPr>
    </w:p>
    <w:p w14:paraId="27BC9CCF" w14:textId="5FB6E807" w:rsidR="00FB1351" w:rsidRDefault="00FB1351" w:rsidP="001A7957">
      <w:pPr>
        <w:jc w:val="both"/>
      </w:pPr>
    </w:p>
    <w:p w14:paraId="06F03A00" w14:textId="77777777" w:rsidR="00725729" w:rsidRPr="00DE0646" w:rsidRDefault="00725729" w:rsidP="001A7957">
      <w:pPr>
        <w:jc w:val="both"/>
      </w:pPr>
    </w:p>
    <w:p w14:paraId="09D86A60" w14:textId="77777777" w:rsidR="002F7192" w:rsidRPr="009C6379" w:rsidRDefault="002F7192" w:rsidP="001A7957">
      <w:pPr>
        <w:shd w:val="clear" w:color="auto" w:fill="FFFFFF"/>
        <w:jc w:val="both"/>
      </w:pPr>
    </w:p>
    <w:p w14:paraId="4E7588B1" w14:textId="77777777" w:rsidR="009116DF" w:rsidRPr="009C6379" w:rsidRDefault="00FA7DA0" w:rsidP="001A7957">
      <w:pPr>
        <w:shd w:val="clear" w:color="auto" w:fill="D9D9D9"/>
        <w:jc w:val="both"/>
        <w:rPr>
          <w:b/>
        </w:rPr>
      </w:pPr>
      <w:r w:rsidRPr="009C6379">
        <w:rPr>
          <w:b/>
        </w:rPr>
        <w:t>KOMUNALNO STAMBENE DJELATNOSTI, UREĐENJE PROSTORA</w:t>
      </w:r>
    </w:p>
    <w:p w14:paraId="0E09C166" w14:textId="77777777" w:rsidR="005D293E" w:rsidRPr="009C6379" w:rsidRDefault="005D293E" w:rsidP="001A7957">
      <w:pPr>
        <w:shd w:val="clear" w:color="auto" w:fill="FFFFFF"/>
        <w:jc w:val="both"/>
      </w:pPr>
    </w:p>
    <w:p w14:paraId="274D2A64" w14:textId="77777777" w:rsidR="00DD6EDF" w:rsidRPr="009C6379" w:rsidRDefault="00073C51" w:rsidP="00B20856">
      <w:pPr>
        <w:shd w:val="clear" w:color="auto" w:fill="FFFFFF"/>
        <w:jc w:val="both"/>
      </w:pPr>
      <w:r w:rsidRPr="009C6379">
        <w:t>UREĐENJE NERAZVRSTANIH CESTA, ULICA, OBJEKATA, JAVNIH POVRŠINA, ZIDOVA I DR. NA PODRUČJU GRADA OMIŠA</w:t>
      </w:r>
      <w:bookmarkStart w:id="2" w:name="_Hlk5880958"/>
    </w:p>
    <w:p w14:paraId="69B3340D"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asfaltiranje nerazvrstane ceste u Marušićima (ulica Put Dvora)</w:t>
      </w:r>
    </w:p>
    <w:p w14:paraId="1AE0C0E6"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uređenje nerazvrstane ceste u Lokvi Rogoznici (</w:t>
      </w:r>
      <w:proofErr w:type="spellStart"/>
      <w:r w:rsidRPr="0022099E">
        <w:rPr>
          <w:rFonts w:eastAsia="Calibri"/>
          <w:color w:val="000000"/>
          <w:lang w:eastAsia="en-US"/>
        </w:rPr>
        <w:t>Vojskovo</w:t>
      </w:r>
      <w:proofErr w:type="spellEnd"/>
      <w:r w:rsidRPr="0022099E">
        <w:rPr>
          <w:rFonts w:eastAsia="Calibri"/>
          <w:color w:val="000000"/>
          <w:lang w:eastAsia="en-US"/>
        </w:rPr>
        <w:t xml:space="preserve">) </w:t>
      </w:r>
    </w:p>
    <w:p w14:paraId="3B54F9CB"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uređenje nerazvrstane ceste u </w:t>
      </w:r>
      <w:proofErr w:type="spellStart"/>
      <w:r w:rsidRPr="0022099E">
        <w:rPr>
          <w:rFonts w:eastAsia="Calibri"/>
          <w:color w:val="000000"/>
          <w:lang w:eastAsia="en-US"/>
        </w:rPr>
        <w:t>Srijanima</w:t>
      </w:r>
      <w:proofErr w:type="spellEnd"/>
      <w:r w:rsidRPr="0022099E">
        <w:rPr>
          <w:rFonts w:eastAsia="Calibri"/>
          <w:color w:val="000000"/>
          <w:lang w:eastAsia="en-US"/>
        </w:rPr>
        <w:t xml:space="preserve"> (zaseok Stričevići)</w:t>
      </w:r>
    </w:p>
    <w:p w14:paraId="45FFAA1A"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asfaltiranje tzv. velikog parkinga u Omišu</w:t>
      </w:r>
    </w:p>
    <w:p w14:paraId="7C2D7A9D"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uređenje javne površine (šetnice i parkinga) u ulici Put </w:t>
      </w:r>
      <w:proofErr w:type="spellStart"/>
      <w:r w:rsidRPr="0022099E">
        <w:rPr>
          <w:rFonts w:eastAsia="Calibri"/>
          <w:color w:val="000000"/>
          <w:lang w:eastAsia="en-US"/>
        </w:rPr>
        <w:t>mostine</w:t>
      </w:r>
      <w:proofErr w:type="spellEnd"/>
      <w:r w:rsidRPr="0022099E">
        <w:rPr>
          <w:rFonts w:eastAsia="Calibri"/>
          <w:color w:val="000000"/>
          <w:lang w:eastAsia="en-US"/>
        </w:rPr>
        <w:t xml:space="preserve"> u Omišu (Punta)</w:t>
      </w:r>
    </w:p>
    <w:p w14:paraId="77C5CAB3"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postavljanje ograde u ulici fra Stjepana </w:t>
      </w:r>
      <w:proofErr w:type="spellStart"/>
      <w:r w:rsidRPr="0022099E">
        <w:rPr>
          <w:rFonts w:eastAsia="Calibri"/>
          <w:color w:val="000000"/>
          <w:lang w:eastAsia="en-US"/>
        </w:rPr>
        <w:t>Vrlića</w:t>
      </w:r>
      <w:proofErr w:type="spellEnd"/>
    </w:p>
    <w:p w14:paraId="79FE23FE"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rekonstrukcija javne rasvjete u Ravnicama (</w:t>
      </w:r>
      <w:proofErr w:type="spellStart"/>
      <w:r w:rsidRPr="0022099E">
        <w:rPr>
          <w:rFonts w:eastAsia="Calibri"/>
          <w:color w:val="000000"/>
          <w:lang w:eastAsia="en-US"/>
        </w:rPr>
        <w:t>Manćina</w:t>
      </w:r>
      <w:proofErr w:type="spellEnd"/>
      <w:r w:rsidRPr="0022099E">
        <w:rPr>
          <w:rFonts w:eastAsia="Calibri"/>
          <w:color w:val="000000"/>
          <w:lang w:eastAsia="en-US"/>
        </w:rPr>
        <w:t>-ulaz u tvornicu)</w:t>
      </w:r>
    </w:p>
    <w:p w14:paraId="25B7C7ED"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uređenje dijela nogostupa u ulici Josipa Pupačića u Omišu</w:t>
      </w:r>
    </w:p>
    <w:p w14:paraId="167DA44B"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ograda na skalama za plažu u Pisku</w:t>
      </w:r>
    </w:p>
    <w:p w14:paraId="6D1498E0"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sanacija </w:t>
      </w:r>
      <w:proofErr w:type="spellStart"/>
      <w:r w:rsidRPr="0022099E">
        <w:rPr>
          <w:rFonts w:eastAsia="Calibri"/>
          <w:color w:val="000000"/>
          <w:lang w:eastAsia="en-US"/>
        </w:rPr>
        <w:t>pokosa</w:t>
      </w:r>
      <w:proofErr w:type="spellEnd"/>
      <w:r w:rsidRPr="0022099E">
        <w:rPr>
          <w:rFonts w:eastAsia="Calibri"/>
          <w:color w:val="000000"/>
          <w:lang w:eastAsia="en-US"/>
        </w:rPr>
        <w:t xml:space="preserve"> na plaži  Pisku</w:t>
      </w:r>
    </w:p>
    <w:p w14:paraId="4A39BC17"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postavljanje solarne javne rasvjete u Marušićima</w:t>
      </w:r>
    </w:p>
    <w:p w14:paraId="23F19BCB"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sanacija pera na plaži Kutleša u Mimicama</w:t>
      </w:r>
    </w:p>
    <w:p w14:paraId="06F281A2"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sanacija pera na plaži u Medićima</w:t>
      </w:r>
    </w:p>
    <w:p w14:paraId="2063D0E3"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produbljivanje korita rijeke Cetine</w:t>
      </w:r>
    </w:p>
    <w:p w14:paraId="30514E50"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uređenje </w:t>
      </w:r>
      <w:proofErr w:type="spellStart"/>
      <w:r w:rsidRPr="0022099E">
        <w:rPr>
          <w:rFonts w:eastAsia="Calibri"/>
          <w:color w:val="000000"/>
          <w:lang w:eastAsia="en-US"/>
        </w:rPr>
        <w:t>balotaškog</w:t>
      </w:r>
      <w:proofErr w:type="spellEnd"/>
      <w:r w:rsidRPr="0022099E">
        <w:rPr>
          <w:rFonts w:eastAsia="Calibri"/>
          <w:color w:val="000000"/>
          <w:lang w:eastAsia="en-US"/>
        </w:rPr>
        <w:t xml:space="preserve"> terena u Ravnicama</w:t>
      </w:r>
    </w:p>
    <w:p w14:paraId="3A360F3B"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postavljanje javne rasvjete u ulici Domovinskog rata u Nemiri (okretište </w:t>
      </w:r>
      <w:proofErr w:type="spellStart"/>
      <w:r w:rsidRPr="0022099E">
        <w:rPr>
          <w:rFonts w:eastAsia="Calibri"/>
          <w:color w:val="000000"/>
          <w:lang w:eastAsia="en-US"/>
        </w:rPr>
        <w:t>Ravnički</w:t>
      </w:r>
      <w:proofErr w:type="spellEnd"/>
      <w:r w:rsidRPr="0022099E">
        <w:rPr>
          <w:rFonts w:eastAsia="Calibri"/>
          <w:color w:val="000000"/>
          <w:lang w:eastAsia="en-US"/>
        </w:rPr>
        <w:t xml:space="preserve"> most)</w:t>
      </w:r>
    </w:p>
    <w:p w14:paraId="46F31ECE"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uređenje nerazvrstane ceste u Docu Donjem (zaseok Donji Gorjani)</w:t>
      </w:r>
    </w:p>
    <w:p w14:paraId="77F18C8A"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uređenje svih plaža na području Grada Omiša</w:t>
      </w:r>
    </w:p>
    <w:p w14:paraId="08A983D2"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izrada rampe za invalide na javnoj površini u Omišu (Punta-Agape)</w:t>
      </w:r>
    </w:p>
    <w:p w14:paraId="6A32C22A"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postavljanje javne rasvjete u ulici </w:t>
      </w:r>
      <w:proofErr w:type="spellStart"/>
      <w:r w:rsidRPr="0022099E">
        <w:rPr>
          <w:rFonts w:eastAsia="Calibri"/>
          <w:color w:val="000000"/>
          <w:lang w:eastAsia="en-US"/>
        </w:rPr>
        <w:t>Obriž</w:t>
      </w:r>
      <w:proofErr w:type="spellEnd"/>
      <w:r w:rsidRPr="0022099E">
        <w:rPr>
          <w:rFonts w:eastAsia="Calibri"/>
          <w:color w:val="000000"/>
          <w:lang w:eastAsia="en-US"/>
        </w:rPr>
        <w:t xml:space="preserve"> I u Lokvi Rogoznici</w:t>
      </w:r>
    </w:p>
    <w:p w14:paraId="384FABE9"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izgradnja potpornog zida uz nerazvrstanu cestu u Donjem Docu (Medići)</w:t>
      </w:r>
    </w:p>
    <w:p w14:paraId="6382DDA3"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uređenje nerazvrstane ceste u Donjem Docu (zaseok </w:t>
      </w:r>
      <w:proofErr w:type="spellStart"/>
      <w:r w:rsidRPr="0022099E">
        <w:rPr>
          <w:rFonts w:eastAsia="Calibri"/>
          <w:color w:val="000000"/>
          <w:lang w:eastAsia="en-US"/>
        </w:rPr>
        <w:t>Smajići</w:t>
      </w:r>
      <w:proofErr w:type="spellEnd"/>
      <w:r w:rsidRPr="0022099E">
        <w:rPr>
          <w:rFonts w:eastAsia="Calibri"/>
          <w:color w:val="000000"/>
          <w:lang w:eastAsia="en-US"/>
        </w:rPr>
        <w:t>)</w:t>
      </w:r>
    </w:p>
    <w:p w14:paraId="2E7DA7CF"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postavljanje javne rasvjete u ulici Nemira VI u Nemiri</w:t>
      </w:r>
    </w:p>
    <w:p w14:paraId="259B71C3"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 xml:space="preserve">postavljanje javne rasvjete u Gornjem Docu (zaseok </w:t>
      </w:r>
      <w:proofErr w:type="spellStart"/>
      <w:r w:rsidRPr="0022099E">
        <w:rPr>
          <w:rFonts w:eastAsia="Calibri"/>
          <w:color w:val="000000"/>
          <w:lang w:eastAsia="en-US"/>
        </w:rPr>
        <w:t>Siničići</w:t>
      </w:r>
      <w:proofErr w:type="spellEnd"/>
      <w:r w:rsidRPr="0022099E">
        <w:rPr>
          <w:rFonts w:eastAsia="Calibri"/>
          <w:color w:val="000000"/>
          <w:lang w:eastAsia="en-US"/>
        </w:rPr>
        <w:t>)</w:t>
      </w:r>
    </w:p>
    <w:p w14:paraId="57681D35" w14:textId="77777777" w:rsidR="00467FA7" w:rsidRPr="0022099E" w:rsidRDefault="00467FA7" w:rsidP="00431883">
      <w:pPr>
        <w:numPr>
          <w:ilvl w:val="0"/>
          <w:numId w:val="33"/>
        </w:numPr>
        <w:rPr>
          <w:rFonts w:eastAsia="Calibri"/>
          <w:color w:val="000000"/>
          <w:lang w:eastAsia="en-US"/>
        </w:rPr>
      </w:pPr>
      <w:r w:rsidRPr="0022099E">
        <w:rPr>
          <w:rFonts w:eastAsia="Calibri"/>
          <w:color w:val="000000"/>
          <w:lang w:eastAsia="en-US"/>
        </w:rPr>
        <w:t>uređenje pješačkog puta u Mimicama</w:t>
      </w:r>
    </w:p>
    <w:p w14:paraId="56600AFB" w14:textId="2F969B38" w:rsidR="003D4BE2" w:rsidRPr="009B4E33" w:rsidRDefault="00467FA7" w:rsidP="009B4E33">
      <w:pPr>
        <w:numPr>
          <w:ilvl w:val="0"/>
          <w:numId w:val="33"/>
        </w:numPr>
        <w:rPr>
          <w:rFonts w:eastAsia="Calibri"/>
          <w:color w:val="000000"/>
          <w:lang w:eastAsia="en-US"/>
        </w:rPr>
      </w:pPr>
      <w:r w:rsidRPr="0022099E">
        <w:rPr>
          <w:rFonts w:eastAsia="Calibri"/>
          <w:color w:val="000000"/>
          <w:lang w:eastAsia="en-US"/>
        </w:rPr>
        <w:t>sanacija pera na gradskoj plaži u Omišu</w:t>
      </w:r>
    </w:p>
    <w:p w14:paraId="59FE12B9" w14:textId="14300FF8"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dijela NC </w:t>
      </w:r>
      <w:r w:rsidR="009B4E33">
        <w:rPr>
          <w:rFonts w:eastAsia="Calibri"/>
          <w:bCs/>
          <w:iCs/>
          <w:lang w:eastAsia="en-US"/>
        </w:rPr>
        <w:t>P</w:t>
      </w:r>
      <w:r w:rsidRPr="0022099E">
        <w:rPr>
          <w:rFonts w:eastAsia="Calibri"/>
          <w:bCs/>
          <w:iCs/>
          <w:lang w:eastAsia="en-US"/>
        </w:rPr>
        <w:t xml:space="preserve">ut sv. Roka u </w:t>
      </w:r>
      <w:proofErr w:type="spellStart"/>
      <w:r w:rsidRPr="0022099E">
        <w:rPr>
          <w:rFonts w:eastAsia="Calibri"/>
          <w:bCs/>
          <w:iCs/>
          <w:lang w:eastAsia="en-US"/>
        </w:rPr>
        <w:t>Gatima</w:t>
      </w:r>
      <w:proofErr w:type="spellEnd"/>
    </w:p>
    <w:p w14:paraId="032134E1" w14:textId="2D47566B"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Postavljanje javne rasvjete u MO </w:t>
      </w:r>
      <w:proofErr w:type="spellStart"/>
      <w:r w:rsidRPr="0022099E">
        <w:rPr>
          <w:rFonts w:eastAsia="Calibri"/>
          <w:bCs/>
          <w:iCs/>
          <w:lang w:eastAsia="en-US"/>
        </w:rPr>
        <w:t>Smolonje</w:t>
      </w:r>
      <w:proofErr w:type="spellEnd"/>
    </w:p>
    <w:p w14:paraId="2BF63DE8" w14:textId="24CB19BE"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Izrada sabirne jame i pristupne staze  u MO Dubrava</w:t>
      </w:r>
    </w:p>
    <w:p w14:paraId="20B1C088" w14:textId="1EA763D2"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Postavljanje JR u </w:t>
      </w:r>
      <w:proofErr w:type="spellStart"/>
      <w:r w:rsidRPr="0022099E">
        <w:rPr>
          <w:rFonts w:eastAsia="Calibri"/>
          <w:bCs/>
          <w:iCs/>
          <w:lang w:eastAsia="en-US"/>
        </w:rPr>
        <w:t>Čišlima</w:t>
      </w:r>
      <w:proofErr w:type="spellEnd"/>
      <w:r w:rsidRPr="0022099E">
        <w:rPr>
          <w:rFonts w:eastAsia="Calibri"/>
          <w:bCs/>
          <w:iCs/>
          <w:lang w:eastAsia="en-US"/>
        </w:rPr>
        <w:t xml:space="preserve"> na šetnicu uz potok </w:t>
      </w:r>
      <w:proofErr w:type="spellStart"/>
      <w:r w:rsidRPr="0022099E">
        <w:rPr>
          <w:rFonts w:eastAsia="Calibri"/>
          <w:bCs/>
          <w:iCs/>
          <w:lang w:eastAsia="en-US"/>
        </w:rPr>
        <w:t>Drinjak</w:t>
      </w:r>
      <w:proofErr w:type="spellEnd"/>
    </w:p>
    <w:p w14:paraId="5E33E451" w14:textId="16AD21F2"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Rekonstrukcija hidroizolacije dijela krova MD Gata</w:t>
      </w:r>
    </w:p>
    <w:p w14:paraId="07CAD923" w14:textId="0AFBEC4D"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Rekonstrukcija </w:t>
      </w:r>
      <w:proofErr w:type="spellStart"/>
      <w:r w:rsidRPr="0022099E">
        <w:rPr>
          <w:rFonts w:eastAsia="Calibri"/>
          <w:bCs/>
          <w:iCs/>
          <w:lang w:eastAsia="en-US"/>
        </w:rPr>
        <w:t>balotaškog</w:t>
      </w:r>
      <w:proofErr w:type="spellEnd"/>
      <w:r w:rsidRPr="0022099E">
        <w:rPr>
          <w:rFonts w:eastAsia="Calibri"/>
          <w:bCs/>
          <w:iCs/>
          <w:lang w:eastAsia="en-US"/>
        </w:rPr>
        <w:t xml:space="preserve"> igrališta u </w:t>
      </w:r>
      <w:proofErr w:type="spellStart"/>
      <w:r w:rsidRPr="0022099E">
        <w:rPr>
          <w:rFonts w:eastAsia="Calibri"/>
          <w:bCs/>
          <w:iCs/>
          <w:lang w:eastAsia="en-US"/>
        </w:rPr>
        <w:t>Tugare</w:t>
      </w:r>
      <w:proofErr w:type="spellEnd"/>
      <w:r w:rsidRPr="0022099E">
        <w:rPr>
          <w:rFonts w:eastAsia="Calibri"/>
          <w:bCs/>
          <w:iCs/>
          <w:lang w:eastAsia="en-US"/>
        </w:rPr>
        <w:t xml:space="preserve"> </w:t>
      </w:r>
      <w:proofErr w:type="spellStart"/>
      <w:r w:rsidRPr="0022099E">
        <w:rPr>
          <w:rFonts w:eastAsia="Calibri"/>
          <w:bCs/>
          <w:iCs/>
          <w:lang w:eastAsia="en-US"/>
        </w:rPr>
        <w:t>Dočine</w:t>
      </w:r>
      <w:proofErr w:type="spellEnd"/>
      <w:r w:rsidRPr="0022099E">
        <w:rPr>
          <w:rFonts w:eastAsia="Calibri"/>
          <w:bCs/>
          <w:iCs/>
          <w:lang w:eastAsia="en-US"/>
        </w:rPr>
        <w:t xml:space="preserve"> (</w:t>
      </w:r>
      <w:proofErr w:type="spellStart"/>
      <w:r w:rsidRPr="0022099E">
        <w:rPr>
          <w:rFonts w:eastAsia="Calibri"/>
          <w:bCs/>
          <w:iCs/>
          <w:lang w:eastAsia="en-US"/>
        </w:rPr>
        <w:t>raft</w:t>
      </w:r>
      <w:proofErr w:type="spellEnd"/>
      <w:r w:rsidRPr="0022099E">
        <w:rPr>
          <w:rFonts w:eastAsia="Calibri"/>
          <w:bCs/>
          <w:iCs/>
          <w:lang w:eastAsia="en-US"/>
        </w:rPr>
        <w:t xml:space="preserve"> boćanje)</w:t>
      </w:r>
    </w:p>
    <w:p w14:paraId="0BF8C1CD" w14:textId="7DA4FFF7"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Rekonstrukcija asfaltne podloge i oborinske odvodnje na sportskom igralištu u </w:t>
      </w:r>
      <w:proofErr w:type="spellStart"/>
      <w:r w:rsidRPr="0022099E">
        <w:rPr>
          <w:rFonts w:eastAsia="Calibri"/>
          <w:bCs/>
          <w:iCs/>
          <w:lang w:eastAsia="en-US"/>
        </w:rPr>
        <w:t>Tugare</w:t>
      </w:r>
      <w:proofErr w:type="spellEnd"/>
      <w:r w:rsidRPr="0022099E">
        <w:rPr>
          <w:rFonts w:eastAsia="Calibri"/>
          <w:bCs/>
          <w:iCs/>
          <w:lang w:eastAsia="en-US"/>
        </w:rPr>
        <w:t xml:space="preserve"> </w:t>
      </w:r>
      <w:proofErr w:type="spellStart"/>
      <w:r w:rsidRPr="0022099E">
        <w:rPr>
          <w:rFonts w:eastAsia="Calibri"/>
          <w:bCs/>
          <w:iCs/>
          <w:lang w:eastAsia="en-US"/>
        </w:rPr>
        <w:t>Dočine</w:t>
      </w:r>
      <w:proofErr w:type="spellEnd"/>
    </w:p>
    <w:p w14:paraId="612F7DC8" w14:textId="3DFC9733"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Uređenje prostora MD Dubrava</w:t>
      </w:r>
    </w:p>
    <w:p w14:paraId="75F95737" w14:textId="1E414BBB"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sportskog igrališta iza doma u </w:t>
      </w:r>
      <w:proofErr w:type="spellStart"/>
      <w:r w:rsidRPr="0022099E">
        <w:rPr>
          <w:rFonts w:eastAsia="Calibri"/>
          <w:bCs/>
          <w:iCs/>
          <w:lang w:eastAsia="en-US"/>
        </w:rPr>
        <w:t>Tugare</w:t>
      </w:r>
      <w:proofErr w:type="spellEnd"/>
      <w:r w:rsidRPr="0022099E">
        <w:rPr>
          <w:rFonts w:eastAsia="Calibri"/>
          <w:bCs/>
          <w:iCs/>
          <w:lang w:eastAsia="en-US"/>
        </w:rPr>
        <w:t xml:space="preserve"> </w:t>
      </w:r>
      <w:proofErr w:type="spellStart"/>
      <w:r w:rsidRPr="0022099E">
        <w:rPr>
          <w:rFonts w:eastAsia="Calibri"/>
          <w:bCs/>
          <w:iCs/>
          <w:lang w:eastAsia="en-US"/>
        </w:rPr>
        <w:t>Dočine</w:t>
      </w:r>
      <w:proofErr w:type="spellEnd"/>
    </w:p>
    <w:p w14:paraId="7993D8F4" w14:textId="4A03145B"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Postavljanje javne rasvjete uz lokalnu cestu u </w:t>
      </w:r>
      <w:proofErr w:type="spellStart"/>
      <w:r w:rsidRPr="0022099E">
        <w:rPr>
          <w:rFonts w:eastAsia="Calibri"/>
          <w:bCs/>
          <w:iCs/>
          <w:lang w:eastAsia="en-US"/>
        </w:rPr>
        <w:t>Ostrvici</w:t>
      </w:r>
      <w:proofErr w:type="spellEnd"/>
      <w:r w:rsidRPr="0022099E">
        <w:rPr>
          <w:rFonts w:eastAsia="Calibri"/>
          <w:bCs/>
          <w:iCs/>
          <w:lang w:eastAsia="en-US"/>
        </w:rPr>
        <w:t xml:space="preserve"> Donjoj</w:t>
      </w:r>
    </w:p>
    <w:p w14:paraId="37F71223" w14:textId="7330D593"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prostorije MD </w:t>
      </w:r>
      <w:proofErr w:type="spellStart"/>
      <w:r w:rsidRPr="0022099E">
        <w:rPr>
          <w:rFonts w:eastAsia="Calibri"/>
          <w:bCs/>
          <w:iCs/>
          <w:lang w:eastAsia="en-US"/>
        </w:rPr>
        <w:t>Čažin</w:t>
      </w:r>
      <w:proofErr w:type="spellEnd"/>
      <w:r w:rsidRPr="0022099E">
        <w:rPr>
          <w:rFonts w:eastAsia="Calibri"/>
          <w:bCs/>
          <w:iCs/>
          <w:lang w:eastAsia="en-US"/>
        </w:rPr>
        <w:t xml:space="preserve"> Dolac</w:t>
      </w:r>
    </w:p>
    <w:p w14:paraId="1C7F882E" w14:textId="337E6589"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Sanacija parking površine u Glagoljaškoj ulici, </w:t>
      </w:r>
      <w:proofErr w:type="spellStart"/>
      <w:r w:rsidRPr="0022099E">
        <w:rPr>
          <w:rFonts w:eastAsia="Calibri"/>
          <w:bCs/>
          <w:iCs/>
          <w:lang w:eastAsia="en-US"/>
        </w:rPr>
        <w:t>Priko</w:t>
      </w:r>
      <w:proofErr w:type="spellEnd"/>
    </w:p>
    <w:p w14:paraId="639820C7" w14:textId="1309F970"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lastRenderedPageBreak/>
        <w:t>Izrada kanala oborinske odvodnje u Marušićima</w:t>
      </w:r>
    </w:p>
    <w:p w14:paraId="5E2E6ADA" w14:textId="00B2E7CD"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Izrada javne rasvjete na području MO </w:t>
      </w:r>
      <w:proofErr w:type="spellStart"/>
      <w:r w:rsidRPr="0022099E">
        <w:rPr>
          <w:rFonts w:eastAsia="Calibri"/>
          <w:bCs/>
          <w:iCs/>
          <w:lang w:eastAsia="en-US"/>
        </w:rPr>
        <w:t>Svinišće</w:t>
      </w:r>
      <w:proofErr w:type="spellEnd"/>
      <w:r w:rsidRPr="0022099E">
        <w:rPr>
          <w:rFonts w:eastAsia="Calibri"/>
          <w:bCs/>
          <w:iCs/>
          <w:lang w:eastAsia="en-US"/>
        </w:rPr>
        <w:t>, Burići, Brstila, Tafre, groblje</w:t>
      </w:r>
    </w:p>
    <w:p w14:paraId="35C61100" w14:textId="6A735A18"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groblja sv. </w:t>
      </w:r>
      <w:proofErr w:type="spellStart"/>
      <w:r w:rsidRPr="0022099E">
        <w:rPr>
          <w:rFonts w:eastAsia="Calibri"/>
          <w:bCs/>
          <w:iCs/>
          <w:lang w:eastAsia="en-US"/>
        </w:rPr>
        <w:t>Ciprijana</w:t>
      </w:r>
      <w:proofErr w:type="spellEnd"/>
      <w:r w:rsidRPr="0022099E">
        <w:rPr>
          <w:rFonts w:eastAsia="Calibri"/>
          <w:bCs/>
          <w:iCs/>
          <w:lang w:eastAsia="en-US"/>
        </w:rPr>
        <w:t xml:space="preserve"> u MO Gata</w:t>
      </w:r>
    </w:p>
    <w:p w14:paraId="0A8704BF" w14:textId="66543484"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Rekonstrukcija hidroizolacije ravnog krova u MD </w:t>
      </w:r>
      <w:proofErr w:type="spellStart"/>
      <w:r w:rsidRPr="0022099E">
        <w:rPr>
          <w:rFonts w:eastAsia="Calibri"/>
          <w:bCs/>
          <w:iCs/>
          <w:lang w:eastAsia="en-US"/>
        </w:rPr>
        <w:t>Tugare</w:t>
      </w:r>
      <w:proofErr w:type="spellEnd"/>
      <w:r w:rsidRPr="0022099E">
        <w:rPr>
          <w:rFonts w:eastAsia="Calibri"/>
          <w:bCs/>
          <w:iCs/>
          <w:lang w:eastAsia="en-US"/>
        </w:rPr>
        <w:t xml:space="preserve"> </w:t>
      </w:r>
      <w:proofErr w:type="spellStart"/>
      <w:r w:rsidRPr="0022099E">
        <w:rPr>
          <w:rFonts w:eastAsia="Calibri"/>
          <w:bCs/>
          <w:iCs/>
          <w:lang w:eastAsia="en-US"/>
        </w:rPr>
        <w:t>Dočine</w:t>
      </w:r>
      <w:proofErr w:type="spellEnd"/>
      <w:r w:rsidRPr="0022099E">
        <w:rPr>
          <w:rFonts w:eastAsia="Calibri"/>
          <w:bCs/>
          <w:iCs/>
          <w:lang w:eastAsia="en-US"/>
        </w:rPr>
        <w:t xml:space="preserve"> (sala)</w:t>
      </w:r>
    </w:p>
    <w:p w14:paraId="78CDBB65" w14:textId="476FA38A" w:rsidR="00DE44A9" w:rsidRPr="0022099E" w:rsidRDefault="00DE44A9" w:rsidP="00431883">
      <w:pPr>
        <w:numPr>
          <w:ilvl w:val="0"/>
          <w:numId w:val="33"/>
        </w:numPr>
        <w:spacing w:line="276" w:lineRule="auto"/>
        <w:jc w:val="both"/>
        <w:rPr>
          <w:rFonts w:eastAsia="Calibri"/>
          <w:bCs/>
          <w:iCs/>
          <w:lang w:eastAsia="en-US"/>
        </w:rPr>
      </w:pPr>
      <w:proofErr w:type="spellStart"/>
      <w:r w:rsidRPr="0022099E">
        <w:rPr>
          <w:rFonts w:eastAsia="Calibri"/>
          <w:bCs/>
          <w:iCs/>
          <w:lang w:eastAsia="en-US"/>
        </w:rPr>
        <w:t>betonaža</w:t>
      </w:r>
      <w:proofErr w:type="spellEnd"/>
      <w:r w:rsidRPr="0022099E">
        <w:rPr>
          <w:rFonts w:eastAsia="Calibri"/>
          <w:bCs/>
          <w:iCs/>
          <w:lang w:eastAsia="en-US"/>
        </w:rPr>
        <w:t xml:space="preserve"> NC Put </w:t>
      </w:r>
      <w:proofErr w:type="spellStart"/>
      <w:r w:rsidRPr="0022099E">
        <w:rPr>
          <w:rFonts w:eastAsia="Calibri"/>
          <w:bCs/>
          <w:iCs/>
          <w:lang w:eastAsia="en-US"/>
        </w:rPr>
        <w:t>Sočiba</w:t>
      </w:r>
      <w:proofErr w:type="spellEnd"/>
      <w:r w:rsidRPr="0022099E">
        <w:rPr>
          <w:rFonts w:eastAsia="Calibri"/>
          <w:bCs/>
          <w:iCs/>
          <w:lang w:eastAsia="en-US"/>
        </w:rPr>
        <w:t xml:space="preserve"> u </w:t>
      </w:r>
      <w:proofErr w:type="spellStart"/>
      <w:r w:rsidRPr="0022099E">
        <w:rPr>
          <w:rFonts w:eastAsia="Calibri"/>
          <w:bCs/>
          <w:iCs/>
          <w:lang w:eastAsia="en-US"/>
        </w:rPr>
        <w:t>Gatima</w:t>
      </w:r>
      <w:proofErr w:type="spellEnd"/>
    </w:p>
    <w:p w14:paraId="079B11BF" w14:textId="20E1BB14"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rekonstrukcija zida nosive konstrukcije u ulici Dugi Put u </w:t>
      </w:r>
      <w:proofErr w:type="spellStart"/>
      <w:r w:rsidRPr="0022099E">
        <w:rPr>
          <w:rFonts w:eastAsia="Calibri"/>
          <w:bCs/>
          <w:iCs/>
          <w:lang w:eastAsia="en-US"/>
        </w:rPr>
        <w:t>Čažinom</w:t>
      </w:r>
      <w:proofErr w:type="spellEnd"/>
      <w:r w:rsidRPr="0022099E">
        <w:rPr>
          <w:rFonts w:eastAsia="Calibri"/>
          <w:bCs/>
          <w:iCs/>
          <w:lang w:eastAsia="en-US"/>
        </w:rPr>
        <w:t xml:space="preserve"> Docu</w:t>
      </w:r>
    </w:p>
    <w:p w14:paraId="63049032" w14:textId="0ED2AEDB"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uređenje ostatka Puta Starog sela, Zvečanje</w:t>
      </w:r>
    </w:p>
    <w:p w14:paraId="059C4690" w14:textId="2516AFBB" w:rsidR="00DE44A9" w:rsidRPr="009B4E33" w:rsidRDefault="00DE44A9" w:rsidP="009B4E33">
      <w:pPr>
        <w:numPr>
          <w:ilvl w:val="0"/>
          <w:numId w:val="33"/>
        </w:numPr>
        <w:spacing w:line="276" w:lineRule="auto"/>
        <w:jc w:val="both"/>
        <w:rPr>
          <w:rFonts w:eastAsia="Calibri"/>
          <w:bCs/>
          <w:iCs/>
          <w:lang w:eastAsia="en-US"/>
        </w:rPr>
      </w:pPr>
      <w:r w:rsidRPr="0022099E">
        <w:rPr>
          <w:rFonts w:eastAsia="Calibri"/>
          <w:bCs/>
          <w:iCs/>
          <w:lang w:eastAsia="en-US"/>
        </w:rPr>
        <w:t xml:space="preserve">uređenje NC u </w:t>
      </w:r>
      <w:proofErr w:type="spellStart"/>
      <w:r w:rsidRPr="0022099E">
        <w:rPr>
          <w:rFonts w:eastAsia="Calibri"/>
          <w:bCs/>
          <w:iCs/>
          <w:lang w:eastAsia="en-US"/>
        </w:rPr>
        <w:t>Naklicama</w:t>
      </w:r>
      <w:proofErr w:type="spellEnd"/>
    </w:p>
    <w:p w14:paraId="574BAF1E" w14:textId="276BA7CC"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dijela puta uz potok </w:t>
      </w:r>
      <w:proofErr w:type="spellStart"/>
      <w:r w:rsidRPr="0022099E">
        <w:rPr>
          <w:rFonts w:eastAsia="Calibri"/>
          <w:bCs/>
          <w:iCs/>
          <w:lang w:eastAsia="en-US"/>
        </w:rPr>
        <w:t>Drinjak</w:t>
      </w:r>
      <w:proofErr w:type="spellEnd"/>
      <w:r w:rsidRPr="0022099E">
        <w:rPr>
          <w:rFonts w:eastAsia="Calibri"/>
          <w:bCs/>
          <w:iCs/>
          <w:lang w:eastAsia="en-US"/>
        </w:rPr>
        <w:t xml:space="preserve"> u </w:t>
      </w:r>
      <w:proofErr w:type="spellStart"/>
      <w:r w:rsidRPr="0022099E">
        <w:rPr>
          <w:rFonts w:eastAsia="Calibri"/>
          <w:bCs/>
          <w:iCs/>
          <w:lang w:eastAsia="en-US"/>
        </w:rPr>
        <w:t>Ostrvici</w:t>
      </w:r>
      <w:proofErr w:type="spellEnd"/>
      <w:r w:rsidRPr="0022099E">
        <w:rPr>
          <w:rFonts w:eastAsia="Calibri"/>
          <w:bCs/>
          <w:iCs/>
          <w:lang w:eastAsia="en-US"/>
        </w:rPr>
        <w:t xml:space="preserve"> Gornjoj</w:t>
      </w:r>
    </w:p>
    <w:p w14:paraId="0D8A0391" w14:textId="68110663"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puta Ulice Staro selo </w:t>
      </w:r>
      <w:proofErr w:type="spellStart"/>
      <w:r w:rsidRPr="0022099E">
        <w:rPr>
          <w:rFonts w:eastAsia="Calibri"/>
          <w:bCs/>
          <w:iCs/>
          <w:lang w:eastAsia="en-US"/>
        </w:rPr>
        <w:t>Čišla</w:t>
      </w:r>
      <w:proofErr w:type="spellEnd"/>
    </w:p>
    <w:p w14:paraId="02B79A36" w14:textId="702EF687"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rekonstrukcija dijela hidroizolacije krova MD Dubrava</w:t>
      </w:r>
    </w:p>
    <w:p w14:paraId="1B9D1EC7" w14:textId="6A9EFDC2" w:rsidR="00DE44A9" w:rsidRPr="009B4E33" w:rsidRDefault="00DE44A9" w:rsidP="009B4E33">
      <w:pPr>
        <w:numPr>
          <w:ilvl w:val="0"/>
          <w:numId w:val="33"/>
        </w:numPr>
        <w:spacing w:line="276" w:lineRule="auto"/>
        <w:jc w:val="both"/>
        <w:rPr>
          <w:rFonts w:eastAsia="Calibri"/>
          <w:bCs/>
          <w:iCs/>
          <w:lang w:eastAsia="en-US"/>
        </w:rPr>
      </w:pPr>
      <w:r w:rsidRPr="0022099E">
        <w:rPr>
          <w:rFonts w:eastAsia="Calibri"/>
          <w:bCs/>
          <w:iCs/>
          <w:lang w:eastAsia="en-US"/>
        </w:rPr>
        <w:t xml:space="preserve">održavanje NC U </w:t>
      </w:r>
      <w:proofErr w:type="spellStart"/>
      <w:r w:rsidRPr="0022099E">
        <w:rPr>
          <w:rFonts w:eastAsia="Calibri"/>
          <w:bCs/>
          <w:iCs/>
          <w:lang w:eastAsia="en-US"/>
        </w:rPr>
        <w:t>Gatima</w:t>
      </w:r>
      <w:proofErr w:type="spellEnd"/>
      <w:r w:rsidRPr="0022099E">
        <w:rPr>
          <w:rFonts w:eastAsia="Calibri"/>
          <w:bCs/>
          <w:iCs/>
          <w:lang w:eastAsia="en-US"/>
        </w:rPr>
        <w:t xml:space="preserve">: Put sv. </w:t>
      </w:r>
      <w:proofErr w:type="spellStart"/>
      <w:r w:rsidRPr="0022099E">
        <w:rPr>
          <w:rFonts w:eastAsia="Calibri"/>
          <w:bCs/>
          <w:iCs/>
          <w:lang w:eastAsia="en-US"/>
        </w:rPr>
        <w:t>Ciprijana</w:t>
      </w:r>
      <w:proofErr w:type="spellEnd"/>
      <w:r w:rsidRPr="0022099E">
        <w:rPr>
          <w:rFonts w:eastAsia="Calibri"/>
          <w:bCs/>
          <w:iCs/>
          <w:lang w:eastAsia="en-US"/>
        </w:rPr>
        <w:t xml:space="preserve"> i put sv. Petra</w:t>
      </w:r>
    </w:p>
    <w:p w14:paraId="75B26D57" w14:textId="5D89E389"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oborinske odvodnje na sportskom terenu u </w:t>
      </w:r>
      <w:proofErr w:type="spellStart"/>
      <w:r w:rsidRPr="0022099E">
        <w:rPr>
          <w:rFonts w:eastAsia="Calibri"/>
          <w:bCs/>
          <w:iCs/>
          <w:lang w:eastAsia="en-US"/>
        </w:rPr>
        <w:t>Naklicama</w:t>
      </w:r>
      <w:proofErr w:type="spellEnd"/>
    </w:p>
    <w:p w14:paraId="59199385" w14:textId="0DEAE5A6"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Rekonstrukcija zida potporne konstrukcije ceste u Zvečanjima u Badnju</w:t>
      </w:r>
    </w:p>
    <w:p w14:paraId="453D4B54" w14:textId="0778D3D8"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Postavljanje košarkaškog stupa u </w:t>
      </w:r>
      <w:proofErr w:type="spellStart"/>
      <w:r w:rsidRPr="0022099E">
        <w:rPr>
          <w:rFonts w:eastAsia="Calibri"/>
          <w:bCs/>
          <w:iCs/>
          <w:lang w:eastAsia="en-US"/>
        </w:rPr>
        <w:t>Smolonjama</w:t>
      </w:r>
      <w:proofErr w:type="spellEnd"/>
    </w:p>
    <w:p w14:paraId="5B7FB293" w14:textId="4163C455"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Rekonstrukcija kamenog zida u ulici Gospe od </w:t>
      </w:r>
      <w:proofErr w:type="spellStart"/>
      <w:r w:rsidRPr="0022099E">
        <w:rPr>
          <w:rFonts w:eastAsia="Calibri"/>
          <w:bCs/>
          <w:iCs/>
          <w:lang w:eastAsia="en-US"/>
        </w:rPr>
        <w:t>Smova</w:t>
      </w:r>
      <w:proofErr w:type="spellEnd"/>
    </w:p>
    <w:p w14:paraId="4CF2A22B" w14:textId="2B6FD9EE"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Pripremni radovi na dječjem igralištu u MO Kučiće</w:t>
      </w:r>
    </w:p>
    <w:p w14:paraId="134433A0" w14:textId="7D084C42"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Rekonstrukcija instalacija u MD </w:t>
      </w:r>
      <w:proofErr w:type="spellStart"/>
      <w:r w:rsidRPr="0022099E">
        <w:rPr>
          <w:rFonts w:eastAsia="Calibri"/>
          <w:bCs/>
          <w:iCs/>
          <w:lang w:eastAsia="en-US"/>
        </w:rPr>
        <w:t>Tugare</w:t>
      </w:r>
      <w:proofErr w:type="spellEnd"/>
      <w:r w:rsidRPr="0022099E">
        <w:rPr>
          <w:rFonts w:eastAsia="Calibri"/>
          <w:bCs/>
          <w:iCs/>
          <w:lang w:eastAsia="en-US"/>
        </w:rPr>
        <w:t xml:space="preserve"> </w:t>
      </w:r>
      <w:proofErr w:type="spellStart"/>
      <w:r w:rsidRPr="0022099E">
        <w:rPr>
          <w:rFonts w:eastAsia="Calibri"/>
          <w:bCs/>
          <w:iCs/>
          <w:lang w:eastAsia="en-US"/>
        </w:rPr>
        <w:t>Dočine</w:t>
      </w:r>
      <w:proofErr w:type="spellEnd"/>
      <w:r w:rsidRPr="0022099E">
        <w:rPr>
          <w:rFonts w:eastAsia="Calibri"/>
          <w:bCs/>
          <w:iCs/>
          <w:lang w:eastAsia="en-US"/>
        </w:rPr>
        <w:t xml:space="preserve"> i izrada sanitarnih čvorova</w:t>
      </w:r>
    </w:p>
    <w:p w14:paraId="3A7D3919" w14:textId="42628726"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Izrada hidroizolacije na ravnom krovu MD u Kučićima</w:t>
      </w:r>
    </w:p>
    <w:p w14:paraId="710441DB" w14:textId="58E78A5B"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rekonstrukcija crpke u </w:t>
      </w:r>
      <w:proofErr w:type="spellStart"/>
      <w:r w:rsidRPr="0022099E">
        <w:rPr>
          <w:rFonts w:eastAsia="Calibri"/>
          <w:bCs/>
          <w:iCs/>
          <w:lang w:eastAsia="en-US"/>
        </w:rPr>
        <w:t>Tugare</w:t>
      </w:r>
      <w:proofErr w:type="spellEnd"/>
      <w:r w:rsidRPr="0022099E">
        <w:rPr>
          <w:rFonts w:eastAsia="Calibri"/>
          <w:bCs/>
          <w:iCs/>
          <w:lang w:eastAsia="en-US"/>
        </w:rPr>
        <w:t xml:space="preserve"> </w:t>
      </w:r>
      <w:proofErr w:type="spellStart"/>
      <w:r w:rsidRPr="0022099E">
        <w:rPr>
          <w:rFonts w:eastAsia="Calibri"/>
          <w:bCs/>
          <w:iCs/>
          <w:lang w:eastAsia="en-US"/>
        </w:rPr>
        <w:t>Dočine</w:t>
      </w:r>
      <w:proofErr w:type="spellEnd"/>
    </w:p>
    <w:p w14:paraId="4B5F5D3A" w14:textId="45B39ED3"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Postavljanje JR u MO </w:t>
      </w:r>
      <w:proofErr w:type="spellStart"/>
      <w:r w:rsidRPr="0022099E">
        <w:rPr>
          <w:rFonts w:eastAsia="Calibri"/>
          <w:bCs/>
          <w:iCs/>
          <w:lang w:eastAsia="en-US"/>
        </w:rPr>
        <w:t>Ostrvica</w:t>
      </w:r>
      <w:proofErr w:type="spellEnd"/>
      <w:r w:rsidRPr="0022099E">
        <w:rPr>
          <w:rFonts w:eastAsia="Calibri"/>
          <w:bCs/>
          <w:iCs/>
          <w:lang w:eastAsia="en-US"/>
        </w:rPr>
        <w:t xml:space="preserve"> Gornja</w:t>
      </w:r>
    </w:p>
    <w:p w14:paraId="24885EDA" w14:textId="16E0CF5C"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Rekonstrukcija JR u Zakučcu</w:t>
      </w:r>
    </w:p>
    <w:p w14:paraId="1EAB9070" w14:textId="497FB392"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Postavljanje JR u </w:t>
      </w:r>
      <w:proofErr w:type="spellStart"/>
      <w:r w:rsidRPr="0022099E">
        <w:rPr>
          <w:rFonts w:eastAsia="Calibri"/>
          <w:bCs/>
          <w:iCs/>
          <w:lang w:eastAsia="en-US"/>
        </w:rPr>
        <w:t>Tugare</w:t>
      </w:r>
      <w:proofErr w:type="spellEnd"/>
      <w:r w:rsidRPr="0022099E">
        <w:rPr>
          <w:rFonts w:eastAsia="Calibri"/>
          <w:bCs/>
          <w:iCs/>
          <w:lang w:eastAsia="en-US"/>
        </w:rPr>
        <w:t xml:space="preserve"> </w:t>
      </w:r>
      <w:proofErr w:type="spellStart"/>
      <w:r w:rsidRPr="0022099E">
        <w:rPr>
          <w:rFonts w:eastAsia="Calibri"/>
          <w:bCs/>
          <w:iCs/>
          <w:lang w:eastAsia="en-US"/>
        </w:rPr>
        <w:t>Dočine</w:t>
      </w:r>
      <w:proofErr w:type="spellEnd"/>
      <w:r w:rsidRPr="0022099E">
        <w:rPr>
          <w:rFonts w:eastAsia="Calibri"/>
          <w:bCs/>
          <w:iCs/>
          <w:lang w:eastAsia="en-US"/>
        </w:rPr>
        <w:t xml:space="preserve"> , Trg Poljičkih knezova</w:t>
      </w:r>
    </w:p>
    <w:p w14:paraId="36D0D7DA" w14:textId="4318B5E4"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NC Put Gospe od </w:t>
      </w:r>
      <w:proofErr w:type="spellStart"/>
      <w:r w:rsidRPr="0022099E">
        <w:rPr>
          <w:rFonts w:eastAsia="Calibri"/>
          <w:bCs/>
          <w:iCs/>
          <w:lang w:eastAsia="en-US"/>
        </w:rPr>
        <w:t>sniga</w:t>
      </w:r>
      <w:proofErr w:type="spellEnd"/>
      <w:r w:rsidRPr="0022099E">
        <w:rPr>
          <w:rFonts w:eastAsia="Calibri"/>
          <w:bCs/>
          <w:iCs/>
          <w:lang w:eastAsia="en-US"/>
        </w:rPr>
        <w:t xml:space="preserve"> u </w:t>
      </w:r>
      <w:proofErr w:type="spellStart"/>
      <w:r w:rsidRPr="0022099E">
        <w:rPr>
          <w:rFonts w:eastAsia="Calibri"/>
          <w:bCs/>
          <w:iCs/>
          <w:lang w:eastAsia="en-US"/>
        </w:rPr>
        <w:t>mo</w:t>
      </w:r>
      <w:proofErr w:type="spellEnd"/>
      <w:r w:rsidRPr="0022099E">
        <w:rPr>
          <w:rFonts w:eastAsia="Calibri"/>
          <w:bCs/>
          <w:iCs/>
          <w:lang w:eastAsia="en-US"/>
        </w:rPr>
        <w:t xml:space="preserve"> </w:t>
      </w:r>
      <w:proofErr w:type="spellStart"/>
      <w:r w:rsidRPr="0022099E">
        <w:rPr>
          <w:rFonts w:eastAsia="Calibri"/>
          <w:bCs/>
          <w:iCs/>
          <w:lang w:eastAsia="en-US"/>
        </w:rPr>
        <w:t>Čišla</w:t>
      </w:r>
      <w:proofErr w:type="spellEnd"/>
    </w:p>
    <w:p w14:paraId="04F5A4C2" w14:textId="2606BB1B" w:rsidR="00DE44A9" w:rsidRPr="0022099E" w:rsidRDefault="00DE44A9" w:rsidP="00431883">
      <w:pPr>
        <w:numPr>
          <w:ilvl w:val="0"/>
          <w:numId w:val="33"/>
        </w:numPr>
        <w:spacing w:line="276" w:lineRule="auto"/>
        <w:jc w:val="both"/>
        <w:rPr>
          <w:rFonts w:eastAsia="Calibri"/>
          <w:bCs/>
          <w:iCs/>
          <w:lang w:eastAsia="en-US"/>
        </w:rPr>
      </w:pPr>
      <w:r w:rsidRPr="0022099E">
        <w:rPr>
          <w:rFonts w:eastAsia="Calibri"/>
          <w:bCs/>
          <w:iCs/>
          <w:lang w:eastAsia="en-US"/>
        </w:rPr>
        <w:t xml:space="preserve">Uređenje i izreda oborinske odvodnje NC Ulica Poljičkih knezova </w:t>
      </w:r>
      <w:proofErr w:type="spellStart"/>
      <w:r w:rsidRPr="0022099E">
        <w:rPr>
          <w:rFonts w:eastAsia="Calibri"/>
          <w:bCs/>
          <w:iCs/>
          <w:lang w:eastAsia="en-US"/>
        </w:rPr>
        <w:t>Tugare</w:t>
      </w:r>
      <w:proofErr w:type="spellEnd"/>
      <w:r w:rsidRPr="0022099E">
        <w:rPr>
          <w:rFonts w:eastAsia="Calibri"/>
          <w:bCs/>
          <w:iCs/>
          <w:lang w:eastAsia="en-US"/>
        </w:rPr>
        <w:t xml:space="preserve"> </w:t>
      </w:r>
      <w:proofErr w:type="spellStart"/>
      <w:r w:rsidRPr="0022099E">
        <w:rPr>
          <w:rFonts w:eastAsia="Calibri"/>
          <w:bCs/>
          <w:iCs/>
          <w:lang w:eastAsia="en-US"/>
        </w:rPr>
        <w:t>Dočine</w:t>
      </w:r>
      <w:proofErr w:type="spellEnd"/>
    </w:p>
    <w:p w14:paraId="1C63D5CD" w14:textId="77777777" w:rsidR="0022099E" w:rsidRPr="0022099E" w:rsidRDefault="0022099E" w:rsidP="0022099E">
      <w:pPr>
        <w:numPr>
          <w:ilvl w:val="0"/>
          <w:numId w:val="33"/>
        </w:numPr>
      </w:pPr>
      <w:r w:rsidRPr="0022099E">
        <w:t>Pomoćno nogometno igralište u Omišu:</w:t>
      </w:r>
    </w:p>
    <w:p w14:paraId="3D0DD078" w14:textId="77777777" w:rsidR="0022099E" w:rsidRPr="0022099E" w:rsidRDefault="0022099E" w:rsidP="0022099E">
      <w:pPr>
        <w:ind w:left="720"/>
      </w:pPr>
      <w:r w:rsidRPr="0022099E">
        <w:t>- čišćenje terena  od viška materijala te ravnanje istog</w:t>
      </w:r>
    </w:p>
    <w:p w14:paraId="560371DF" w14:textId="77777777" w:rsidR="0022099E" w:rsidRPr="0022099E" w:rsidRDefault="0022099E" w:rsidP="0022099E">
      <w:pPr>
        <w:ind w:left="720"/>
      </w:pPr>
      <w:r w:rsidRPr="0022099E">
        <w:t xml:space="preserve">-  iskop rova za temelje ogradnog zida igrališta te nasipavanje drobljenog kamenog materijala kao posteljica prije betoniranja, uz ravnanje i nabijanje  </w:t>
      </w:r>
    </w:p>
    <w:p w14:paraId="5D344F87" w14:textId="7079F036" w:rsidR="0022099E" w:rsidRPr="0022099E" w:rsidRDefault="0022099E" w:rsidP="0022099E">
      <w:pPr>
        <w:numPr>
          <w:ilvl w:val="0"/>
          <w:numId w:val="33"/>
        </w:numPr>
      </w:pPr>
      <w:r w:rsidRPr="0022099E">
        <w:t>Mrtvačnica Se</w:t>
      </w:r>
      <w:r w:rsidR="009B4E33">
        <w:t>o</w:t>
      </w:r>
      <w:r w:rsidRPr="0022099E">
        <w:t>ca – u fazi ishođenja lokacijske dozvole temeljem izrađenog Idejnog projekta</w:t>
      </w:r>
    </w:p>
    <w:p w14:paraId="3ADBCDE0" w14:textId="64516E88" w:rsidR="0022099E" w:rsidRPr="0022099E" w:rsidRDefault="0022099E" w:rsidP="0022099E">
      <w:pPr>
        <w:numPr>
          <w:ilvl w:val="0"/>
          <w:numId w:val="33"/>
        </w:numPr>
      </w:pPr>
      <w:r w:rsidRPr="0022099E">
        <w:t xml:space="preserve">Mrtvačnica </w:t>
      </w:r>
      <w:proofErr w:type="spellStart"/>
      <w:r w:rsidRPr="0022099E">
        <w:t>Svinišće</w:t>
      </w:r>
      <w:proofErr w:type="spellEnd"/>
      <w:r w:rsidRPr="0022099E">
        <w:t xml:space="preserve"> .- </w:t>
      </w:r>
      <w:r w:rsidR="00BC2B14">
        <w:t xml:space="preserve">priprema </w:t>
      </w:r>
      <w:r w:rsidRPr="0022099E">
        <w:t xml:space="preserve"> postupk</w:t>
      </w:r>
      <w:r w:rsidR="00BC2B14">
        <w:t>a</w:t>
      </w:r>
      <w:r w:rsidRPr="0022099E">
        <w:t xml:space="preserve"> javne nabave.</w:t>
      </w:r>
    </w:p>
    <w:p w14:paraId="1D75F06E" w14:textId="77777777" w:rsidR="0022099E" w:rsidRPr="0022099E" w:rsidRDefault="0022099E" w:rsidP="0022099E">
      <w:pPr>
        <w:numPr>
          <w:ilvl w:val="0"/>
          <w:numId w:val="33"/>
        </w:numPr>
      </w:pPr>
      <w:r w:rsidRPr="0022099E">
        <w:t>Zgrada doma u Seocima: sanacija kata i krovišta zgrade</w:t>
      </w:r>
    </w:p>
    <w:p w14:paraId="50956E92" w14:textId="77777777" w:rsidR="0022099E" w:rsidRPr="0022099E" w:rsidRDefault="0022099E" w:rsidP="0022099E">
      <w:pPr>
        <w:numPr>
          <w:ilvl w:val="0"/>
          <w:numId w:val="33"/>
        </w:numPr>
      </w:pPr>
      <w:r w:rsidRPr="0022099E">
        <w:t xml:space="preserve">Nova Sela: sanacija i izrada potpornog zida ceste u </w:t>
      </w:r>
      <w:proofErr w:type="spellStart"/>
      <w:r w:rsidRPr="0022099E">
        <w:t>zaseku</w:t>
      </w:r>
      <w:proofErr w:type="spellEnd"/>
      <w:r w:rsidRPr="0022099E">
        <w:t xml:space="preserve"> </w:t>
      </w:r>
      <w:proofErr w:type="spellStart"/>
      <w:r w:rsidRPr="0022099E">
        <w:t>Abrami</w:t>
      </w:r>
      <w:proofErr w:type="spellEnd"/>
      <w:r w:rsidRPr="0022099E">
        <w:t>-Vrkići</w:t>
      </w:r>
    </w:p>
    <w:p w14:paraId="0FBFC33D" w14:textId="77777777" w:rsidR="0022099E" w:rsidRPr="0022099E" w:rsidRDefault="0022099E" w:rsidP="0022099E">
      <w:pPr>
        <w:numPr>
          <w:ilvl w:val="0"/>
          <w:numId w:val="33"/>
        </w:numPr>
      </w:pPr>
      <w:r w:rsidRPr="0022099E">
        <w:t>Seoca: sanacija i izrada potpornog zida u ul. Put Jankovića</w:t>
      </w:r>
    </w:p>
    <w:p w14:paraId="4AB1B9BA" w14:textId="77777777" w:rsidR="0022099E" w:rsidRPr="0022099E" w:rsidRDefault="0022099E" w:rsidP="0022099E">
      <w:pPr>
        <w:numPr>
          <w:ilvl w:val="0"/>
          <w:numId w:val="33"/>
        </w:numPr>
      </w:pPr>
      <w:r w:rsidRPr="0022099E">
        <w:t>Blato na Cetini: sanacija i uređenje nogostupa kod zgrade doma oko spomen paraka na mostu</w:t>
      </w:r>
    </w:p>
    <w:p w14:paraId="1F2EE1C0" w14:textId="77777777" w:rsidR="0022099E" w:rsidRPr="0022099E" w:rsidRDefault="0022099E" w:rsidP="0022099E">
      <w:pPr>
        <w:numPr>
          <w:ilvl w:val="0"/>
          <w:numId w:val="33"/>
        </w:numPr>
      </w:pPr>
      <w:r w:rsidRPr="0022099E">
        <w:t>Blato na Cetini: betoniranje dijela javnog puta kod Madunića</w:t>
      </w:r>
    </w:p>
    <w:p w14:paraId="649739AC" w14:textId="77777777" w:rsidR="0022099E" w:rsidRPr="0022099E" w:rsidRDefault="0022099E" w:rsidP="0022099E">
      <w:pPr>
        <w:numPr>
          <w:ilvl w:val="0"/>
          <w:numId w:val="33"/>
        </w:numPr>
      </w:pPr>
      <w:proofErr w:type="spellStart"/>
      <w:r w:rsidRPr="0022099E">
        <w:t>Slime</w:t>
      </w:r>
      <w:proofErr w:type="spellEnd"/>
      <w:r w:rsidRPr="0022099E">
        <w:t>: Sanacija i izrada potpornog zida ceste u ul. Put Čizmića</w:t>
      </w:r>
    </w:p>
    <w:p w14:paraId="27CB78E1" w14:textId="440ABFE9" w:rsidR="00641120" w:rsidRPr="00C6748E" w:rsidRDefault="00641120" w:rsidP="00E4631E">
      <w:pPr>
        <w:ind w:left="360"/>
      </w:pPr>
    </w:p>
    <w:p w14:paraId="43E928C1" w14:textId="37518E7B" w:rsidR="00641120" w:rsidRDefault="00641120" w:rsidP="00B20856">
      <w:pPr>
        <w:shd w:val="clear" w:color="auto" w:fill="FFFFFF"/>
        <w:jc w:val="both"/>
      </w:pPr>
    </w:p>
    <w:p w14:paraId="4ED3E544" w14:textId="320F40B7" w:rsidR="00482370" w:rsidRDefault="00482370" w:rsidP="00B20856">
      <w:pPr>
        <w:shd w:val="clear" w:color="auto" w:fill="FFFFFF"/>
        <w:jc w:val="both"/>
      </w:pPr>
    </w:p>
    <w:p w14:paraId="0E326C3F" w14:textId="3F6F7677" w:rsidR="00482370" w:rsidRDefault="00482370" w:rsidP="00B20856">
      <w:pPr>
        <w:shd w:val="clear" w:color="auto" w:fill="FFFFFF"/>
        <w:jc w:val="both"/>
      </w:pPr>
    </w:p>
    <w:p w14:paraId="32209B4F" w14:textId="77777777" w:rsidR="00482370" w:rsidRDefault="00482370" w:rsidP="00B20856">
      <w:pPr>
        <w:shd w:val="clear" w:color="auto" w:fill="FFFFFF"/>
        <w:jc w:val="both"/>
      </w:pPr>
    </w:p>
    <w:p w14:paraId="62CD45DC" w14:textId="77777777" w:rsidR="00462715" w:rsidRPr="00CB0651" w:rsidRDefault="00462715" w:rsidP="00B20856">
      <w:pPr>
        <w:jc w:val="both"/>
        <w:rPr>
          <w:rFonts w:eastAsia="Calibri"/>
          <w:color w:val="000000"/>
          <w:lang w:eastAsia="en-US"/>
        </w:rPr>
      </w:pPr>
      <w:r w:rsidRPr="00CB0651">
        <w:rPr>
          <w:rFonts w:eastAsia="Calibri"/>
          <w:color w:val="000000"/>
          <w:lang w:eastAsia="en-US"/>
        </w:rPr>
        <w:lastRenderedPageBreak/>
        <w:t>PROJEKTNA DOKUMENTACIJA I DOZVOLE</w:t>
      </w:r>
    </w:p>
    <w:p w14:paraId="3E15E952" w14:textId="77777777" w:rsidR="00A41613" w:rsidRPr="0057722E" w:rsidRDefault="00A41613" w:rsidP="0057722E">
      <w:pPr>
        <w:numPr>
          <w:ilvl w:val="0"/>
          <w:numId w:val="35"/>
        </w:numPr>
        <w:rPr>
          <w:rFonts w:eastAsia="Calibri"/>
          <w:color w:val="000000"/>
          <w:lang w:eastAsia="en-US"/>
        </w:rPr>
      </w:pPr>
      <w:r w:rsidRPr="00A41613">
        <w:rPr>
          <w:rFonts w:ascii="Calibri" w:eastAsia="Calibri" w:hAnsi="Calibri"/>
          <w:color w:val="000000"/>
          <w:sz w:val="22"/>
          <w:szCs w:val="22"/>
          <w:lang w:eastAsia="en-US"/>
        </w:rPr>
        <w:t xml:space="preserve">projektna dokumentacija (Idejni projekt) spoja ulice Fra Stjepana </w:t>
      </w:r>
      <w:proofErr w:type="spellStart"/>
      <w:r w:rsidRPr="00A41613">
        <w:rPr>
          <w:rFonts w:ascii="Calibri" w:eastAsia="Calibri" w:hAnsi="Calibri"/>
          <w:color w:val="000000"/>
          <w:sz w:val="22"/>
          <w:szCs w:val="22"/>
          <w:lang w:eastAsia="en-US"/>
        </w:rPr>
        <w:t>Vrlića</w:t>
      </w:r>
      <w:proofErr w:type="spellEnd"/>
      <w:r w:rsidRPr="00A41613">
        <w:rPr>
          <w:rFonts w:ascii="Calibri" w:eastAsia="Calibri" w:hAnsi="Calibri"/>
          <w:color w:val="000000"/>
          <w:sz w:val="22"/>
          <w:szCs w:val="22"/>
          <w:lang w:eastAsia="en-US"/>
        </w:rPr>
        <w:t xml:space="preserve"> na državnu cestu D8-</w:t>
      </w:r>
      <w:r w:rsidRPr="0057722E">
        <w:rPr>
          <w:rFonts w:eastAsia="Calibri"/>
          <w:color w:val="000000"/>
          <w:lang w:eastAsia="en-US"/>
        </w:rPr>
        <w:t>ishođena je za lokacijska dozvola (ista je pravomoćna), Glavni projekt je izrađen, očekuje se predaja zahtjeva za građevinsku dozvolu</w:t>
      </w:r>
    </w:p>
    <w:p w14:paraId="69A4B944"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 xml:space="preserve">u izradi je Glavni projekt biciklističko-pješačke staze </w:t>
      </w:r>
      <w:proofErr w:type="spellStart"/>
      <w:r w:rsidRPr="0057722E">
        <w:rPr>
          <w:rFonts w:eastAsia="Calibri"/>
          <w:color w:val="000000"/>
          <w:lang w:eastAsia="en-US"/>
        </w:rPr>
        <w:t>Manćina</w:t>
      </w:r>
      <w:proofErr w:type="spellEnd"/>
      <w:r w:rsidRPr="0057722E">
        <w:rPr>
          <w:rFonts w:eastAsia="Calibri"/>
          <w:color w:val="000000"/>
          <w:lang w:eastAsia="en-US"/>
        </w:rPr>
        <w:t>-Vaga u Omišu</w:t>
      </w:r>
    </w:p>
    <w:p w14:paraId="6F6454AB"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u izradi je projektna dokumentacija šetnice Mimice-Medići (idejni projekt predan za ishođenje posebnih uvjeta)</w:t>
      </w:r>
    </w:p>
    <w:p w14:paraId="771124B2"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izrada glavnog projekta prometnice s komunalnom infrastrukturom na predjelu Ribnjak (most preko potoka Vrilo)</w:t>
      </w:r>
    </w:p>
    <w:p w14:paraId="67B9B52D"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u izradi je Glavni projekt šetnice na predjelu Ribnjak u Omišu (od granice sa općinom Dugi Rat do rijeke Cetine)</w:t>
      </w:r>
    </w:p>
    <w:p w14:paraId="5A686A92"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 xml:space="preserve">projektna dokumentacija za novu javnu rasvjetu ulice Put Borka i Put </w:t>
      </w:r>
      <w:proofErr w:type="spellStart"/>
      <w:r w:rsidRPr="0057722E">
        <w:rPr>
          <w:rFonts w:eastAsia="Calibri"/>
          <w:color w:val="000000"/>
          <w:lang w:eastAsia="en-US"/>
        </w:rPr>
        <w:t>Baučića</w:t>
      </w:r>
      <w:proofErr w:type="spellEnd"/>
      <w:r w:rsidRPr="0057722E">
        <w:rPr>
          <w:rFonts w:eastAsia="Calibri"/>
          <w:color w:val="000000"/>
          <w:lang w:eastAsia="en-US"/>
        </w:rPr>
        <w:t xml:space="preserve"> u Borku</w:t>
      </w:r>
    </w:p>
    <w:p w14:paraId="72CD3A1A"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 xml:space="preserve">projektna dokumentaciju za dječji vrtić u </w:t>
      </w:r>
      <w:proofErr w:type="spellStart"/>
      <w:r w:rsidRPr="0057722E">
        <w:rPr>
          <w:rFonts w:eastAsia="Calibri"/>
          <w:color w:val="000000"/>
          <w:lang w:eastAsia="en-US"/>
        </w:rPr>
        <w:t>Srijanama</w:t>
      </w:r>
      <w:proofErr w:type="spellEnd"/>
      <w:r w:rsidRPr="0057722E">
        <w:rPr>
          <w:rFonts w:eastAsia="Calibri"/>
          <w:color w:val="000000"/>
          <w:lang w:eastAsia="en-US"/>
        </w:rPr>
        <w:t xml:space="preserve"> ishođena je građevinsku dozvolu-ista je pravomoćna</w:t>
      </w:r>
    </w:p>
    <w:p w14:paraId="463AFA32"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izrađen je glavni projekt nogostupa u Marušićima i predan Hrvatskim cestama (očekuje se natječaj za izvođača radova)</w:t>
      </w:r>
    </w:p>
    <w:p w14:paraId="5F9D28A7"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projektna dokumentacija za rekonstrukciju raskrižja na D8- ulaz u Nemiru</w:t>
      </w:r>
    </w:p>
    <w:p w14:paraId="2B2D7C5D" w14:textId="77777777" w:rsidR="00A41613" w:rsidRPr="0057722E" w:rsidRDefault="00A41613" w:rsidP="0057722E">
      <w:pPr>
        <w:numPr>
          <w:ilvl w:val="0"/>
          <w:numId w:val="35"/>
        </w:numPr>
        <w:rPr>
          <w:rFonts w:eastAsia="Calibri"/>
          <w:color w:val="000000"/>
          <w:lang w:eastAsia="en-US"/>
        </w:rPr>
      </w:pPr>
      <w:r w:rsidRPr="0057722E">
        <w:rPr>
          <w:rFonts w:eastAsia="Calibri"/>
          <w:color w:val="000000"/>
          <w:lang w:eastAsia="en-US"/>
        </w:rPr>
        <w:t>izrada izmjena i dopuna prometnog projekta Grada Omiša</w:t>
      </w:r>
    </w:p>
    <w:p w14:paraId="0D4D68B7" w14:textId="425E2220" w:rsidR="00FA60BD" w:rsidRPr="0057722E" w:rsidRDefault="00FA60BD" w:rsidP="0057722E">
      <w:pPr>
        <w:numPr>
          <w:ilvl w:val="0"/>
          <w:numId w:val="35"/>
        </w:numPr>
        <w:spacing w:line="276" w:lineRule="auto"/>
        <w:jc w:val="both"/>
        <w:rPr>
          <w:rFonts w:eastAsia="Calibri"/>
          <w:bCs/>
          <w:iCs/>
          <w:lang w:eastAsia="en-US"/>
        </w:rPr>
      </w:pPr>
      <w:r w:rsidRPr="0057722E">
        <w:rPr>
          <w:rFonts w:eastAsia="Calibri"/>
          <w:bCs/>
          <w:iCs/>
          <w:lang w:eastAsia="en-US"/>
        </w:rPr>
        <w:t>Projektna dokumentacija za uređenje terena kod crkvice sv. Jure, Gata</w:t>
      </w:r>
    </w:p>
    <w:p w14:paraId="28D857A7" w14:textId="49B2DB3F" w:rsidR="00FA60BD" w:rsidRPr="00482370" w:rsidRDefault="00FA60BD" w:rsidP="00482370">
      <w:pPr>
        <w:numPr>
          <w:ilvl w:val="0"/>
          <w:numId w:val="35"/>
        </w:numPr>
        <w:spacing w:line="276" w:lineRule="auto"/>
        <w:jc w:val="both"/>
        <w:rPr>
          <w:rFonts w:eastAsia="Calibri"/>
          <w:bCs/>
          <w:iCs/>
          <w:lang w:eastAsia="en-US"/>
        </w:rPr>
      </w:pPr>
      <w:r w:rsidRPr="0057722E">
        <w:rPr>
          <w:rFonts w:eastAsia="Calibri"/>
          <w:bCs/>
          <w:iCs/>
          <w:lang w:eastAsia="en-US"/>
        </w:rPr>
        <w:t xml:space="preserve">Projektna dokumentacija uz županijsku cestu kroz </w:t>
      </w:r>
      <w:proofErr w:type="spellStart"/>
      <w:r w:rsidRPr="0057722E">
        <w:rPr>
          <w:rFonts w:eastAsia="Calibri"/>
          <w:bCs/>
          <w:iCs/>
          <w:lang w:eastAsia="en-US"/>
        </w:rPr>
        <w:t>Tugare</w:t>
      </w:r>
      <w:proofErr w:type="spellEnd"/>
    </w:p>
    <w:p w14:paraId="77FDE947" w14:textId="77777777" w:rsidR="00CB0651" w:rsidRDefault="00CB0651" w:rsidP="00B20856">
      <w:pPr>
        <w:jc w:val="both"/>
        <w:rPr>
          <w:rFonts w:ascii="Cambria" w:eastAsia="Calibri" w:hAnsi="Cambria" w:cs="Arial"/>
          <w:bCs/>
          <w:iCs/>
          <w:lang w:eastAsia="en-US"/>
        </w:rPr>
      </w:pPr>
    </w:p>
    <w:p w14:paraId="62EB3942" w14:textId="77777777" w:rsidR="00000334" w:rsidRDefault="00000334" w:rsidP="00B20856">
      <w:pPr>
        <w:jc w:val="both"/>
        <w:rPr>
          <w:i/>
          <w:iCs/>
        </w:rPr>
      </w:pPr>
      <w:r w:rsidRPr="00134FC6">
        <w:rPr>
          <w:i/>
          <w:iCs/>
        </w:rPr>
        <w:t>Natječaji</w:t>
      </w:r>
      <w:r>
        <w:rPr>
          <w:i/>
          <w:iCs/>
        </w:rPr>
        <w:t>:</w:t>
      </w:r>
    </w:p>
    <w:p w14:paraId="755AA1A5" w14:textId="3ED34027" w:rsidR="00B20856" w:rsidRPr="0057722E" w:rsidRDefault="00B20856" w:rsidP="00B20856">
      <w:pPr>
        <w:numPr>
          <w:ilvl w:val="0"/>
          <w:numId w:val="32"/>
        </w:numPr>
        <w:rPr>
          <w:rFonts w:eastAsia="Calibri"/>
          <w:color w:val="000000"/>
          <w:lang w:eastAsia="en-US"/>
        </w:rPr>
      </w:pPr>
      <w:r w:rsidRPr="0057722E">
        <w:rPr>
          <w:rFonts w:eastAsia="Calibri"/>
          <w:color w:val="000000"/>
          <w:lang w:eastAsia="en-US"/>
        </w:rPr>
        <w:t>prijava na natječaj Splitsko-dalmatinske županije za projekte na pomorskom dobru</w:t>
      </w:r>
    </w:p>
    <w:p w14:paraId="30F83E90" w14:textId="3F729EA5" w:rsidR="00B20856" w:rsidRPr="0057722E" w:rsidRDefault="00B20856" w:rsidP="00B20856">
      <w:pPr>
        <w:numPr>
          <w:ilvl w:val="0"/>
          <w:numId w:val="32"/>
        </w:numPr>
        <w:rPr>
          <w:rFonts w:eastAsia="Calibri"/>
          <w:color w:val="000000"/>
          <w:lang w:eastAsia="en-US"/>
        </w:rPr>
      </w:pPr>
      <w:r w:rsidRPr="0057722E">
        <w:rPr>
          <w:rFonts w:eastAsia="Calibri"/>
          <w:color w:val="000000"/>
          <w:lang w:eastAsia="en-US"/>
        </w:rPr>
        <w:t>prijava na natječaj Splitsko-dalmatinske županije za projekte javne rasvjete</w:t>
      </w:r>
    </w:p>
    <w:p w14:paraId="3E84EB76" w14:textId="77777777" w:rsidR="00B20856" w:rsidRPr="00B20856" w:rsidRDefault="00B20856" w:rsidP="00B20856">
      <w:pPr>
        <w:ind w:left="720"/>
        <w:rPr>
          <w:rFonts w:ascii="Calibri" w:eastAsia="Calibri" w:hAnsi="Calibri"/>
          <w:color w:val="000000"/>
          <w:sz w:val="22"/>
          <w:szCs w:val="22"/>
          <w:lang w:eastAsia="en-US"/>
        </w:rPr>
      </w:pPr>
    </w:p>
    <w:p w14:paraId="75008B8A" w14:textId="77777777" w:rsidR="00CB0651" w:rsidRPr="00000334" w:rsidRDefault="00CB0651">
      <w:pPr>
        <w:shd w:val="clear" w:color="auto" w:fill="FFFFFF"/>
        <w:jc w:val="both"/>
        <w:rPr>
          <w:i/>
          <w:iCs/>
        </w:rPr>
      </w:pPr>
    </w:p>
    <w:p w14:paraId="30F622EC" w14:textId="77777777" w:rsidR="00A2641A" w:rsidRPr="009C6379" w:rsidRDefault="00A2641A">
      <w:pPr>
        <w:shd w:val="clear" w:color="auto" w:fill="FFFFFF"/>
        <w:jc w:val="both"/>
        <w:rPr>
          <w:rFonts w:eastAsia="Calibri"/>
          <w:i/>
          <w:iCs/>
          <w:color w:val="000000"/>
          <w:lang w:eastAsia="en-US"/>
        </w:rPr>
      </w:pPr>
    </w:p>
    <w:p w14:paraId="6DA67FE3" w14:textId="77777777" w:rsidR="00560BED" w:rsidRDefault="008161E1">
      <w:pPr>
        <w:pStyle w:val="Odlomakpopisa"/>
        <w:shd w:val="clear" w:color="auto" w:fill="FFFFFF"/>
        <w:spacing w:line="256" w:lineRule="auto"/>
        <w:ind w:left="0"/>
        <w:contextualSpacing/>
        <w:jc w:val="both"/>
      </w:pPr>
      <w:r w:rsidRPr="009C6379">
        <w:t xml:space="preserve">RAZVOJNI </w:t>
      </w:r>
      <w:r w:rsidR="00D150AB">
        <w:t xml:space="preserve">I KAPITALNI </w:t>
      </w:r>
      <w:r w:rsidRPr="009C6379">
        <w:t>PROJEKTI</w:t>
      </w:r>
      <w:r w:rsidR="002778B0">
        <w:t>:</w:t>
      </w:r>
    </w:p>
    <w:p w14:paraId="27852499" w14:textId="77777777" w:rsidR="00560BED" w:rsidRDefault="00560BED">
      <w:pPr>
        <w:pStyle w:val="Odlomakpopisa"/>
        <w:numPr>
          <w:ilvl w:val="0"/>
          <w:numId w:val="17"/>
        </w:numPr>
        <w:shd w:val="clear" w:color="auto" w:fill="FFFFFF"/>
        <w:spacing w:line="256" w:lineRule="auto"/>
        <w:contextualSpacing/>
        <w:jc w:val="both"/>
      </w:pPr>
      <w:r>
        <w:t>Gradska Luka – radovi teku prema predviđenoj dinamici</w:t>
      </w:r>
    </w:p>
    <w:p w14:paraId="39D9C23F" w14:textId="77777777" w:rsidR="00560BED" w:rsidRDefault="00560BED">
      <w:pPr>
        <w:pStyle w:val="Odlomakpopisa"/>
        <w:numPr>
          <w:ilvl w:val="0"/>
          <w:numId w:val="17"/>
        </w:numPr>
        <w:shd w:val="clear" w:color="auto" w:fill="FFFFFF"/>
        <w:spacing w:line="256" w:lineRule="auto"/>
        <w:contextualSpacing/>
        <w:jc w:val="both"/>
      </w:pPr>
      <w:r>
        <w:t>Obilaznica Grada – radovi teku prema predviđenoj dinamici</w:t>
      </w:r>
    </w:p>
    <w:p w14:paraId="71FDBB5B" w14:textId="77777777" w:rsidR="00560BED" w:rsidRPr="009C6379" w:rsidRDefault="00560BED">
      <w:pPr>
        <w:pStyle w:val="Odlomakpopisa"/>
        <w:numPr>
          <w:ilvl w:val="0"/>
          <w:numId w:val="17"/>
        </w:numPr>
        <w:shd w:val="clear" w:color="auto" w:fill="FFFFFF"/>
        <w:spacing w:line="256" w:lineRule="auto"/>
        <w:contextualSpacing/>
        <w:jc w:val="both"/>
      </w:pPr>
      <w:r>
        <w:t>Srednja škola – čeka se objava javnog poziva od strane nadležnog ministarstva</w:t>
      </w:r>
      <w:r w:rsidR="0057499C">
        <w:t xml:space="preserve">, a </w:t>
      </w:r>
      <w:r>
        <w:t xml:space="preserve"> za prijavu </w:t>
      </w:r>
      <w:r w:rsidR="0057499C">
        <w:t>na nacionalni program oporavka i otpornosti</w:t>
      </w:r>
      <w:r>
        <w:t xml:space="preserve"> </w:t>
      </w:r>
    </w:p>
    <w:p w14:paraId="2E099569" w14:textId="77777777" w:rsidR="000C052F" w:rsidRDefault="000C052F">
      <w:pPr>
        <w:shd w:val="clear" w:color="auto" w:fill="FFFFFF"/>
        <w:jc w:val="both"/>
        <w:rPr>
          <w:rFonts w:eastAsia="Calibri"/>
          <w:bCs/>
          <w:iCs/>
          <w:lang w:eastAsia="en-US"/>
        </w:rPr>
      </w:pPr>
    </w:p>
    <w:p w14:paraId="12E119C3" w14:textId="77777777" w:rsidR="0057499C" w:rsidRPr="009C6379" w:rsidRDefault="0057499C" w:rsidP="001A7957">
      <w:pPr>
        <w:shd w:val="clear" w:color="auto" w:fill="FFFFFF"/>
        <w:jc w:val="both"/>
        <w:rPr>
          <w:rFonts w:eastAsia="Calibri"/>
          <w:bCs/>
          <w:iCs/>
          <w:lang w:eastAsia="en-US"/>
        </w:rPr>
      </w:pPr>
    </w:p>
    <w:p w14:paraId="60A60150" w14:textId="77777777" w:rsidR="00CC1E89" w:rsidRDefault="00473B24" w:rsidP="001A7957">
      <w:pPr>
        <w:shd w:val="clear" w:color="auto" w:fill="FFFFFF"/>
        <w:jc w:val="both"/>
        <w:rPr>
          <w:rFonts w:eastAsia="Calibri"/>
          <w:lang w:eastAsia="en-US"/>
        </w:rPr>
      </w:pPr>
      <w:r w:rsidRPr="009C6379">
        <w:rPr>
          <w:rFonts w:eastAsia="Calibri"/>
          <w:lang w:eastAsia="en-US"/>
        </w:rPr>
        <w:t>P</w:t>
      </w:r>
      <w:r w:rsidR="000C052F">
        <w:rPr>
          <w:rFonts w:eastAsia="Calibri"/>
          <w:lang w:eastAsia="en-US"/>
        </w:rPr>
        <w:t>ROSTORNO PLANSKA DOKUMENTACIJA</w:t>
      </w:r>
    </w:p>
    <w:p w14:paraId="5B8D5219" w14:textId="77777777" w:rsidR="00865C08" w:rsidRDefault="00865C08" w:rsidP="00C432C5">
      <w:pPr>
        <w:numPr>
          <w:ilvl w:val="0"/>
          <w:numId w:val="16"/>
        </w:numPr>
        <w:jc w:val="both"/>
      </w:pPr>
      <w:r>
        <w:t xml:space="preserve">Zaprimljene 54 inicijative za izmjene i dopune Prostornog plana (Izmjene i dopune Prostornog plana uređenja grada Omiša – VII) i urbanističkih planova uređenja </w:t>
      </w:r>
    </w:p>
    <w:p w14:paraId="57936278" w14:textId="77777777" w:rsidR="00C84B9F" w:rsidRPr="00C84B9F" w:rsidRDefault="00C84B9F" w:rsidP="00C432C5">
      <w:pPr>
        <w:numPr>
          <w:ilvl w:val="0"/>
          <w:numId w:val="16"/>
        </w:numPr>
        <w:jc w:val="both"/>
      </w:pPr>
      <w:r w:rsidRPr="00C84B9F">
        <w:t>Provedena je analiza inicijativa te se pristupilo pokretanju slijedećih planova:</w:t>
      </w:r>
    </w:p>
    <w:p w14:paraId="4C358A2F" w14:textId="77777777" w:rsidR="00C84B9F" w:rsidRPr="00C84B9F" w:rsidRDefault="00C84B9F" w:rsidP="00C432C5">
      <w:pPr>
        <w:numPr>
          <w:ilvl w:val="0"/>
          <w:numId w:val="7"/>
        </w:numPr>
        <w:ind w:left="426" w:firstLine="0"/>
        <w:jc w:val="both"/>
      </w:pPr>
      <w:r w:rsidRPr="00C84B9F">
        <w:t>Izmjena i dopuna Urbanističkog plana uređenja Ribnjak (IX)</w:t>
      </w:r>
    </w:p>
    <w:p w14:paraId="3D02F8D4" w14:textId="77777777" w:rsidR="00C84B9F" w:rsidRPr="00C84B9F" w:rsidRDefault="00C84B9F" w:rsidP="00C432C5">
      <w:pPr>
        <w:numPr>
          <w:ilvl w:val="0"/>
          <w:numId w:val="7"/>
        </w:numPr>
        <w:ind w:left="426" w:firstLine="0"/>
        <w:jc w:val="both"/>
      </w:pPr>
      <w:r w:rsidRPr="00C84B9F">
        <w:t>Izmjena i dopuna Urbanističkog plana uređenja Marušići 2 (I)</w:t>
      </w:r>
    </w:p>
    <w:p w14:paraId="382FF928" w14:textId="77777777" w:rsidR="00C84B9F" w:rsidRPr="00C84B9F" w:rsidRDefault="00C84B9F" w:rsidP="00C432C5">
      <w:pPr>
        <w:numPr>
          <w:ilvl w:val="0"/>
          <w:numId w:val="16"/>
        </w:numPr>
        <w:jc w:val="both"/>
      </w:pPr>
      <w:bookmarkStart w:id="3" w:name="_Hlk80604776"/>
      <w:r w:rsidRPr="00C84B9F">
        <w:t xml:space="preserve">Pristupilo se donošenju nove Odluke o izradi Urbanističkog plana uređenja </w:t>
      </w:r>
      <w:proofErr w:type="spellStart"/>
      <w:r w:rsidRPr="00C84B9F">
        <w:t>Slavinj</w:t>
      </w:r>
      <w:proofErr w:type="spellEnd"/>
      <w:r w:rsidRPr="00C84B9F">
        <w:t xml:space="preserve"> – </w:t>
      </w:r>
      <w:proofErr w:type="spellStart"/>
      <w:r w:rsidRPr="00C84B9F">
        <w:t>Garma</w:t>
      </w:r>
      <w:proofErr w:type="spellEnd"/>
      <w:r w:rsidRPr="00C84B9F">
        <w:t xml:space="preserve"> radi proteka roka prethodne Odluke</w:t>
      </w:r>
    </w:p>
    <w:bookmarkEnd w:id="3"/>
    <w:p w14:paraId="2376480D" w14:textId="1CC7A890" w:rsidR="00E73F60" w:rsidRPr="000D3DEE" w:rsidRDefault="00C84B9F" w:rsidP="009C35D0">
      <w:pPr>
        <w:numPr>
          <w:ilvl w:val="0"/>
          <w:numId w:val="16"/>
        </w:numPr>
        <w:jc w:val="both"/>
        <w:rPr>
          <w:i/>
        </w:rPr>
      </w:pPr>
      <w:r w:rsidRPr="00C84B9F">
        <w:t>Konačn</w:t>
      </w:r>
      <w:r w:rsidR="00E73F60">
        <w:t>i</w:t>
      </w:r>
      <w:r w:rsidRPr="00C84B9F">
        <w:t xml:space="preserve"> prijedloga plana na temelju zahtjeva ministarstva prostornog uređenja, </w:t>
      </w:r>
      <w:r w:rsidR="00E73F60">
        <w:t xml:space="preserve"> </w:t>
      </w:r>
    </w:p>
    <w:p w14:paraId="0BB6F05F" w14:textId="77103712" w:rsidR="00E73F60" w:rsidRPr="00E73F60" w:rsidRDefault="009C35D0" w:rsidP="009C35D0">
      <w:pPr>
        <w:jc w:val="both"/>
      </w:pPr>
      <w:r>
        <w:t xml:space="preserve">     </w:t>
      </w:r>
      <w:r w:rsidR="0010180A">
        <w:t xml:space="preserve">      </w:t>
      </w:r>
      <w:r w:rsidR="00C84B9F" w:rsidRPr="00C84B9F">
        <w:t>graditeljstva i državne imovine za</w:t>
      </w:r>
      <w:r w:rsidR="00E73F60" w:rsidRPr="00E73F60">
        <w:t xml:space="preserve"> </w:t>
      </w:r>
      <w:r w:rsidR="00C84B9F" w:rsidRPr="00C84B9F">
        <w:t xml:space="preserve">Izmjene i dopune Urbanističkog plana uređenja </w:t>
      </w:r>
    </w:p>
    <w:p w14:paraId="0430113B" w14:textId="441DB6A8" w:rsidR="00C84B9F" w:rsidRDefault="00E73F60" w:rsidP="00E73F60">
      <w:pPr>
        <w:ind w:left="426"/>
        <w:jc w:val="both"/>
      </w:pPr>
      <w:r w:rsidRPr="00E73F60">
        <w:t xml:space="preserve">    </w:t>
      </w:r>
      <w:r w:rsidR="00C84B9F" w:rsidRPr="00C84B9F">
        <w:t>Pisak (II)</w:t>
      </w:r>
    </w:p>
    <w:p w14:paraId="5B1E2C38" w14:textId="7599E31F" w:rsidR="0010180A" w:rsidRDefault="0010180A" w:rsidP="0010180A">
      <w:pPr>
        <w:pStyle w:val="Odlomakpopisa"/>
        <w:numPr>
          <w:ilvl w:val="0"/>
          <w:numId w:val="16"/>
        </w:numPr>
        <w:spacing w:line="259" w:lineRule="auto"/>
        <w:contextualSpacing/>
      </w:pPr>
      <w:r>
        <w:t xml:space="preserve">Radovi na Izradi Izmjena i dopuna PPUG Omiš (VII) – analiza složenih situacija vezano za stratešku procjenu utjecaja IDPPUG Omiš (VII) na okoliš; analiza </w:t>
      </w:r>
      <w:r>
        <w:lastRenderedPageBreak/>
        <w:t>dvojbenih odredbi u samom Planu; pronalaženje novih planskih rješenja u kontekstu novih zahtjeva investitora i projektanata.</w:t>
      </w:r>
    </w:p>
    <w:p w14:paraId="2F935622" w14:textId="69CA596A" w:rsidR="0010180A" w:rsidRDefault="0010180A" w:rsidP="0010180A">
      <w:pPr>
        <w:pStyle w:val="Odlomakpopisa"/>
        <w:numPr>
          <w:ilvl w:val="0"/>
          <w:numId w:val="16"/>
        </w:numPr>
        <w:spacing w:line="259" w:lineRule="auto"/>
        <w:contextualSpacing/>
      </w:pPr>
      <w:r>
        <w:t>Radovi na Izradi izmjena i dopuna UPU Pisak</w:t>
      </w:r>
    </w:p>
    <w:p w14:paraId="630B37FE" w14:textId="3F4A2EEE" w:rsidR="0010180A" w:rsidRDefault="0010180A" w:rsidP="0010180A">
      <w:pPr>
        <w:pStyle w:val="Odlomakpopisa"/>
        <w:numPr>
          <w:ilvl w:val="0"/>
          <w:numId w:val="16"/>
        </w:numPr>
        <w:spacing w:line="259" w:lineRule="auto"/>
        <w:contextualSpacing/>
      </w:pPr>
      <w:r w:rsidRPr="00D731B5">
        <w:t>Radovi na izradi izmjena i dopuna UPU Ribnjak</w:t>
      </w:r>
      <w:r>
        <w:t>.</w:t>
      </w:r>
    </w:p>
    <w:p w14:paraId="4311B80F" w14:textId="77777777" w:rsidR="00962EDA" w:rsidRPr="009C6379" w:rsidRDefault="00962EDA" w:rsidP="001A7957">
      <w:pPr>
        <w:shd w:val="clear" w:color="auto" w:fill="FFFFFF"/>
        <w:jc w:val="both"/>
        <w:rPr>
          <w:rFonts w:eastAsia="Calibri"/>
          <w:lang w:eastAsia="en-US"/>
        </w:rPr>
      </w:pPr>
    </w:p>
    <w:p w14:paraId="19CEF70F" w14:textId="70933832" w:rsidR="00473B24" w:rsidRPr="009C6379" w:rsidRDefault="000C052F" w:rsidP="001A7957">
      <w:pPr>
        <w:shd w:val="clear" w:color="auto" w:fill="FFFFFF"/>
        <w:jc w:val="both"/>
        <w:rPr>
          <w:rFonts w:eastAsia="Calibri"/>
          <w:i/>
          <w:iCs/>
          <w:lang w:eastAsia="en-US"/>
        </w:rPr>
      </w:pPr>
      <w:r>
        <w:rPr>
          <w:rFonts w:eastAsia="Calibri"/>
          <w:i/>
          <w:iCs/>
          <w:lang w:eastAsia="en-US"/>
        </w:rPr>
        <w:t>S</w:t>
      </w:r>
      <w:r w:rsidR="003B4D73" w:rsidRPr="009C6379">
        <w:rPr>
          <w:rFonts w:eastAsia="Calibri"/>
          <w:i/>
          <w:iCs/>
          <w:lang w:eastAsia="en-US"/>
        </w:rPr>
        <w:t xml:space="preserve">trateške procjene utjecaja na okoliš </w:t>
      </w:r>
    </w:p>
    <w:p w14:paraId="33E8CB99" w14:textId="77777777" w:rsidR="00C34BFD" w:rsidRDefault="000C052F" w:rsidP="00E531F6">
      <w:pPr>
        <w:shd w:val="clear" w:color="auto" w:fill="FFFFFF"/>
        <w:ind w:left="426"/>
        <w:jc w:val="both"/>
        <w:rPr>
          <w:rFonts w:eastAsia="Calibri"/>
          <w:lang w:eastAsia="en-US"/>
        </w:rPr>
      </w:pPr>
      <w:r>
        <w:rPr>
          <w:rFonts w:eastAsia="Calibri"/>
          <w:lang w:eastAsia="en-US"/>
        </w:rPr>
        <w:t xml:space="preserve">- </w:t>
      </w:r>
      <w:r w:rsidR="00473B24" w:rsidRPr="009C6379">
        <w:rPr>
          <w:rFonts w:eastAsia="Calibri"/>
          <w:lang w:eastAsia="en-US"/>
        </w:rPr>
        <w:t xml:space="preserve"> stratešk</w:t>
      </w:r>
      <w:r>
        <w:rPr>
          <w:rFonts w:eastAsia="Calibri"/>
          <w:lang w:eastAsia="en-US"/>
        </w:rPr>
        <w:t>a</w:t>
      </w:r>
      <w:r w:rsidR="00473B24" w:rsidRPr="009C6379">
        <w:rPr>
          <w:rFonts w:eastAsia="Calibri"/>
          <w:lang w:eastAsia="en-US"/>
        </w:rPr>
        <w:t xml:space="preserve"> procjene utjecaja na okoliš </w:t>
      </w:r>
      <w:r w:rsidR="00E531F6">
        <w:rPr>
          <w:rFonts w:eastAsia="Calibri"/>
          <w:lang w:eastAsia="en-US"/>
        </w:rPr>
        <w:t xml:space="preserve"> za </w:t>
      </w:r>
      <w:r w:rsidR="00473B24" w:rsidRPr="009C6379">
        <w:rPr>
          <w:rFonts w:eastAsia="Calibri"/>
          <w:lang w:eastAsia="en-US"/>
        </w:rPr>
        <w:t>Izmjen</w:t>
      </w:r>
      <w:r w:rsidR="00B27460" w:rsidRPr="009C6379">
        <w:rPr>
          <w:rFonts w:eastAsia="Calibri"/>
          <w:lang w:eastAsia="en-US"/>
        </w:rPr>
        <w:t>e</w:t>
      </w:r>
      <w:r w:rsidR="00473B24" w:rsidRPr="009C6379">
        <w:rPr>
          <w:rFonts w:eastAsia="Calibri"/>
          <w:lang w:eastAsia="en-US"/>
        </w:rPr>
        <w:t xml:space="preserve"> i dopun</w:t>
      </w:r>
      <w:r w:rsidR="00B27460" w:rsidRPr="009C6379">
        <w:rPr>
          <w:rFonts w:eastAsia="Calibri"/>
          <w:lang w:eastAsia="en-US"/>
        </w:rPr>
        <w:t>e</w:t>
      </w:r>
      <w:r w:rsidR="00473B24" w:rsidRPr="009C6379">
        <w:rPr>
          <w:rFonts w:eastAsia="Calibri"/>
          <w:lang w:eastAsia="en-US"/>
        </w:rPr>
        <w:t xml:space="preserve"> Prostornog plana </w:t>
      </w:r>
    </w:p>
    <w:p w14:paraId="04D77B8F" w14:textId="77777777" w:rsidR="00B27460" w:rsidRPr="009C6379" w:rsidRDefault="00C34BFD" w:rsidP="001A7957">
      <w:pPr>
        <w:shd w:val="clear" w:color="auto" w:fill="FFFFFF"/>
        <w:ind w:left="426"/>
        <w:jc w:val="both"/>
        <w:rPr>
          <w:rFonts w:eastAsia="Calibri"/>
          <w:lang w:eastAsia="en-US"/>
        </w:rPr>
      </w:pPr>
      <w:r>
        <w:rPr>
          <w:rFonts w:eastAsia="Calibri"/>
          <w:lang w:eastAsia="en-US"/>
        </w:rPr>
        <w:t xml:space="preserve">   </w:t>
      </w:r>
      <w:r w:rsidR="00473B24" w:rsidRPr="009C6379">
        <w:rPr>
          <w:rFonts w:eastAsia="Calibri"/>
          <w:lang w:eastAsia="en-US"/>
        </w:rPr>
        <w:t xml:space="preserve">uređenja Grada Omiša </w:t>
      </w:r>
      <w:r w:rsidR="00E531F6">
        <w:rPr>
          <w:rFonts w:eastAsia="Calibri"/>
          <w:lang w:eastAsia="en-US"/>
        </w:rPr>
        <w:t xml:space="preserve"> (VIII)</w:t>
      </w:r>
    </w:p>
    <w:p w14:paraId="59ABE1A8" w14:textId="77777777" w:rsidR="00F759B0" w:rsidRPr="00F759B0" w:rsidRDefault="00F759B0" w:rsidP="001A7957">
      <w:pPr>
        <w:pStyle w:val="Odlomakpopisa"/>
        <w:shd w:val="clear" w:color="auto" w:fill="FFFFFF"/>
        <w:ind w:left="0"/>
        <w:contextualSpacing/>
        <w:jc w:val="both"/>
      </w:pPr>
    </w:p>
    <w:p w14:paraId="31FCD987" w14:textId="18FF7FA5" w:rsidR="00757522" w:rsidRPr="004B3685" w:rsidRDefault="00757522" w:rsidP="001A7957">
      <w:pPr>
        <w:pStyle w:val="Odlomakpopisa"/>
        <w:shd w:val="clear" w:color="auto" w:fill="FFFFFF"/>
        <w:ind w:left="0"/>
        <w:contextualSpacing/>
        <w:jc w:val="both"/>
        <w:rPr>
          <w:i/>
          <w:iCs/>
        </w:rPr>
      </w:pPr>
      <w:r w:rsidRPr="004B3685">
        <w:rPr>
          <w:i/>
          <w:iCs/>
        </w:rPr>
        <w:t>Potvrde glavnih projekata</w:t>
      </w:r>
      <w:r w:rsidR="00C34BFD" w:rsidRPr="004B3685">
        <w:rPr>
          <w:i/>
          <w:iCs/>
        </w:rPr>
        <w:t xml:space="preserve"> </w:t>
      </w:r>
      <w:r w:rsidRPr="004B3685">
        <w:rPr>
          <w:i/>
          <w:iCs/>
        </w:rPr>
        <w:t xml:space="preserve"> : </w:t>
      </w:r>
      <w:r w:rsidR="004B3685">
        <w:t>2</w:t>
      </w:r>
      <w:r w:rsidR="00EC1455">
        <w:t>2</w:t>
      </w:r>
      <w:r w:rsidR="004B3685">
        <w:t xml:space="preserve"> predmeta</w:t>
      </w:r>
    </w:p>
    <w:p w14:paraId="4C31CE4F" w14:textId="77777777" w:rsidR="00B27460" w:rsidRPr="009C6379" w:rsidRDefault="00B27460" w:rsidP="001A7957">
      <w:pPr>
        <w:pStyle w:val="Odlomakpopisa"/>
        <w:shd w:val="clear" w:color="auto" w:fill="FFFFFF"/>
        <w:ind w:left="0"/>
        <w:contextualSpacing/>
        <w:jc w:val="both"/>
        <w:rPr>
          <w:i/>
          <w:iCs/>
        </w:rPr>
      </w:pPr>
    </w:p>
    <w:p w14:paraId="2DC4845E" w14:textId="779C8DCE" w:rsidR="00757522" w:rsidRPr="009C6379" w:rsidRDefault="00757522" w:rsidP="001A7957">
      <w:pPr>
        <w:pStyle w:val="Odlomakpopisa"/>
        <w:shd w:val="clear" w:color="auto" w:fill="FFFFFF"/>
        <w:ind w:left="0"/>
        <w:contextualSpacing/>
        <w:jc w:val="both"/>
      </w:pPr>
      <w:r w:rsidRPr="009C6379">
        <w:rPr>
          <w:i/>
          <w:iCs/>
        </w:rPr>
        <w:t xml:space="preserve">Posebni uvjeti: </w:t>
      </w:r>
      <w:r w:rsidR="00BC73CE" w:rsidRPr="009C6379">
        <w:t xml:space="preserve"> </w:t>
      </w:r>
      <w:r w:rsidR="00865F72">
        <w:t xml:space="preserve">izdano za  </w:t>
      </w:r>
      <w:r w:rsidR="004B3685">
        <w:t>32</w:t>
      </w:r>
      <w:r w:rsidR="00BC73CE" w:rsidRPr="009C6379">
        <w:t xml:space="preserve"> </w:t>
      </w:r>
      <w:r w:rsidR="00865F72">
        <w:t xml:space="preserve"> predmeta</w:t>
      </w:r>
    </w:p>
    <w:p w14:paraId="22198629" w14:textId="77777777" w:rsidR="00630FA2" w:rsidRPr="009C6379" w:rsidRDefault="00630FA2" w:rsidP="001A7957">
      <w:pPr>
        <w:pStyle w:val="Odlomakpopisa"/>
        <w:shd w:val="clear" w:color="auto" w:fill="FFFFFF"/>
        <w:ind w:left="0"/>
        <w:contextualSpacing/>
        <w:jc w:val="both"/>
      </w:pPr>
    </w:p>
    <w:p w14:paraId="483CA072" w14:textId="77777777" w:rsidR="00E405B2" w:rsidRPr="009C6379" w:rsidRDefault="00E405B2" w:rsidP="00462FB3">
      <w:pPr>
        <w:pStyle w:val="Odlomakpopisa"/>
        <w:shd w:val="clear" w:color="auto" w:fill="FFFFFF"/>
        <w:ind w:left="0"/>
        <w:jc w:val="both"/>
      </w:pPr>
      <w:r w:rsidRPr="009C6379">
        <w:t>POMORSKO DOBRO</w:t>
      </w:r>
    </w:p>
    <w:p w14:paraId="58E40F2D" w14:textId="77777777" w:rsidR="00F1512C" w:rsidRDefault="00F1512C" w:rsidP="00C432C5">
      <w:pPr>
        <w:pStyle w:val="Odlomakpopisa"/>
        <w:numPr>
          <w:ilvl w:val="0"/>
          <w:numId w:val="10"/>
        </w:numPr>
        <w:shd w:val="clear" w:color="auto" w:fill="FFFFFF"/>
        <w:jc w:val="both"/>
      </w:pPr>
      <w:r>
        <w:t>Izrađeno Izvješće o izvršenju Plana upravljanja pomorskim dobrom</w:t>
      </w:r>
      <w:r w:rsidR="00AD5CCA">
        <w:t xml:space="preserve"> </w:t>
      </w:r>
      <w:r w:rsidR="00DE7AB8">
        <w:t>za 2021.</w:t>
      </w:r>
    </w:p>
    <w:p w14:paraId="4027226A" w14:textId="21575895" w:rsidR="00F1512C" w:rsidRDefault="006B2B0C" w:rsidP="00C432C5">
      <w:pPr>
        <w:pStyle w:val="Odlomakpopisa"/>
        <w:numPr>
          <w:ilvl w:val="0"/>
          <w:numId w:val="10"/>
        </w:numPr>
        <w:shd w:val="clear" w:color="auto" w:fill="FFFFFF"/>
        <w:jc w:val="both"/>
      </w:pPr>
      <w:r>
        <w:t xml:space="preserve">Izrađen </w:t>
      </w:r>
      <w:r w:rsidR="00F1512C">
        <w:t>Plan upravljanja pomorskim dobr</w:t>
      </w:r>
      <w:r w:rsidR="0028032E">
        <w:t>o</w:t>
      </w:r>
      <w:r w:rsidR="00F1512C">
        <w:t>m na području Grada Omiša za 202</w:t>
      </w:r>
      <w:r>
        <w:t>2</w:t>
      </w:r>
      <w:r w:rsidR="00F1512C">
        <w:t>. g.</w:t>
      </w:r>
    </w:p>
    <w:p w14:paraId="2EEE0D5B" w14:textId="6209686E" w:rsidR="00D51797" w:rsidRDefault="00D51797" w:rsidP="00C432C5">
      <w:pPr>
        <w:pStyle w:val="Odlomakpopisa"/>
        <w:numPr>
          <w:ilvl w:val="0"/>
          <w:numId w:val="10"/>
        </w:numPr>
        <w:shd w:val="clear" w:color="auto" w:fill="FFFFFF"/>
        <w:jc w:val="both"/>
      </w:pPr>
      <w:r>
        <w:t xml:space="preserve">Izrada Izmjena i dopuna Plana upravljanja pomorskim </w:t>
      </w:r>
      <w:proofErr w:type="spellStart"/>
      <w:r>
        <w:t>odbrom</w:t>
      </w:r>
      <w:proofErr w:type="spellEnd"/>
      <w:r>
        <w:t xml:space="preserve"> za 2022.</w:t>
      </w:r>
    </w:p>
    <w:p w14:paraId="38601A05" w14:textId="77777777" w:rsidR="00E405B2" w:rsidRPr="009C6379" w:rsidRDefault="00E405B2" w:rsidP="00C432C5">
      <w:pPr>
        <w:pStyle w:val="Odlomakpopisa"/>
        <w:numPr>
          <w:ilvl w:val="0"/>
          <w:numId w:val="10"/>
        </w:numPr>
        <w:shd w:val="clear" w:color="auto" w:fill="FFFFFF"/>
        <w:jc w:val="both"/>
      </w:pPr>
      <w:r w:rsidRPr="009C6379">
        <w:t>Održan</w:t>
      </w:r>
      <w:r w:rsidR="00C34BFD">
        <w:t xml:space="preserve">e </w:t>
      </w:r>
      <w:r w:rsidRPr="009C6379">
        <w:t xml:space="preserve"> </w:t>
      </w:r>
      <w:r w:rsidR="00F1512C">
        <w:t>4</w:t>
      </w:r>
      <w:r w:rsidR="00C34BFD">
        <w:t xml:space="preserve"> </w:t>
      </w:r>
      <w:r w:rsidRPr="009C6379">
        <w:t xml:space="preserve">sjednica Vijeća za dodjelu koncesijskih odobrenja Grada Omiša </w:t>
      </w:r>
    </w:p>
    <w:p w14:paraId="59D2FFAA" w14:textId="406EF857" w:rsidR="00630FA2" w:rsidRPr="009C6379" w:rsidRDefault="00CE1544" w:rsidP="00C432C5">
      <w:pPr>
        <w:pStyle w:val="Odlomakpopisa"/>
        <w:numPr>
          <w:ilvl w:val="0"/>
          <w:numId w:val="10"/>
        </w:numPr>
        <w:shd w:val="clear" w:color="auto" w:fill="FFFFFF"/>
        <w:jc w:val="both"/>
      </w:pPr>
      <w:r>
        <w:t>I</w:t>
      </w:r>
      <w:r w:rsidR="00F1512C">
        <w:t xml:space="preserve">zdano </w:t>
      </w:r>
      <w:r>
        <w:t>71</w:t>
      </w:r>
      <w:r w:rsidR="00F1512C">
        <w:t xml:space="preserve"> koncesijskih odobrenja, </w:t>
      </w:r>
      <w:r w:rsidR="00D71652">
        <w:t>10 zahtjeva odbijeno, a za 5 zaražena dopuna dokumentacije</w:t>
      </w:r>
      <w:r w:rsidR="00F1512C">
        <w:t>.</w:t>
      </w:r>
      <w:r w:rsidR="00E405B2" w:rsidRPr="009C6379">
        <w:t xml:space="preserve"> </w:t>
      </w:r>
    </w:p>
    <w:p w14:paraId="09B4A6A7" w14:textId="5901C302" w:rsidR="0004216D" w:rsidRDefault="00D47850" w:rsidP="00D47850">
      <w:pPr>
        <w:pStyle w:val="Odlomakpopisa"/>
        <w:numPr>
          <w:ilvl w:val="0"/>
          <w:numId w:val="10"/>
        </w:numPr>
        <w:spacing w:line="256" w:lineRule="auto"/>
        <w:contextualSpacing/>
        <w:jc w:val="both"/>
      </w:pPr>
      <w:r>
        <w:t>Donijet Poslovnik o radu Vijeća za dodjelu koncesijskih odobrenja</w:t>
      </w:r>
    </w:p>
    <w:p w14:paraId="33A30D4D" w14:textId="77777777" w:rsidR="00ED7D18" w:rsidRPr="00D47850" w:rsidRDefault="00ED7D18" w:rsidP="00D47850">
      <w:pPr>
        <w:pStyle w:val="Odlomakpopisa"/>
        <w:numPr>
          <w:ilvl w:val="0"/>
          <w:numId w:val="10"/>
        </w:numPr>
        <w:spacing w:line="256" w:lineRule="auto"/>
        <w:contextualSpacing/>
        <w:jc w:val="both"/>
      </w:pPr>
    </w:p>
    <w:bookmarkEnd w:id="2"/>
    <w:p w14:paraId="3A798D46" w14:textId="6AE81298" w:rsidR="00187438" w:rsidRPr="00896677" w:rsidRDefault="00187438" w:rsidP="001A7957">
      <w:pPr>
        <w:jc w:val="both"/>
      </w:pPr>
      <w:r w:rsidRPr="00896677">
        <w:t>KOMUNALNI DOPRINOS</w:t>
      </w:r>
    </w:p>
    <w:p w14:paraId="642D9570" w14:textId="0D8BB298" w:rsidR="00187438" w:rsidRPr="00896677" w:rsidRDefault="00187438" w:rsidP="00C432C5">
      <w:pPr>
        <w:numPr>
          <w:ilvl w:val="0"/>
          <w:numId w:val="11"/>
        </w:numPr>
        <w:jc w:val="both"/>
      </w:pPr>
      <w:r w:rsidRPr="00896677">
        <w:t xml:space="preserve">Zaprimljeno  </w:t>
      </w:r>
      <w:r w:rsidR="00A72976">
        <w:t>8</w:t>
      </w:r>
      <w:r w:rsidR="0014631B">
        <w:t>6</w:t>
      </w:r>
      <w:r w:rsidRPr="00896677">
        <w:t xml:space="preserve"> predmeta komunalnog doprinosa</w:t>
      </w:r>
    </w:p>
    <w:p w14:paraId="43CACFD1" w14:textId="4E8FADEA" w:rsidR="00A72976" w:rsidRDefault="00A72976" w:rsidP="00C432C5">
      <w:pPr>
        <w:numPr>
          <w:ilvl w:val="0"/>
          <w:numId w:val="11"/>
        </w:numPr>
        <w:jc w:val="both"/>
      </w:pPr>
      <w:r>
        <w:t xml:space="preserve">Donijeto </w:t>
      </w:r>
      <w:r w:rsidR="0014631B">
        <w:t>84</w:t>
      </w:r>
      <w:r w:rsidR="00896677">
        <w:t xml:space="preserve"> rješenj</w:t>
      </w:r>
      <w:r>
        <w:t>e</w:t>
      </w:r>
      <w:r w:rsidR="00187438" w:rsidRPr="00896677">
        <w:t xml:space="preserve">  o komunalnom doprinosu</w:t>
      </w:r>
      <w:r w:rsidR="00896677">
        <w:t xml:space="preserve"> </w:t>
      </w:r>
    </w:p>
    <w:p w14:paraId="56934E81" w14:textId="39800CC7" w:rsidR="00187438" w:rsidRDefault="00A72976" w:rsidP="00C432C5">
      <w:pPr>
        <w:numPr>
          <w:ilvl w:val="0"/>
          <w:numId w:val="11"/>
        </w:numPr>
        <w:jc w:val="both"/>
      </w:pPr>
      <w:r>
        <w:t xml:space="preserve">Ukupan iznos </w:t>
      </w:r>
      <w:r w:rsidR="0014631B">
        <w:t>uplata iznosi 1.738865,73 kn</w:t>
      </w:r>
    </w:p>
    <w:p w14:paraId="6C3792F0" w14:textId="77777777" w:rsidR="00DB1583" w:rsidRPr="00896677" w:rsidRDefault="00DB1583" w:rsidP="00282626">
      <w:pPr>
        <w:shd w:val="clear" w:color="auto" w:fill="FFFFFF"/>
        <w:ind w:left="360"/>
        <w:jc w:val="both"/>
      </w:pPr>
    </w:p>
    <w:p w14:paraId="2B0CE67E" w14:textId="641E3BD7" w:rsidR="009152A9" w:rsidRPr="00C46ED0" w:rsidRDefault="000D62D8" w:rsidP="00282626">
      <w:pPr>
        <w:pStyle w:val="Odlomakpopisa"/>
        <w:shd w:val="clear" w:color="auto" w:fill="FFFFFF"/>
        <w:ind w:left="0"/>
        <w:contextualSpacing/>
        <w:jc w:val="both"/>
      </w:pPr>
      <w:r w:rsidRPr="00C46ED0">
        <w:t>KOMUNALNA NAKNADA</w:t>
      </w:r>
      <w:r w:rsidR="00604804">
        <w:t xml:space="preserve"> </w:t>
      </w:r>
    </w:p>
    <w:p w14:paraId="28F3396E" w14:textId="7209064E" w:rsidR="00D40AE8" w:rsidRPr="00C46ED0" w:rsidRDefault="00D40AE8" w:rsidP="00282626">
      <w:pPr>
        <w:pStyle w:val="Odlomakpopisa"/>
        <w:numPr>
          <w:ilvl w:val="0"/>
          <w:numId w:val="5"/>
        </w:numPr>
        <w:shd w:val="clear" w:color="auto" w:fill="FFFFFF"/>
        <w:contextualSpacing/>
        <w:jc w:val="both"/>
      </w:pPr>
      <w:r w:rsidRPr="00C46ED0">
        <w:t xml:space="preserve">Kontinuirano izdavanje novih i izmijenjenih rješenja o obvezi plaćanja komunalne naknade. </w:t>
      </w:r>
      <w:r w:rsidR="00881006" w:rsidRPr="00C46ED0">
        <w:t xml:space="preserve"> Ukupno izdano</w:t>
      </w:r>
      <w:r w:rsidR="00757522" w:rsidRPr="00C46ED0">
        <w:t xml:space="preserve"> </w:t>
      </w:r>
      <w:r w:rsidR="00604804">
        <w:t>219</w:t>
      </w:r>
      <w:r w:rsidR="00881006" w:rsidRPr="00C46ED0">
        <w:t xml:space="preserve"> rješenja</w:t>
      </w:r>
      <w:r w:rsidRPr="00C46ED0">
        <w:t>.</w:t>
      </w:r>
    </w:p>
    <w:p w14:paraId="15EEF9A5" w14:textId="36D80408" w:rsidR="00554390" w:rsidRPr="00C46ED0" w:rsidRDefault="00AA0A73" w:rsidP="00282626">
      <w:pPr>
        <w:pStyle w:val="Odlomakpopisa"/>
        <w:numPr>
          <w:ilvl w:val="0"/>
          <w:numId w:val="5"/>
        </w:numPr>
        <w:shd w:val="clear" w:color="auto" w:fill="FFFFFF"/>
        <w:contextualSpacing/>
        <w:jc w:val="both"/>
      </w:pPr>
      <w:r w:rsidRPr="00C46ED0">
        <w:t>Ukupna u izvještajnom razdoblju:</w:t>
      </w:r>
      <w:r w:rsidR="00554390" w:rsidRPr="00C46ED0">
        <w:t xml:space="preserve"> zaduženo</w:t>
      </w:r>
      <w:r w:rsidR="00757522" w:rsidRPr="00C46ED0">
        <w:t xml:space="preserve"> </w:t>
      </w:r>
      <w:r w:rsidR="00604804">
        <w:t>4.056.473,30</w:t>
      </w:r>
      <w:r w:rsidR="00757522" w:rsidRPr="00C46ED0">
        <w:t xml:space="preserve"> </w:t>
      </w:r>
      <w:r w:rsidR="00554390" w:rsidRPr="00C46ED0">
        <w:t>kn,</w:t>
      </w:r>
      <w:r w:rsidR="000C052F" w:rsidRPr="00C46ED0">
        <w:t xml:space="preserve"> a</w:t>
      </w:r>
      <w:r w:rsidR="00554390" w:rsidRPr="00C46ED0">
        <w:t xml:space="preserve"> uplaćeno</w:t>
      </w:r>
      <w:r w:rsidR="00E42EAA" w:rsidRPr="00C46ED0">
        <w:t xml:space="preserve"> za isto razdoblje </w:t>
      </w:r>
      <w:r w:rsidR="00604804">
        <w:t>3.340.432,15</w:t>
      </w:r>
      <w:r w:rsidR="00554390" w:rsidRPr="00C46ED0">
        <w:t xml:space="preserve">  kn.</w:t>
      </w:r>
    </w:p>
    <w:p w14:paraId="0BEBE9C3" w14:textId="77777777" w:rsidR="00CC1E89" w:rsidRPr="00C46ED0" w:rsidRDefault="00CC1E89" w:rsidP="001A7957">
      <w:pPr>
        <w:pStyle w:val="Odlomakpopisa"/>
        <w:shd w:val="clear" w:color="auto" w:fill="FFFFFF"/>
        <w:contextualSpacing/>
        <w:jc w:val="both"/>
      </w:pPr>
    </w:p>
    <w:p w14:paraId="7473A7DE" w14:textId="76EA9339" w:rsidR="009C18FD" w:rsidRPr="00604804" w:rsidRDefault="009C18FD" w:rsidP="001A7957">
      <w:pPr>
        <w:shd w:val="clear" w:color="auto" w:fill="FFFFFF"/>
        <w:jc w:val="both"/>
        <w:rPr>
          <w:color w:val="C00000"/>
        </w:rPr>
      </w:pPr>
      <w:r w:rsidRPr="009C6379">
        <w:t xml:space="preserve">VODNA NAKNADA </w:t>
      </w:r>
    </w:p>
    <w:p w14:paraId="13FBDB2C" w14:textId="351FCBE1" w:rsidR="00ED0C5F" w:rsidRPr="009C6379" w:rsidRDefault="00ED0C5F" w:rsidP="001A7957">
      <w:pPr>
        <w:numPr>
          <w:ilvl w:val="0"/>
          <w:numId w:val="3"/>
        </w:numPr>
        <w:shd w:val="clear" w:color="auto" w:fill="FFFFFF"/>
        <w:spacing w:line="276" w:lineRule="auto"/>
        <w:contextualSpacing/>
        <w:jc w:val="both"/>
      </w:pPr>
      <w:r w:rsidRPr="009C6379">
        <w:t xml:space="preserve">Izdana </w:t>
      </w:r>
      <w:r w:rsidR="003055B1" w:rsidRPr="009C6379">
        <w:t>2</w:t>
      </w:r>
      <w:r w:rsidR="00604804">
        <w:t>96</w:t>
      </w:r>
      <w:r w:rsidR="003D4BE2">
        <w:t xml:space="preserve"> </w:t>
      </w:r>
      <w:r w:rsidR="003055B1" w:rsidRPr="009C6379">
        <w:t>nov</w:t>
      </w:r>
      <w:r w:rsidR="003D4BE2">
        <w:t>ih</w:t>
      </w:r>
      <w:r w:rsidR="003055B1" w:rsidRPr="009C6379">
        <w:t xml:space="preserve"> rješenja naknade za uređenje voda.</w:t>
      </w:r>
    </w:p>
    <w:p w14:paraId="4013F3A3" w14:textId="468010D5" w:rsidR="00A35DA1" w:rsidRPr="009C6379" w:rsidRDefault="00A35DA1" w:rsidP="001A7957">
      <w:pPr>
        <w:numPr>
          <w:ilvl w:val="0"/>
          <w:numId w:val="3"/>
        </w:numPr>
        <w:shd w:val="clear" w:color="auto" w:fill="FFFFFF"/>
        <w:jc w:val="both"/>
      </w:pPr>
      <w:r w:rsidRPr="009C6379">
        <w:t xml:space="preserve">Ukupno zaduženje po obvezi plaćanja naknade za uređenje voda  </w:t>
      </w:r>
      <w:r w:rsidR="004E071B" w:rsidRPr="009C6379">
        <w:t xml:space="preserve">za izvještajno razdoblje </w:t>
      </w:r>
      <w:r w:rsidRPr="009C6379">
        <w:t xml:space="preserve">je </w:t>
      </w:r>
      <w:r w:rsidR="00F707F9" w:rsidRPr="009C6379">
        <w:t>1.</w:t>
      </w:r>
      <w:r w:rsidR="00604804">
        <w:t>608.068,30</w:t>
      </w:r>
      <w:r w:rsidRPr="009C6379">
        <w:t xml:space="preserve"> kn, a naplaćeno </w:t>
      </w:r>
      <w:r w:rsidR="00282B35" w:rsidRPr="009C6379">
        <w:t>1.</w:t>
      </w:r>
      <w:r w:rsidR="00604804">
        <w:t>315.069,81</w:t>
      </w:r>
      <w:r w:rsidR="00282B35" w:rsidRPr="009C6379">
        <w:t xml:space="preserve"> </w:t>
      </w:r>
      <w:r w:rsidRPr="009C6379">
        <w:t xml:space="preserve"> kn.</w:t>
      </w:r>
    </w:p>
    <w:p w14:paraId="58768716" w14:textId="2EA6862A" w:rsidR="00253211" w:rsidRDefault="00253211" w:rsidP="001A7957">
      <w:pPr>
        <w:numPr>
          <w:ilvl w:val="0"/>
          <w:numId w:val="3"/>
        </w:numPr>
        <w:shd w:val="clear" w:color="auto" w:fill="FFFFFF"/>
        <w:jc w:val="both"/>
      </w:pPr>
      <w:r w:rsidRPr="009C6379">
        <w:t>Jednom mjesečno priprema se izvješće prema kojima se vršio prijenos novčanih uplata za Hrvatske vode i obračunavala naknada od 10%  Gradu Omišu za vođenje poslova naknade za uređenje voda.</w:t>
      </w:r>
      <w:r w:rsidR="00F707F9" w:rsidRPr="009C6379">
        <w:t xml:space="preserve"> U </w:t>
      </w:r>
      <w:r w:rsidR="003D4BE2">
        <w:t>izvještajnom razdoblju</w:t>
      </w:r>
      <w:r w:rsidR="00F707F9" w:rsidRPr="009C6379">
        <w:t xml:space="preserve"> ukupno zaduženo </w:t>
      </w:r>
      <w:r w:rsidR="00604804">
        <w:t>142.178,96</w:t>
      </w:r>
      <w:r w:rsidR="00F707F9" w:rsidRPr="009C6379">
        <w:t xml:space="preserve"> kn</w:t>
      </w:r>
      <w:r w:rsidR="00C252C6" w:rsidRPr="009C6379">
        <w:t xml:space="preserve">, a naplaćeno </w:t>
      </w:r>
      <w:r w:rsidR="00604804">
        <w:t>139.677,94</w:t>
      </w:r>
      <w:r w:rsidR="00C252C6" w:rsidRPr="009C6379">
        <w:t xml:space="preserve"> kn.</w:t>
      </w:r>
    </w:p>
    <w:p w14:paraId="56292CC9" w14:textId="77777777" w:rsidR="00B235D8" w:rsidRDefault="00B235D8" w:rsidP="00B235D8">
      <w:pPr>
        <w:shd w:val="clear" w:color="auto" w:fill="FFFFFF"/>
        <w:jc w:val="both"/>
      </w:pPr>
    </w:p>
    <w:p w14:paraId="04A7F40A" w14:textId="77777777" w:rsidR="00B235D8" w:rsidRPr="009C6379" w:rsidRDefault="00B235D8" w:rsidP="00B235D8">
      <w:pPr>
        <w:shd w:val="clear" w:color="auto" w:fill="FFFFFF"/>
        <w:jc w:val="both"/>
      </w:pPr>
      <w:r w:rsidRPr="009C6379">
        <w:t>NAKNADE ZA ZADRŽAVANJE NEZAKONTO IZGRAĐENIH ZGRADA U PROSTORU</w:t>
      </w:r>
    </w:p>
    <w:p w14:paraId="3A49CF04" w14:textId="77777777" w:rsidR="00B235D8" w:rsidRPr="009C6379" w:rsidRDefault="00B235D8" w:rsidP="00B235D8">
      <w:pPr>
        <w:numPr>
          <w:ilvl w:val="0"/>
          <w:numId w:val="4"/>
        </w:numPr>
        <w:shd w:val="clear" w:color="auto" w:fill="FFFFFF"/>
        <w:jc w:val="both"/>
      </w:pPr>
      <w:r w:rsidRPr="009C6379">
        <w:t xml:space="preserve">Zaprimljeno </w:t>
      </w:r>
      <w:r w:rsidR="001F3698">
        <w:t>89</w:t>
      </w:r>
      <w:r w:rsidRPr="009C6379">
        <w:t xml:space="preserve"> predmeta</w:t>
      </w:r>
    </w:p>
    <w:p w14:paraId="3C97ACD0" w14:textId="77777777" w:rsidR="00B235D8" w:rsidRDefault="00B235D8" w:rsidP="00B235D8">
      <w:pPr>
        <w:numPr>
          <w:ilvl w:val="0"/>
          <w:numId w:val="4"/>
        </w:numPr>
        <w:shd w:val="clear" w:color="auto" w:fill="FFFFFF"/>
        <w:jc w:val="both"/>
      </w:pPr>
      <w:r w:rsidRPr="009C6379">
        <w:t>Izdan</w:t>
      </w:r>
      <w:r>
        <w:t>o 1</w:t>
      </w:r>
      <w:r w:rsidR="001F3698">
        <w:t>41</w:t>
      </w:r>
      <w:r w:rsidRPr="009C6379">
        <w:t xml:space="preserve"> rješenja o naknadi</w:t>
      </w:r>
      <w:r>
        <w:t xml:space="preserve"> za zadržavanje nezakonito izgrađenih zgrada u prostoru</w:t>
      </w:r>
    </w:p>
    <w:p w14:paraId="21CD71AB" w14:textId="77777777" w:rsidR="00B235D8" w:rsidRDefault="00B235D8" w:rsidP="00B235D8">
      <w:pPr>
        <w:numPr>
          <w:ilvl w:val="0"/>
          <w:numId w:val="4"/>
        </w:numPr>
        <w:shd w:val="clear" w:color="auto" w:fill="FFFFFF"/>
        <w:jc w:val="both"/>
      </w:pPr>
      <w:r>
        <w:t>Uplaćeno Gradu Omišu 1.8</w:t>
      </w:r>
      <w:r w:rsidR="001F3698">
        <w:t>01.341,39</w:t>
      </w:r>
      <w:r>
        <w:t xml:space="preserve"> kn na ime 30% ukupno utvrđenog iznosa naknade koji dio pripada JLS</w:t>
      </w:r>
    </w:p>
    <w:p w14:paraId="618E793F" w14:textId="77777777" w:rsidR="00C2791B" w:rsidRPr="003E34BC" w:rsidRDefault="00C2791B" w:rsidP="00C2791B">
      <w:pPr>
        <w:shd w:val="clear" w:color="auto" w:fill="FFFFFF"/>
        <w:jc w:val="both"/>
      </w:pPr>
    </w:p>
    <w:p w14:paraId="31CE54B5" w14:textId="201EF608" w:rsidR="00C2791B" w:rsidRPr="003E34BC" w:rsidRDefault="00C2791B" w:rsidP="00462FB3">
      <w:pPr>
        <w:shd w:val="clear" w:color="auto" w:fill="FFFFFF"/>
        <w:jc w:val="both"/>
      </w:pPr>
      <w:r w:rsidRPr="003E34BC">
        <w:t xml:space="preserve">PRIHODI PO NAKNADAMA </w:t>
      </w:r>
    </w:p>
    <w:p w14:paraId="009AB94E" w14:textId="171A4CAC" w:rsidR="00C2791B" w:rsidRPr="003E34BC" w:rsidRDefault="00C2791B" w:rsidP="00462FB3">
      <w:pPr>
        <w:numPr>
          <w:ilvl w:val="0"/>
          <w:numId w:val="6"/>
        </w:numPr>
        <w:shd w:val="clear" w:color="auto" w:fill="FFFFFF"/>
        <w:jc w:val="both"/>
      </w:pPr>
      <w:r w:rsidRPr="003E34BC">
        <w:rPr>
          <w:i/>
        </w:rPr>
        <w:t>Zakup poslovnih prostora</w:t>
      </w:r>
      <w:r w:rsidRPr="003E34BC">
        <w:t xml:space="preserve">: zaduženo – </w:t>
      </w:r>
      <w:r w:rsidR="00634E1B">
        <w:t>2.010.605,12</w:t>
      </w:r>
      <w:r w:rsidRPr="003E34BC">
        <w:t xml:space="preserve">  kn,  uplaćeno – </w:t>
      </w:r>
      <w:r w:rsidR="00634E1B">
        <w:t>1.930.885,95</w:t>
      </w:r>
      <w:r w:rsidRPr="003E34BC">
        <w:t xml:space="preserve"> kn. </w:t>
      </w:r>
    </w:p>
    <w:p w14:paraId="4AC38302" w14:textId="77777777" w:rsidR="00C2791B" w:rsidRPr="003E34BC" w:rsidRDefault="00C2791B" w:rsidP="00462FB3">
      <w:pPr>
        <w:numPr>
          <w:ilvl w:val="0"/>
          <w:numId w:val="6"/>
        </w:numPr>
        <w:shd w:val="clear" w:color="auto" w:fill="FFFFFF"/>
        <w:jc w:val="both"/>
        <w:rPr>
          <w:i/>
        </w:rPr>
      </w:pPr>
      <w:r w:rsidRPr="003E34BC">
        <w:rPr>
          <w:i/>
        </w:rPr>
        <w:lastRenderedPageBreak/>
        <w:t>koncesijska odobrenja na pomorskom dobru</w:t>
      </w:r>
      <w:r w:rsidRPr="003E34BC">
        <w:t xml:space="preserve">: </w:t>
      </w:r>
    </w:p>
    <w:p w14:paraId="4985BADE" w14:textId="1C51F680" w:rsidR="00C2791B" w:rsidRPr="003E34BC" w:rsidRDefault="00C2791B" w:rsidP="00462FB3">
      <w:pPr>
        <w:shd w:val="clear" w:color="auto" w:fill="FFFFFF"/>
        <w:ind w:left="720"/>
        <w:jc w:val="both"/>
      </w:pPr>
      <w:r w:rsidRPr="003E34BC">
        <w:t xml:space="preserve">zaduženo – </w:t>
      </w:r>
      <w:r w:rsidR="00634E1B">
        <w:t>295.897,50</w:t>
      </w:r>
      <w:r w:rsidRPr="003E34BC">
        <w:t xml:space="preserve"> kn,   uplaćeno – </w:t>
      </w:r>
      <w:r w:rsidR="00634E1B">
        <w:t>324.802,51</w:t>
      </w:r>
      <w:r w:rsidRPr="003E34BC">
        <w:t xml:space="preserve">  kn (naplaćeni dio duga iz prethodne godine)</w:t>
      </w:r>
    </w:p>
    <w:p w14:paraId="2A5EC578" w14:textId="6CFBE666" w:rsidR="00C2791B" w:rsidRDefault="00C2791B" w:rsidP="00462FB3">
      <w:pPr>
        <w:numPr>
          <w:ilvl w:val="0"/>
          <w:numId w:val="6"/>
        </w:numPr>
        <w:shd w:val="clear" w:color="auto" w:fill="FFFFFF"/>
        <w:jc w:val="both"/>
      </w:pPr>
      <w:r w:rsidRPr="003E34BC">
        <w:rPr>
          <w:i/>
        </w:rPr>
        <w:t>javnoprometne površine</w:t>
      </w:r>
      <w:r w:rsidRPr="003E34BC">
        <w:t xml:space="preserve">  (kiosci, štekati, reklamni panoi …)  zaduženje- </w:t>
      </w:r>
      <w:r w:rsidR="00993F31">
        <w:t xml:space="preserve">868.485,40 </w:t>
      </w:r>
      <w:r w:rsidRPr="003E34BC">
        <w:t xml:space="preserve">kn,  ukupno  uplaćeno – </w:t>
      </w:r>
      <w:r w:rsidR="00634E1B">
        <w:t>577.953,15</w:t>
      </w:r>
      <w:r w:rsidRPr="003E34BC">
        <w:t xml:space="preserve"> kn  (dio uplata odnosi se na dug iz prethodnih godina)</w:t>
      </w:r>
    </w:p>
    <w:p w14:paraId="10CA58E0" w14:textId="3225F682" w:rsidR="00993F31" w:rsidRPr="00993F31" w:rsidRDefault="00993F31" w:rsidP="00462FB3">
      <w:pPr>
        <w:numPr>
          <w:ilvl w:val="0"/>
          <w:numId w:val="6"/>
        </w:numPr>
        <w:shd w:val="clear" w:color="auto" w:fill="FFFFFF"/>
        <w:jc w:val="both"/>
        <w:rPr>
          <w:i/>
          <w:iCs/>
        </w:rPr>
      </w:pPr>
      <w:r w:rsidRPr="00993F31">
        <w:rPr>
          <w:i/>
          <w:iCs/>
        </w:rPr>
        <w:t>opomene s osnova zakupa</w:t>
      </w:r>
      <w:r>
        <w:rPr>
          <w:i/>
          <w:iCs/>
        </w:rPr>
        <w:t xml:space="preserve"> </w:t>
      </w:r>
      <w:r>
        <w:t xml:space="preserve">u iznosu od </w:t>
      </w:r>
      <w:r w:rsidR="00634E1B">
        <w:t>315.542,40</w:t>
      </w:r>
      <w:r>
        <w:t xml:space="preserve">, od čega je naplaćeno </w:t>
      </w:r>
      <w:r w:rsidR="00634E1B">
        <w:t>147.488,08</w:t>
      </w:r>
      <w:r>
        <w:t xml:space="preserve"> kn</w:t>
      </w:r>
    </w:p>
    <w:p w14:paraId="12670ED2" w14:textId="5ED1625A" w:rsidR="004555DF" w:rsidRDefault="004555DF" w:rsidP="00462FB3">
      <w:pPr>
        <w:numPr>
          <w:ilvl w:val="0"/>
          <w:numId w:val="6"/>
        </w:numPr>
        <w:shd w:val="clear" w:color="auto" w:fill="FFFFFF"/>
        <w:jc w:val="both"/>
      </w:pPr>
      <w:r>
        <w:rPr>
          <w:i/>
          <w:iCs/>
        </w:rPr>
        <w:t xml:space="preserve">opomene s osnova korištenja javnoprometnih površina </w:t>
      </w:r>
      <w:r>
        <w:t xml:space="preserve">u iznosu od </w:t>
      </w:r>
      <w:r w:rsidR="00634E1B">
        <w:t>7.471,87</w:t>
      </w:r>
      <w:r>
        <w:t xml:space="preserve">, od čega je naplaćeno </w:t>
      </w:r>
      <w:r w:rsidR="00634E1B">
        <w:t>u c</w:t>
      </w:r>
      <w:r w:rsidR="00ED7D18">
        <w:t>i</w:t>
      </w:r>
      <w:r w:rsidR="00634E1B">
        <w:t>jelosti</w:t>
      </w:r>
    </w:p>
    <w:p w14:paraId="16B03F12" w14:textId="67A9D87A" w:rsidR="00C2791B" w:rsidRDefault="00C2791B" w:rsidP="00462FB3">
      <w:pPr>
        <w:numPr>
          <w:ilvl w:val="0"/>
          <w:numId w:val="6"/>
        </w:numPr>
        <w:shd w:val="clear" w:color="auto" w:fill="FFFFFF"/>
        <w:jc w:val="both"/>
      </w:pPr>
      <w:r w:rsidRPr="00993F31">
        <w:rPr>
          <w:i/>
          <w:iCs/>
        </w:rPr>
        <w:t>opomene</w:t>
      </w:r>
      <w:bookmarkStart w:id="4" w:name="_Hlk63949852"/>
      <w:r w:rsidRPr="00993F31">
        <w:rPr>
          <w:i/>
          <w:iCs/>
        </w:rPr>
        <w:t xml:space="preserve">  s  osnova komunalne naknade</w:t>
      </w:r>
      <w:r w:rsidRPr="003E34BC">
        <w:t xml:space="preserve"> </w:t>
      </w:r>
      <w:r w:rsidR="007C73B3">
        <w:rPr>
          <w:i/>
          <w:iCs/>
        </w:rPr>
        <w:t>i naknade za uređene voda (</w:t>
      </w:r>
      <w:r w:rsidR="007C73B3">
        <w:t xml:space="preserve">za stambeno garažne prostore i poslovne prostore) </w:t>
      </w:r>
      <w:r w:rsidRPr="003E34BC">
        <w:t>u iznosu od</w:t>
      </w:r>
      <w:r w:rsidR="007C73B3">
        <w:t xml:space="preserve"> 2.109.496,01</w:t>
      </w:r>
      <w:r w:rsidRPr="003E34BC">
        <w:t xml:space="preserve"> kn, od čega je naplaćeno </w:t>
      </w:r>
      <w:r w:rsidR="00502CCE">
        <w:t>839.518,35</w:t>
      </w:r>
      <w:r w:rsidRPr="003E34BC">
        <w:t xml:space="preserve"> kn</w:t>
      </w:r>
    </w:p>
    <w:p w14:paraId="02705289" w14:textId="622AFF09" w:rsidR="00C2791B" w:rsidRDefault="00C2791B" w:rsidP="00462FB3">
      <w:pPr>
        <w:numPr>
          <w:ilvl w:val="0"/>
          <w:numId w:val="6"/>
        </w:numPr>
        <w:shd w:val="clear" w:color="auto" w:fill="FFFFFF"/>
        <w:jc w:val="both"/>
      </w:pPr>
      <w:r w:rsidRPr="00993F31">
        <w:rPr>
          <w:i/>
          <w:iCs/>
        </w:rPr>
        <w:t>opomene</w:t>
      </w:r>
      <w:bookmarkEnd w:id="4"/>
      <w:r w:rsidRPr="00993F31">
        <w:rPr>
          <w:i/>
          <w:iCs/>
        </w:rPr>
        <w:t xml:space="preserve"> s  osnova naknade za uređenje voda</w:t>
      </w:r>
      <w:r w:rsidRPr="003E34BC">
        <w:t xml:space="preserve"> </w:t>
      </w:r>
      <w:r w:rsidR="00502CCE">
        <w:t xml:space="preserve">(neaktivnih obveznika stambeno-garažnih prostora, a to su dužnici koji su prodali objekt, odselili…) </w:t>
      </w:r>
      <w:r w:rsidRPr="003E34BC">
        <w:t xml:space="preserve">u iznosu od </w:t>
      </w:r>
      <w:r w:rsidR="00502CCE">
        <w:t>180.523,99</w:t>
      </w:r>
      <w:r w:rsidRPr="003E34BC">
        <w:t xml:space="preserve"> kn, od čega je naplaćeno </w:t>
      </w:r>
      <w:r w:rsidR="00502CCE">
        <w:t>2.898,61</w:t>
      </w:r>
      <w:r w:rsidRPr="003E34BC">
        <w:t xml:space="preserve"> kn.</w:t>
      </w:r>
    </w:p>
    <w:p w14:paraId="68D05D21" w14:textId="77777777" w:rsidR="00C2791B" w:rsidRPr="009C6379" w:rsidRDefault="00C2791B" w:rsidP="00462FB3">
      <w:pPr>
        <w:shd w:val="clear" w:color="auto" w:fill="FFFFFF"/>
        <w:jc w:val="both"/>
      </w:pPr>
    </w:p>
    <w:p w14:paraId="1C91A96F" w14:textId="77777777" w:rsidR="00554390" w:rsidRDefault="00554390" w:rsidP="001A7957">
      <w:pPr>
        <w:shd w:val="clear" w:color="auto" w:fill="FFFFFF"/>
        <w:jc w:val="both"/>
      </w:pPr>
    </w:p>
    <w:p w14:paraId="1B1DD720" w14:textId="77777777" w:rsidR="00E861A6" w:rsidRDefault="00E861A6" w:rsidP="001A7957">
      <w:pPr>
        <w:jc w:val="both"/>
        <w:rPr>
          <w:bCs/>
          <w:iCs/>
        </w:rPr>
      </w:pPr>
      <w:r>
        <w:rPr>
          <w:bCs/>
          <w:iCs/>
        </w:rPr>
        <w:t xml:space="preserve">PRIHODI OD PRODAJE DRUŠTVENIH STANOVA NA KOJIMA JE POSTOJALO  </w:t>
      </w:r>
    </w:p>
    <w:p w14:paraId="62D2AB42" w14:textId="21B7018C" w:rsidR="00E861A6" w:rsidRDefault="00E861A6" w:rsidP="001A7957">
      <w:pPr>
        <w:jc w:val="both"/>
        <w:rPr>
          <w:bCs/>
          <w:iCs/>
        </w:rPr>
      </w:pPr>
      <w:r>
        <w:rPr>
          <w:bCs/>
          <w:iCs/>
        </w:rPr>
        <w:t xml:space="preserve">STANARSKO PRAVO  i OSTALO      </w:t>
      </w:r>
    </w:p>
    <w:p w14:paraId="09577641" w14:textId="593BAEBA" w:rsidR="00123B20" w:rsidRDefault="00E861A6" w:rsidP="001A7957">
      <w:pPr>
        <w:jc w:val="both"/>
      </w:pPr>
      <w:r>
        <w:t xml:space="preserve">Od </w:t>
      </w:r>
      <w:r w:rsidR="0014631B">
        <w:t>siječnja do lipnja 2022.</w:t>
      </w:r>
      <w:r>
        <w:t>. godine od predmeta zaprimljenih u pisarnici Grada Omiša zaprimljen</w:t>
      </w:r>
      <w:r w:rsidR="00123B20">
        <w:t>a</w:t>
      </w:r>
      <w:r>
        <w:t xml:space="preserve"> </w:t>
      </w:r>
      <w:r w:rsidR="00123B20">
        <w:t>su</w:t>
      </w:r>
      <w:r>
        <w:t xml:space="preserve"> i obrađen</w:t>
      </w:r>
      <w:r w:rsidR="00123B20">
        <w:t>a</w:t>
      </w:r>
      <w:r>
        <w:t xml:space="preserve"> 3</w:t>
      </w:r>
      <w:r w:rsidR="0014631B">
        <w:t>0</w:t>
      </w:r>
      <w:r>
        <w:t xml:space="preserve"> predmeta iz područja stambenog gospodarstva. Predmeti iz stambenog gospodarstva odnose se na  </w:t>
      </w:r>
      <w:proofErr w:type="spellStart"/>
      <w:r>
        <w:t>brisovna</w:t>
      </w:r>
      <w:proofErr w:type="spellEnd"/>
      <w:r>
        <w:t xml:space="preserve"> očitovanja (upisano pravo zaloga u korist Grada Omiša, bilo gdje je Grad prodavatelj ili su obroke plaćali Fondu za naknadu oduzete imovine), potvrde o preostalom stanju duga otkupa stana te potvrde o stambenom statusu radi stambenog zbrinjavanja preko Ministarstva hrvatskih branitelja. </w:t>
      </w:r>
    </w:p>
    <w:p w14:paraId="7B604C8A" w14:textId="03A9CE89" w:rsidR="00E861A6" w:rsidRDefault="00123B20" w:rsidP="00123B20">
      <w:pPr>
        <w:jc w:val="both"/>
      </w:pPr>
      <w:r>
        <w:t xml:space="preserve">Od </w:t>
      </w:r>
      <w:r w:rsidR="00E861A6">
        <w:t>zaprimljen</w:t>
      </w:r>
      <w:r>
        <w:t>a</w:t>
      </w:r>
      <w:r w:rsidR="00E861A6">
        <w:t xml:space="preserve"> 3</w:t>
      </w:r>
      <w:r w:rsidR="0014631B">
        <w:t>0</w:t>
      </w:r>
      <w:r w:rsidR="00E861A6">
        <w:t xml:space="preserve"> predmet</w:t>
      </w:r>
      <w:r>
        <w:t>a</w:t>
      </w:r>
      <w:r w:rsidR="008D1305">
        <w:t xml:space="preserve"> </w:t>
      </w:r>
      <w:r w:rsidR="0014631B">
        <w:t>21</w:t>
      </w:r>
      <w:r w:rsidR="00E861A6">
        <w:t xml:space="preserve"> se odnos</w:t>
      </w:r>
      <w:r w:rsidR="008D1305">
        <w:t>e</w:t>
      </w:r>
      <w:r w:rsidR="00E861A6">
        <w:t xml:space="preserve"> na </w:t>
      </w:r>
      <w:proofErr w:type="spellStart"/>
      <w:r w:rsidR="00E861A6">
        <w:t>brisovna</w:t>
      </w:r>
      <w:proofErr w:type="spellEnd"/>
      <w:r w:rsidR="00E861A6">
        <w:t xml:space="preserve"> očitovanja, a</w:t>
      </w:r>
      <w:r w:rsidR="008D1305">
        <w:t xml:space="preserve"> </w:t>
      </w:r>
      <w:r w:rsidR="0014631B">
        <w:t>9</w:t>
      </w:r>
      <w:r w:rsidR="00E861A6">
        <w:t xml:space="preserve"> </w:t>
      </w:r>
      <w:r w:rsidR="008D1305">
        <w:t>na</w:t>
      </w:r>
      <w:r w:rsidR="00E861A6">
        <w:t xml:space="preserve"> potvrde o stambenom statusu</w:t>
      </w:r>
      <w:r w:rsidR="008D1305">
        <w:t>, obavijesti u vezi otkupa stana, povrati više uplaćenih sredstava.</w:t>
      </w:r>
    </w:p>
    <w:p w14:paraId="38653B6D" w14:textId="77777777" w:rsidR="008D1305" w:rsidRDefault="008D1305" w:rsidP="001A7957">
      <w:pPr>
        <w:jc w:val="both"/>
      </w:pPr>
    </w:p>
    <w:p w14:paraId="1EA590A7" w14:textId="77777777" w:rsidR="00E861A6" w:rsidRDefault="00E861A6" w:rsidP="001A7957">
      <w:pPr>
        <w:jc w:val="both"/>
      </w:pPr>
      <w:r>
        <w:t xml:space="preserve">Redovno je izvršen obračun zaduženja mjesečnih obroka </w:t>
      </w:r>
      <w:r w:rsidR="008D1305">
        <w:t>os srpnja do prosinca</w:t>
      </w:r>
      <w:r>
        <w:t xml:space="preserve"> 2021. godine te zaduženja ukupnog preostalog duga radi prekida obročne otplate stana.</w:t>
      </w:r>
    </w:p>
    <w:p w14:paraId="50AB1828" w14:textId="77777777" w:rsidR="008D1305" w:rsidRDefault="00E861A6" w:rsidP="001A7957">
      <w:pPr>
        <w:jc w:val="both"/>
      </w:pPr>
      <w:r>
        <w:t xml:space="preserve">           </w:t>
      </w:r>
    </w:p>
    <w:p w14:paraId="4ECA86EE" w14:textId="77777777" w:rsidR="00E861A6" w:rsidRDefault="00E861A6" w:rsidP="001A7957">
      <w:pPr>
        <w:jc w:val="both"/>
      </w:pPr>
      <w:r>
        <w:t xml:space="preserve">Nakon zaduženja mjesečnih obroka, u salda kontima izvršen je prijenos svih dnevnih izvadaka te zatvarane uplate kupaca. </w:t>
      </w:r>
    </w:p>
    <w:p w14:paraId="4AA72E7A" w14:textId="50353B2A" w:rsidR="00E861A6" w:rsidRDefault="0014631B" w:rsidP="001A7957">
      <w:pPr>
        <w:jc w:val="both"/>
      </w:pPr>
      <w:r>
        <w:t xml:space="preserve">Ds zaduženjem lipanj 2022. </w:t>
      </w:r>
      <w:r w:rsidR="00E861A6">
        <w:t>. godine evidentirano je 2</w:t>
      </w:r>
      <w:r>
        <w:t>37</w:t>
      </w:r>
      <w:r w:rsidR="00E861A6">
        <w:t xml:space="preserve"> aktivnih kupaca otkupa društvenih stanova na kojima je postojalo stanarsko pravo.</w:t>
      </w:r>
    </w:p>
    <w:p w14:paraId="0AAEEC3E" w14:textId="77777777" w:rsidR="00E861A6" w:rsidRDefault="00E861A6" w:rsidP="001A7957">
      <w:pPr>
        <w:shd w:val="clear" w:color="auto" w:fill="FFFFFF"/>
        <w:jc w:val="both"/>
      </w:pPr>
    </w:p>
    <w:p w14:paraId="73A9CBE7" w14:textId="77777777" w:rsidR="00A5285E" w:rsidRPr="00881620" w:rsidRDefault="00A5285E" w:rsidP="00776F7B">
      <w:pPr>
        <w:shd w:val="clear" w:color="auto" w:fill="FFFFFF"/>
        <w:jc w:val="both"/>
      </w:pPr>
      <w:r w:rsidRPr="00881620">
        <w:t>JAVNA NABAVA</w:t>
      </w:r>
      <w:r w:rsidR="00C348C6" w:rsidRPr="00881620">
        <w:t xml:space="preserve"> </w:t>
      </w:r>
    </w:p>
    <w:p w14:paraId="540064C3" w14:textId="77777777" w:rsidR="00CA1269" w:rsidRPr="00881620" w:rsidRDefault="00CA1269" w:rsidP="00776F7B">
      <w:pPr>
        <w:shd w:val="clear" w:color="auto" w:fill="FFFFFF"/>
        <w:jc w:val="both"/>
        <w:rPr>
          <w:rFonts w:eastAsia="Calibri"/>
          <w:lang w:eastAsia="en-US"/>
        </w:rPr>
      </w:pPr>
      <w:r w:rsidRPr="00881620">
        <w:rPr>
          <w:rFonts w:eastAsia="Calibri"/>
          <w:lang w:eastAsia="en-US"/>
        </w:rPr>
        <w:t>Na</w:t>
      </w:r>
      <w:r w:rsidR="00A5285E" w:rsidRPr="00881620">
        <w:rPr>
          <w:rFonts w:eastAsia="Calibri"/>
          <w:lang w:eastAsia="en-US"/>
        </w:rPr>
        <w:t>bave veće vrijednosti:</w:t>
      </w:r>
    </w:p>
    <w:p w14:paraId="2E2672D2" w14:textId="31F0C19C" w:rsidR="00CA1269" w:rsidRPr="00E358AF" w:rsidRDefault="00881620" w:rsidP="00776F7B">
      <w:pPr>
        <w:numPr>
          <w:ilvl w:val="0"/>
          <w:numId w:val="6"/>
        </w:numPr>
        <w:shd w:val="clear" w:color="auto" w:fill="FFFFFF"/>
        <w:jc w:val="both"/>
        <w:rPr>
          <w:u w:val="single"/>
        </w:rPr>
      </w:pPr>
      <w:r>
        <w:t>n</w:t>
      </w:r>
      <w:r w:rsidR="00CA1269" w:rsidRPr="00881620">
        <w:t>abav</w:t>
      </w:r>
      <w:r>
        <w:t>a</w:t>
      </w:r>
      <w:r w:rsidR="00E358AF">
        <w:t xml:space="preserve"> betona za potrebe </w:t>
      </w:r>
      <w:r w:rsidR="00EB4257">
        <w:t>G</w:t>
      </w:r>
      <w:r w:rsidR="00E358AF">
        <w:t>r</w:t>
      </w:r>
      <w:r w:rsidR="00EB4257">
        <w:t>a</w:t>
      </w:r>
      <w:r w:rsidR="00E358AF">
        <w:t>da Omiša</w:t>
      </w:r>
    </w:p>
    <w:p w14:paraId="140F9DEF" w14:textId="77777777" w:rsidR="00E358AF" w:rsidRPr="00881620" w:rsidRDefault="00E358AF" w:rsidP="00776F7B">
      <w:pPr>
        <w:numPr>
          <w:ilvl w:val="0"/>
          <w:numId w:val="6"/>
        </w:numPr>
        <w:shd w:val="clear" w:color="auto" w:fill="FFFFFF"/>
        <w:jc w:val="both"/>
        <w:rPr>
          <w:u w:val="single"/>
        </w:rPr>
      </w:pPr>
      <w:r>
        <w:t xml:space="preserve">nabava raznog građevinskog materijala </w:t>
      </w:r>
    </w:p>
    <w:p w14:paraId="362AA3C8" w14:textId="417917D9" w:rsidR="00881620" w:rsidRPr="00881620" w:rsidRDefault="00881620" w:rsidP="00D7572E">
      <w:pPr>
        <w:shd w:val="clear" w:color="auto" w:fill="FFFFFF"/>
        <w:ind w:left="720"/>
        <w:jc w:val="both"/>
        <w:rPr>
          <w:u w:val="single"/>
        </w:rPr>
      </w:pPr>
    </w:p>
    <w:p w14:paraId="0A1B931B" w14:textId="77777777" w:rsidR="00CA1269" w:rsidRPr="009C6379" w:rsidRDefault="00CA1269" w:rsidP="00776F7B">
      <w:pPr>
        <w:shd w:val="clear" w:color="auto" w:fill="FFFFFF"/>
        <w:jc w:val="both"/>
        <w:rPr>
          <w:rFonts w:eastAsia="Calibri"/>
          <w:lang w:eastAsia="en-US"/>
        </w:rPr>
      </w:pPr>
    </w:p>
    <w:p w14:paraId="5EE72CA7" w14:textId="04C30C17" w:rsidR="00923038" w:rsidRPr="009C6379" w:rsidRDefault="00923038" w:rsidP="00776F7B">
      <w:pPr>
        <w:shd w:val="clear" w:color="auto" w:fill="FFFFFF"/>
        <w:jc w:val="both"/>
      </w:pPr>
      <w:r w:rsidRPr="009C6379">
        <w:t>JAVNE POVRŠINE</w:t>
      </w:r>
      <w:r w:rsidR="00BA5D26">
        <w:t xml:space="preserve"> </w:t>
      </w:r>
    </w:p>
    <w:p w14:paraId="7C5A378A" w14:textId="3A3EE258" w:rsidR="00707297" w:rsidRDefault="00707297" w:rsidP="00776F7B">
      <w:pPr>
        <w:numPr>
          <w:ilvl w:val="0"/>
          <w:numId w:val="4"/>
        </w:numPr>
        <w:shd w:val="clear" w:color="auto" w:fill="FFFFFF"/>
        <w:jc w:val="both"/>
      </w:pPr>
      <w:r>
        <w:t>Provedena 4 natječaja  za privremeno korištenje javno-prometnih površina (kiosci, štandovi)</w:t>
      </w:r>
    </w:p>
    <w:p w14:paraId="65A8E532" w14:textId="4E99C653" w:rsidR="005833B1" w:rsidRPr="009C6379" w:rsidRDefault="006A79FE" w:rsidP="00776F7B">
      <w:pPr>
        <w:numPr>
          <w:ilvl w:val="0"/>
          <w:numId w:val="4"/>
        </w:numPr>
        <w:shd w:val="clear" w:color="auto" w:fill="FFFFFF"/>
        <w:jc w:val="both"/>
      </w:pPr>
      <w:r w:rsidRPr="009C6379">
        <w:t>S</w:t>
      </w:r>
      <w:r w:rsidR="0087416B" w:rsidRPr="009C6379">
        <w:t>kloplje</w:t>
      </w:r>
      <w:r w:rsidR="00641120">
        <w:t xml:space="preserve">na </w:t>
      </w:r>
      <w:r w:rsidR="00BA5D26">
        <w:t>33</w:t>
      </w:r>
      <w:r w:rsidR="00641120">
        <w:t xml:space="preserve"> </w:t>
      </w:r>
      <w:r w:rsidR="005833B1" w:rsidRPr="009C6379">
        <w:t xml:space="preserve"> ugovor</w:t>
      </w:r>
      <w:r w:rsidR="00641120">
        <w:t>a</w:t>
      </w:r>
      <w:r w:rsidR="005833B1" w:rsidRPr="009C6379">
        <w:t xml:space="preserve"> za privremeno korištenje javnih površina</w:t>
      </w:r>
      <w:r w:rsidRPr="009C6379">
        <w:t xml:space="preserve"> </w:t>
      </w:r>
    </w:p>
    <w:p w14:paraId="1B6DA9E6" w14:textId="4AA7C8C3" w:rsidR="005833B1" w:rsidRPr="009C6379" w:rsidRDefault="006A79FE" w:rsidP="00776F7B">
      <w:pPr>
        <w:numPr>
          <w:ilvl w:val="0"/>
          <w:numId w:val="4"/>
        </w:numPr>
        <w:shd w:val="clear" w:color="auto" w:fill="FFFFFF"/>
        <w:jc w:val="both"/>
      </w:pPr>
      <w:r w:rsidRPr="009C6379">
        <w:t>Obrađena</w:t>
      </w:r>
      <w:r w:rsidR="00364C58">
        <w:t xml:space="preserve"> 1</w:t>
      </w:r>
      <w:r w:rsidR="00707297">
        <w:t>21</w:t>
      </w:r>
      <w:r w:rsidR="00BC73CE" w:rsidRPr="009C6379">
        <w:t xml:space="preserve"> </w:t>
      </w:r>
      <w:r w:rsidR="00E405B2" w:rsidRPr="009C6379">
        <w:t>p</w:t>
      </w:r>
      <w:r w:rsidRPr="009C6379">
        <w:t xml:space="preserve">redmeta </w:t>
      </w:r>
      <w:r w:rsidR="00364C58">
        <w:t>raznih suglasnosti, odobrenja, odluka, zaključaka i sl.</w:t>
      </w:r>
    </w:p>
    <w:p w14:paraId="591BA443" w14:textId="349F2E50" w:rsidR="00622917" w:rsidRPr="009C6379" w:rsidRDefault="00D33871" w:rsidP="00776F7B">
      <w:pPr>
        <w:numPr>
          <w:ilvl w:val="0"/>
          <w:numId w:val="4"/>
        </w:numPr>
        <w:shd w:val="clear" w:color="auto" w:fill="FFFFFF"/>
        <w:jc w:val="both"/>
      </w:pPr>
      <w:r w:rsidRPr="009C6379">
        <w:t>za</w:t>
      </w:r>
      <w:r w:rsidR="005833B1" w:rsidRPr="009C6379">
        <w:t xml:space="preserve">duženo ukupno </w:t>
      </w:r>
      <w:r w:rsidR="00707297">
        <w:t>1.036741,30</w:t>
      </w:r>
      <w:r w:rsidR="005833B1" w:rsidRPr="009C6379">
        <w:t xml:space="preserve"> kn, a uplaćeno </w:t>
      </w:r>
      <w:r w:rsidR="00707297">
        <w:t>577.953,15</w:t>
      </w:r>
      <w:r w:rsidR="00E405B2" w:rsidRPr="009C6379">
        <w:t xml:space="preserve"> </w:t>
      </w:r>
      <w:r w:rsidR="005833B1" w:rsidRPr="009C6379">
        <w:t>kn.</w:t>
      </w:r>
    </w:p>
    <w:p w14:paraId="147971AA" w14:textId="77777777" w:rsidR="009D145D" w:rsidRPr="009C6379" w:rsidRDefault="009D145D" w:rsidP="00776F7B">
      <w:pPr>
        <w:shd w:val="clear" w:color="auto" w:fill="FFFFFF"/>
        <w:jc w:val="both"/>
      </w:pPr>
    </w:p>
    <w:p w14:paraId="120A39A3" w14:textId="49B3729F" w:rsidR="003B6B30" w:rsidRPr="009C6379" w:rsidRDefault="00923038" w:rsidP="001A7957">
      <w:pPr>
        <w:shd w:val="clear" w:color="auto" w:fill="FFFFFF"/>
        <w:jc w:val="both"/>
      </w:pPr>
      <w:r w:rsidRPr="009C6379">
        <w:t>REDARSTVO</w:t>
      </w:r>
      <w:r w:rsidR="00707297">
        <w:t xml:space="preserve"> </w:t>
      </w:r>
    </w:p>
    <w:p w14:paraId="2D51E281" w14:textId="179CA86D" w:rsidR="00923038" w:rsidRPr="009C6379" w:rsidRDefault="00923038" w:rsidP="001A7957">
      <w:pPr>
        <w:numPr>
          <w:ilvl w:val="0"/>
          <w:numId w:val="1"/>
        </w:numPr>
        <w:shd w:val="clear" w:color="auto" w:fill="FFFFFF"/>
        <w:jc w:val="both"/>
      </w:pPr>
      <w:r w:rsidRPr="009C6379">
        <w:t xml:space="preserve">obrađeno </w:t>
      </w:r>
      <w:r w:rsidR="005A0575">
        <w:t>3</w:t>
      </w:r>
      <w:r w:rsidR="00E405B2" w:rsidRPr="009C6379">
        <w:t xml:space="preserve"> upravnih i 1</w:t>
      </w:r>
      <w:r w:rsidR="00FF3724">
        <w:t>84</w:t>
      </w:r>
      <w:r w:rsidRPr="009C6379">
        <w:t xml:space="preserve"> neupravn</w:t>
      </w:r>
      <w:r w:rsidR="00E405B2" w:rsidRPr="009C6379">
        <w:t>a</w:t>
      </w:r>
      <w:r w:rsidRPr="009C6379">
        <w:t xml:space="preserve"> predmeta, </w:t>
      </w:r>
    </w:p>
    <w:p w14:paraId="396B42DC" w14:textId="2B9234E4" w:rsidR="007B2CF4" w:rsidRPr="009C6379" w:rsidRDefault="007B2CF4" w:rsidP="001A7957">
      <w:pPr>
        <w:numPr>
          <w:ilvl w:val="0"/>
          <w:numId w:val="1"/>
        </w:numPr>
        <w:shd w:val="clear" w:color="auto" w:fill="FFFFFF"/>
        <w:jc w:val="both"/>
      </w:pPr>
      <w:r w:rsidRPr="009C6379">
        <w:lastRenderedPageBreak/>
        <w:t xml:space="preserve">izrađeno </w:t>
      </w:r>
      <w:r w:rsidR="00FF3724">
        <w:t>388</w:t>
      </w:r>
      <w:r w:rsidRPr="009C6379">
        <w:t xml:space="preserve"> izvješć</w:t>
      </w:r>
      <w:r w:rsidR="009E6CEB" w:rsidRPr="009C6379">
        <w:t>e</w:t>
      </w:r>
      <w:r w:rsidRPr="009C6379">
        <w:t xml:space="preserve"> o radu</w:t>
      </w:r>
      <w:r w:rsidR="00DC3CB6" w:rsidRPr="009C6379">
        <w:t>,</w:t>
      </w:r>
    </w:p>
    <w:p w14:paraId="62F0BD26" w14:textId="73D900ED" w:rsidR="00F41328" w:rsidRPr="009C6379" w:rsidRDefault="00923038" w:rsidP="001A7957">
      <w:pPr>
        <w:numPr>
          <w:ilvl w:val="0"/>
          <w:numId w:val="1"/>
        </w:numPr>
        <w:shd w:val="clear" w:color="auto" w:fill="FFFFFF"/>
        <w:jc w:val="both"/>
      </w:pPr>
      <w:r w:rsidRPr="009C6379">
        <w:t>izrađen</w:t>
      </w:r>
      <w:r w:rsidR="00A200C3" w:rsidRPr="009C6379">
        <w:t>e</w:t>
      </w:r>
      <w:r w:rsidRPr="009C6379">
        <w:t xml:space="preserve"> </w:t>
      </w:r>
      <w:r w:rsidR="00FF3724">
        <w:t>18</w:t>
      </w:r>
      <w:r w:rsidRPr="009C6379">
        <w:t xml:space="preserve"> službene zabilješke (o uočenim nepravilnostima, nalozi komunalnim poduzećima i Vlastitom pogonu Grada, upozorenja i sl.), </w:t>
      </w:r>
    </w:p>
    <w:p w14:paraId="489542BB" w14:textId="411A79F5" w:rsidR="0087416B" w:rsidRPr="009C6379" w:rsidRDefault="0087416B" w:rsidP="001A7957">
      <w:pPr>
        <w:numPr>
          <w:ilvl w:val="0"/>
          <w:numId w:val="1"/>
        </w:numPr>
        <w:shd w:val="clear" w:color="auto" w:fill="FFFFFF"/>
        <w:jc w:val="both"/>
      </w:pPr>
      <w:r w:rsidRPr="009C6379">
        <w:t xml:space="preserve">izrađeno </w:t>
      </w:r>
      <w:r w:rsidR="00FF3724">
        <w:t>17</w:t>
      </w:r>
      <w:r w:rsidR="00AB49C5" w:rsidRPr="009C6379">
        <w:t xml:space="preserve"> </w:t>
      </w:r>
      <w:r w:rsidRPr="009C6379">
        <w:t>zapisnika o utvrđivanju površina objekata,</w:t>
      </w:r>
    </w:p>
    <w:p w14:paraId="212DD74D" w14:textId="2F85FE1F" w:rsidR="00DC3CB6" w:rsidRPr="009C6379" w:rsidRDefault="00DC3CB6" w:rsidP="001A7957">
      <w:pPr>
        <w:numPr>
          <w:ilvl w:val="0"/>
          <w:numId w:val="2"/>
        </w:numPr>
        <w:shd w:val="clear" w:color="auto" w:fill="FFFFFF"/>
        <w:jc w:val="both"/>
      </w:pPr>
      <w:r w:rsidRPr="009C6379">
        <w:t>izrečen</w:t>
      </w:r>
      <w:r w:rsidR="00FF3724">
        <w:t>o</w:t>
      </w:r>
      <w:r w:rsidR="0092242C">
        <w:t xml:space="preserve"> </w:t>
      </w:r>
      <w:r w:rsidR="00FF3724">
        <w:t xml:space="preserve">5 </w:t>
      </w:r>
      <w:r w:rsidRPr="009C6379">
        <w:t>mandatn</w:t>
      </w:r>
      <w:r w:rsidR="00FF3724">
        <w:t>ih</w:t>
      </w:r>
      <w:r w:rsidRPr="009C6379">
        <w:t xml:space="preserve"> kazn</w:t>
      </w:r>
      <w:r w:rsidR="00FF3724">
        <w:t>i (800,00 kn)</w:t>
      </w:r>
      <w:r w:rsidRPr="009C6379">
        <w:t>,</w:t>
      </w:r>
    </w:p>
    <w:p w14:paraId="76A976DE" w14:textId="355E740F" w:rsidR="00DC3CB6" w:rsidRPr="009C6379" w:rsidRDefault="00DC3CB6" w:rsidP="001A7957">
      <w:pPr>
        <w:numPr>
          <w:ilvl w:val="0"/>
          <w:numId w:val="2"/>
        </w:numPr>
        <w:shd w:val="clear" w:color="auto" w:fill="FFFFFF"/>
        <w:jc w:val="both"/>
      </w:pPr>
      <w:r w:rsidRPr="009C6379">
        <w:t xml:space="preserve">izdano </w:t>
      </w:r>
      <w:r w:rsidR="00FF3724">
        <w:t>89</w:t>
      </w:r>
      <w:r w:rsidR="005A0575">
        <w:t xml:space="preserve"> obveznih</w:t>
      </w:r>
      <w:r w:rsidR="00D22625" w:rsidRPr="009C6379">
        <w:t xml:space="preserve"> </w:t>
      </w:r>
      <w:r w:rsidRPr="009C6379">
        <w:t>prekršajnih naloga</w:t>
      </w:r>
      <w:r w:rsidR="00FF3724">
        <w:t xml:space="preserve"> (42.000,00 kn)</w:t>
      </w:r>
      <w:r w:rsidRPr="009C6379">
        <w:t>,</w:t>
      </w:r>
    </w:p>
    <w:p w14:paraId="2790D5C7" w14:textId="75C0BA33" w:rsidR="00DF0EB5" w:rsidRPr="009C6379" w:rsidRDefault="009E2D22" w:rsidP="00EB4257">
      <w:pPr>
        <w:shd w:val="clear" w:color="auto" w:fill="FFFFFF"/>
        <w:jc w:val="both"/>
      </w:pPr>
      <w:r>
        <w:t>Ukupno u prvoj polovici 202</w:t>
      </w:r>
      <w:r w:rsidR="00EB4257">
        <w:t>2</w:t>
      </w:r>
      <w:r>
        <w:t>., zajedno s prekršajnim nalozima prometnog redara, naplaćeno kazni u iznosu od 74.509,52 kn.</w:t>
      </w:r>
    </w:p>
    <w:p w14:paraId="386F678F" w14:textId="77777777" w:rsidR="00834DAA" w:rsidRPr="009C6379" w:rsidRDefault="00834DAA" w:rsidP="001A7957">
      <w:pPr>
        <w:shd w:val="clear" w:color="auto" w:fill="FFFFFF"/>
        <w:jc w:val="both"/>
      </w:pPr>
    </w:p>
    <w:p w14:paraId="24E4BA0F" w14:textId="4AFC96B6" w:rsidR="00230941" w:rsidRDefault="009E2D22" w:rsidP="001A7957">
      <w:pPr>
        <w:shd w:val="clear" w:color="auto" w:fill="FFFFFF"/>
        <w:jc w:val="both"/>
      </w:pPr>
      <w:r>
        <w:t>Izdano 6 naloga za hvatanje i zbrinjavanje životinja s područja Grada.</w:t>
      </w:r>
      <w:r w:rsidR="00834DAA">
        <w:t>.</w:t>
      </w:r>
    </w:p>
    <w:p w14:paraId="75C29482" w14:textId="77777777" w:rsidR="00834DAA" w:rsidRPr="009C6379" w:rsidRDefault="00834DAA" w:rsidP="001A7957">
      <w:pPr>
        <w:shd w:val="clear" w:color="auto" w:fill="FFFFFF"/>
        <w:jc w:val="both"/>
      </w:pPr>
    </w:p>
    <w:p w14:paraId="44C82EDF" w14:textId="77777777" w:rsidR="00FB538C" w:rsidRDefault="00DF0EB5" w:rsidP="001A7957">
      <w:pPr>
        <w:shd w:val="clear" w:color="auto" w:fill="FFFFFF"/>
        <w:jc w:val="both"/>
      </w:pPr>
      <w:r w:rsidRPr="009C6379">
        <w:t>Sustavno se nadziralo i ulagalo u održavanje zelenih površina</w:t>
      </w:r>
      <w:r w:rsidR="00FB538C" w:rsidRPr="009C6379">
        <w:t>, kao i u provođenje redovitih i izvanrednih dezinsekcija i deratizacija  te nadziralo pometanje ulica, organizirano uklanjao glomazni otpad</w:t>
      </w:r>
      <w:r w:rsidR="00C81D21" w:rsidRPr="009C6379">
        <w:t>, započelo s uklanjanima neregistriranih vozila na javnim površinama</w:t>
      </w:r>
      <w:r w:rsidR="00230941" w:rsidRPr="009C6379">
        <w:t xml:space="preserve"> </w:t>
      </w:r>
      <w:r w:rsidR="00FB538C" w:rsidRPr="009C6379">
        <w:t xml:space="preserve"> i ostalo.</w:t>
      </w:r>
    </w:p>
    <w:p w14:paraId="4EBAED5D" w14:textId="77777777" w:rsidR="009D145D" w:rsidRDefault="009D145D" w:rsidP="001A7957">
      <w:pPr>
        <w:shd w:val="clear" w:color="auto" w:fill="FFFFFF"/>
        <w:jc w:val="both"/>
      </w:pPr>
    </w:p>
    <w:p w14:paraId="7430E625" w14:textId="0441144F" w:rsidR="009D145D" w:rsidRDefault="009D145D" w:rsidP="001A7957">
      <w:pPr>
        <w:shd w:val="clear" w:color="auto" w:fill="FFFFFF"/>
        <w:jc w:val="both"/>
      </w:pPr>
      <w:r>
        <w:t>IMOVINSKO PRAVNI POSLOVI</w:t>
      </w:r>
      <w:r w:rsidR="00C0783B">
        <w:t xml:space="preserve"> </w:t>
      </w:r>
    </w:p>
    <w:p w14:paraId="12F9FFB9" w14:textId="77777777" w:rsidR="009D145D" w:rsidRDefault="009D145D" w:rsidP="00C432C5">
      <w:pPr>
        <w:shd w:val="clear" w:color="auto" w:fill="FFFFFF"/>
        <w:jc w:val="both"/>
      </w:pPr>
    </w:p>
    <w:p w14:paraId="1BD40D70" w14:textId="77777777" w:rsidR="009D145D" w:rsidRPr="009D145D" w:rsidRDefault="009D145D" w:rsidP="00C432C5">
      <w:pPr>
        <w:numPr>
          <w:ilvl w:val="0"/>
          <w:numId w:val="15"/>
        </w:numPr>
        <w:contextualSpacing/>
        <w:jc w:val="both"/>
        <w:rPr>
          <w:rFonts w:eastAsia="Calibri"/>
          <w:lang w:eastAsia="en-US"/>
        </w:rPr>
      </w:pPr>
      <w:r>
        <w:rPr>
          <w:rFonts w:eastAsia="Calibri"/>
          <w:lang w:eastAsia="en-US"/>
        </w:rPr>
        <w:t>R</w:t>
      </w:r>
      <w:r w:rsidRPr="009D145D">
        <w:rPr>
          <w:rFonts w:eastAsia="Calibri"/>
          <w:lang w:eastAsia="en-US"/>
        </w:rPr>
        <w:t>ješavan</w:t>
      </w:r>
      <w:r w:rsidR="00F13711">
        <w:rPr>
          <w:rFonts w:eastAsia="Calibri"/>
          <w:lang w:eastAsia="en-US"/>
        </w:rPr>
        <w:t>i</w:t>
      </w:r>
      <w:r w:rsidRPr="009D145D">
        <w:rPr>
          <w:rFonts w:eastAsia="Calibri"/>
          <w:lang w:eastAsia="en-US"/>
        </w:rPr>
        <w:t xml:space="preserve"> zahtjeva građana i pravnih osoba u imovinsko-pravnim predmetima</w:t>
      </w:r>
    </w:p>
    <w:p w14:paraId="31144221" w14:textId="77777777" w:rsidR="009D145D" w:rsidRPr="009D145D" w:rsidRDefault="009D145D" w:rsidP="00C432C5">
      <w:pPr>
        <w:numPr>
          <w:ilvl w:val="0"/>
          <w:numId w:val="14"/>
        </w:numPr>
        <w:contextualSpacing/>
        <w:jc w:val="both"/>
        <w:rPr>
          <w:rFonts w:eastAsia="Calibri"/>
          <w:lang w:eastAsia="en-US"/>
        </w:rPr>
      </w:pPr>
      <w:r w:rsidRPr="009D145D">
        <w:rPr>
          <w:rFonts w:eastAsia="Calibri"/>
          <w:lang w:eastAsia="en-US"/>
        </w:rPr>
        <w:t>zahtjevi za otkup zemljišta u vlasništvu Grada u postupcima formiranja građevne čestice</w:t>
      </w:r>
    </w:p>
    <w:p w14:paraId="1C0C1FF7" w14:textId="48CAF112" w:rsidR="00C432C5" w:rsidRPr="00C432C5" w:rsidRDefault="009D145D" w:rsidP="00C432C5">
      <w:pPr>
        <w:numPr>
          <w:ilvl w:val="0"/>
          <w:numId w:val="14"/>
        </w:numPr>
        <w:contextualSpacing/>
        <w:jc w:val="both"/>
        <w:rPr>
          <w:rFonts w:eastAsia="Calibri"/>
          <w:lang w:eastAsia="en-US"/>
        </w:rPr>
      </w:pPr>
      <w:r w:rsidRPr="009D145D">
        <w:rPr>
          <w:rFonts w:eastAsia="Calibri"/>
          <w:lang w:eastAsia="en-US"/>
        </w:rPr>
        <w:t xml:space="preserve">zahtjevi za izdavanje </w:t>
      </w:r>
      <w:proofErr w:type="spellStart"/>
      <w:r w:rsidRPr="009D145D">
        <w:rPr>
          <w:rFonts w:eastAsia="Calibri"/>
          <w:lang w:eastAsia="en-US"/>
        </w:rPr>
        <w:t>tabularnih</w:t>
      </w:r>
      <w:proofErr w:type="spellEnd"/>
      <w:r w:rsidRPr="009D145D">
        <w:rPr>
          <w:rFonts w:eastAsia="Calibri"/>
          <w:lang w:eastAsia="en-US"/>
        </w:rPr>
        <w:t xml:space="preserve"> izjava</w:t>
      </w:r>
    </w:p>
    <w:p w14:paraId="4AF80D3C" w14:textId="43E2DB2A" w:rsidR="00C432C5" w:rsidRPr="00C432C5" w:rsidRDefault="00C432C5" w:rsidP="00C432C5">
      <w:pPr>
        <w:numPr>
          <w:ilvl w:val="0"/>
          <w:numId w:val="15"/>
        </w:numPr>
        <w:ind w:left="720"/>
        <w:contextualSpacing/>
        <w:jc w:val="both"/>
        <w:rPr>
          <w:rFonts w:eastAsia="Calibri"/>
          <w:lang w:eastAsia="en-US"/>
        </w:rPr>
      </w:pPr>
      <w:r w:rsidRPr="00C432C5">
        <w:rPr>
          <w:rFonts w:eastAsia="Calibri"/>
          <w:lang w:eastAsia="en-US"/>
        </w:rPr>
        <w:t xml:space="preserve">zastupanje Grada Omiša pred sudovima i drugim tijelima te priprema i podnošenje žalbi, prigovora i drugih pravnih lijekova, pri čemu se posebno ističe postupanje po zahtjevima Visokog upravnog suda RH glede zahtjeva za ocjenu zakonitosti odluke o proglašenju nerazvrstane ceste u naselju </w:t>
      </w:r>
      <w:proofErr w:type="spellStart"/>
      <w:r w:rsidRPr="00C432C5">
        <w:rPr>
          <w:rFonts w:eastAsia="Calibri"/>
          <w:lang w:eastAsia="en-US"/>
        </w:rPr>
        <w:t>Ruskamen</w:t>
      </w:r>
      <w:proofErr w:type="spellEnd"/>
    </w:p>
    <w:p w14:paraId="637E962F" w14:textId="547DFD20" w:rsidR="00C432C5" w:rsidRPr="00C432C5" w:rsidRDefault="00C432C5" w:rsidP="00C432C5">
      <w:pPr>
        <w:numPr>
          <w:ilvl w:val="0"/>
          <w:numId w:val="15"/>
        </w:numPr>
        <w:ind w:left="720"/>
        <w:contextualSpacing/>
        <w:jc w:val="both"/>
        <w:rPr>
          <w:rFonts w:eastAsia="Calibri"/>
          <w:lang w:eastAsia="en-US"/>
        </w:rPr>
      </w:pPr>
      <w:r w:rsidRPr="00C432C5">
        <w:rPr>
          <w:rFonts w:eastAsia="Calibri"/>
          <w:lang w:eastAsia="en-US"/>
        </w:rPr>
        <w:t>postupanje po zahtjevima Državnog odvjetništva RH u smislu davanja raznih očitovanja</w:t>
      </w:r>
    </w:p>
    <w:p w14:paraId="10CF7B0A" w14:textId="2B936E35" w:rsidR="00C432C5" w:rsidRPr="00C432C5" w:rsidRDefault="00C432C5" w:rsidP="00A70EDC">
      <w:pPr>
        <w:numPr>
          <w:ilvl w:val="0"/>
          <w:numId w:val="15"/>
        </w:numPr>
        <w:ind w:left="720"/>
        <w:contextualSpacing/>
        <w:jc w:val="both"/>
        <w:rPr>
          <w:rFonts w:eastAsia="Calibri"/>
          <w:lang w:eastAsia="en-US"/>
        </w:rPr>
      </w:pPr>
      <w:r w:rsidRPr="00C432C5">
        <w:rPr>
          <w:rFonts w:eastAsia="Calibri"/>
          <w:lang w:eastAsia="en-US"/>
        </w:rPr>
        <w:t xml:space="preserve">postupci parcelacija ili usklađivanja mapa kao susjed međašnik ili vlasnik nekretnine, </w:t>
      </w:r>
    </w:p>
    <w:p w14:paraId="33733BF6" w14:textId="6E3F82BD" w:rsidR="00C432C5" w:rsidRPr="00C432C5" w:rsidRDefault="00C432C5" w:rsidP="000F40C9">
      <w:pPr>
        <w:numPr>
          <w:ilvl w:val="0"/>
          <w:numId w:val="15"/>
        </w:numPr>
        <w:ind w:left="720"/>
        <w:contextualSpacing/>
        <w:jc w:val="both"/>
        <w:rPr>
          <w:rFonts w:eastAsia="Calibri"/>
          <w:lang w:eastAsia="en-US"/>
        </w:rPr>
      </w:pPr>
      <w:r w:rsidRPr="00C432C5">
        <w:rPr>
          <w:rFonts w:eastAsia="Calibri"/>
          <w:lang w:eastAsia="en-US"/>
        </w:rPr>
        <w:t>postupci</w:t>
      </w:r>
      <w:r>
        <w:rPr>
          <w:rFonts w:eastAsia="Calibri"/>
          <w:lang w:eastAsia="en-US"/>
        </w:rPr>
        <w:t xml:space="preserve"> po</w:t>
      </w:r>
      <w:r w:rsidRPr="00C432C5">
        <w:rPr>
          <w:rFonts w:eastAsia="Calibri"/>
          <w:lang w:eastAsia="en-US"/>
        </w:rPr>
        <w:t xml:space="preserve">vezivanja zemljišne knjige i knjige položenih </w:t>
      </w:r>
      <w:proofErr w:type="spellStart"/>
      <w:r w:rsidRPr="00C432C5">
        <w:rPr>
          <w:rFonts w:eastAsia="Calibri"/>
          <w:lang w:eastAsia="en-US"/>
        </w:rPr>
        <w:t>ugovorapcima</w:t>
      </w:r>
      <w:proofErr w:type="spellEnd"/>
      <w:r w:rsidRPr="00C432C5">
        <w:rPr>
          <w:rFonts w:eastAsia="Calibri"/>
          <w:lang w:eastAsia="en-US"/>
        </w:rPr>
        <w:t xml:space="preserve">, dokazivanje vlasništva Grada Omiša (posebno se ističe Četvrt Žarka </w:t>
      </w:r>
      <w:proofErr w:type="spellStart"/>
      <w:r w:rsidRPr="00C432C5">
        <w:rPr>
          <w:rFonts w:eastAsia="Calibri"/>
          <w:lang w:eastAsia="en-US"/>
        </w:rPr>
        <w:t>Dražojevića</w:t>
      </w:r>
      <w:proofErr w:type="spellEnd"/>
      <w:r w:rsidRPr="00C432C5">
        <w:rPr>
          <w:rFonts w:eastAsia="Calibri"/>
          <w:lang w:eastAsia="en-US"/>
        </w:rPr>
        <w:t>)</w:t>
      </w:r>
    </w:p>
    <w:p w14:paraId="5970B246" w14:textId="3CF7C5A2" w:rsidR="00C432C5" w:rsidRPr="00C432C5" w:rsidRDefault="00C432C5" w:rsidP="00F90621">
      <w:pPr>
        <w:numPr>
          <w:ilvl w:val="0"/>
          <w:numId w:val="15"/>
        </w:numPr>
        <w:ind w:left="720"/>
        <w:contextualSpacing/>
        <w:jc w:val="both"/>
        <w:rPr>
          <w:rFonts w:eastAsia="Calibri"/>
          <w:lang w:eastAsia="en-US"/>
        </w:rPr>
      </w:pPr>
      <w:r w:rsidRPr="00C432C5">
        <w:rPr>
          <w:rFonts w:eastAsia="Calibri"/>
          <w:lang w:eastAsia="en-US"/>
        </w:rPr>
        <w:t>rješavanj</w:t>
      </w:r>
      <w:r w:rsidR="000F40C9">
        <w:rPr>
          <w:rFonts w:eastAsia="Calibri"/>
          <w:lang w:eastAsia="en-US"/>
        </w:rPr>
        <w:t>e</w:t>
      </w:r>
      <w:r w:rsidRPr="00C432C5">
        <w:rPr>
          <w:rFonts w:eastAsia="Calibri"/>
          <w:lang w:eastAsia="en-US"/>
        </w:rPr>
        <w:t xml:space="preserve"> imovinsko-pravnih pitanja vezano za Poduzetničku zonu Gata (izdvajanje iz šumsko-gospodarske osnove, priprema dokumentacije, molbe upućene Ministarstvu za darovanjem predmetnih čestica….)</w:t>
      </w:r>
    </w:p>
    <w:p w14:paraId="53740E88" w14:textId="77777777" w:rsidR="00C432C5" w:rsidRPr="00C432C5" w:rsidRDefault="00C432C5" w:rsidP="00C432C5">
      <w:pPr>
        <w:numPr>
          <w:ilvl w:val="0"/>
          <w:numId w:val="15"/>
        </w:numPr>
        <w:ind w:left="720"/>
        <w:contextualSpacing/>
        <w:jc w:val="both"/>
        <w:rPr>
          <w:rFonts w:eastAsia="Calibri"/>
          <w:lang w:eastAsia="en-US"/>
        </w:rPr>
      </w:pPr>
      <w:r w:rsidRPr="00C432C5">
        <w:rPr>
          <w:rFonts w:eastAsia="Calibri"/>
          <w:lang w:eastAsia="en-US"/>
        </w:rPr>
        <w:t>rješavanje imovinsko-pravnih pitanja glede čestica na kojima će se graditi zgrada javne uprave, podnošenje zahtjeva za mirno rješenje spora Županijskom državnom odvjetništvu u Splitu</w:t>
      </w:r>
    </w:p>
    <w:p w14:paraId="28119DD7" w14:textId="343D6E94" w:rsidR="00C432C5" w:rsidRPr="00C432C5" w:rsidRDefault="00C432C5" w:rsidP="00C432C5">
      <w:pPr>
        <w:numPr>
          <w:ilvl w:val="0"/>
          <w:numId w:val="15"/>
        </w:numPr>
        <w:ind w:left="720"/>
        <w:contextualSpacing/>
        <w:jc w:val="both"/>
        <w:rPr>
          <w:rFonts w:eastAsia="Calibri"/>
          <w:lang w:eastAsia="en-US"/>
        </w:rPr>
      </w:pPr>
      <w:r w:rsidRPr="00C432C5">
        <w:rPr>
          <w:rFonts w:eastAsia="Calibri"/>
          <w:lang w:eastAsia="en-US"/>
        </w:rPr>
        <w:t xml:space="preserve">pokretanje pojedinačnih ispravnih postupaka za nekretnine u </w:t>
      </w:r>
      <w:proofErr w:type="spellStart"/>
      <w:r w:rsidRPr="00C432C5">
        <w:rPr>
          <w:rFonts w:eastAsia="Calibri"/>
          <w:lang w:eastAsia="en-US"/>
        </w:rPr>
        <w:t>Tugarima</w:t>
      </w:r>
      <w:proofErr w:type="spellEnd"/>
      <w:r w:rsidRPr="00C432C5">
        <w:rPr>
          <w:rFonts w:eastAsia="Calibri"/>
          <w:lang w:eastAsia="en-US"/>
        </w:rPr>
        <w:t xml:space="preserve">, </w:t>
      </w:r>
      <w:proofErr w:type="spellStart"/>
      <w:r w:rsidRPr="00C432C5">
        <w:rPr>
          <w:rFonts w:eastAsia="Calibri"/>
          <w:lang w:eastAsia="en-US"/>
        </w:rPr>
        <w:t>Gatima</w:t>
      </w:r>
      <w:proofErr w:type="spellEnd"/>
      <w:r w:rsidRPr="00C432C5">
        <w:rPr>
          <w:rFonts w:eastAsia="Calibri"/>
          <w:lang w:eastAsia="en-US"/>
        </w:rPr>
        <w:t>, Blatu na Cetini i Zvečanju</w:t>
      </w:r>
    </w:p>
    <w:p w14:paraId="142F2275" w14:textId="01403924" w:rsidR="00C432C5" w:rsidRPr="00C432C5" w:rsidRDefault="00C432C5" w:rsidP="00F90621">
      <w:pPr>
        <w:numPr>
          <w:ilvl w:val="0"/>
          <w:numId w:val="15"/>
        </w:numPr>
        <w:ind w:left="720"/>
        <w:contextualSpacing/>
        <w:jc w:val="both"/>
        <w:rPr>
          <w:rFonts w:eastAsia="Calibri"/>
          <w:lang w:eastAsia="en-US"/>
        </w:rPr>
      </w:pPr>
      <w:r w:rsidRPr="00C432C5">
        <w:rPr>
          <w:rFonts w:eastAsia="Calibri"/>
          <w:lang w:eastAsia="en-US"/>
        </w:rPr>
        <w:t>natječaj</w:t>
      </w:r>
      <w:r w:rsidR="001660E8">
        <w:rPr>
          <w:rFonts w:eastAsia="Calibri"/>
          <w:lang w:eastAsia="en-US"/>
        </w:rPr>
        <w:t xml:space="preserve"> za </w:t>
      </w:r>
      <w:proofErr w:type="spellStart"/>
      <w:r w:rsidRPr="00C432C5">
        <w:rPr>
          <w:rFonts w:eastAsia="Calibri"/>
          <w:lang w:eastAsia="en-US"/>
        </w:rPr>
        <w:t>dodje</w:t>
      </w:r>
      <w:r w:rsidR="001660E8">
        <w:rPr>
          <w:rFonts w:eastAsia="Calibri"/>
          <w:lang w:eastAsia="en-US"/>
        </w:rPr>
        <w:t>u</w:t>
      </w:r>
      <w:proofErr w:type="spellEnd"/>
      <w:r w:rsidR="001660E8">
        <w:rPr>
          <w:rFonts w:eastAsia="Calibri"/>
          <w:lang w:eastAsia="en-US"/>
        </w:rPr>
        <w:t xml:space="preserve"> </w:t>
      </w:r>
      <w:r w:rsidRPr="00C432C5">
        <w:rPr>
          <w:rFonts w:eastAsia="Calibri"/>
          <w:lang w:eastAsia="en-US"/>
        </w:rPr>
        <w:t xml:space="preserve"> na korištenje gradskih prostora udrugama sukladno Pravilniku o dodjeli gradskih prostora udrugama na području Grada Omiša</w:t>
      </w:r>
    </w:p>
    <w:p w14:paraId="78334B83" w14:textId="5B985B1E" w:rsidR="00C432C5" w:rsidRPr="00C432C5" w:rsidRDefault="00C432C5" w:rsidP="00C432C5">
      <w:pPr>
        <w:numPr>
          <w:ilvl w:val="0"/>
          <w:numId w:val="15"/>
        </w:numPr>
        <w:ind w:left="720"/>
        <w:contextualSpacing/>
        <w:jc w:val="both"/>
        <w:rPr>
          <w:rFonts w:eastAsia="Calibri"/>
          <w:lang w:eastAsia="en-US"/>
        </w:rPr>
      </w:pPr>
      <w:r w:rsidRPr="00C432C5">
        <w:rPr>
          <w:rFonts w:eastAsia="Calibri"/>
          <w:lang w:eastAsia="en-US"/>
        </w:rPr>
        <w:t>odnošenje zahtjeva za uknjižbu prava vlasništva na nekretninama, konkretno uknjižba komunalne infrastrukture kao vlasništva jedinice lokalne samouprave</w:t>
      </w:r>
    </w:p>
    <w:p w14:paraId="040C4D2F" w14:textId="77777777" w:rsidR="00C432C5" w:rsidRPr="00C432C5" w:rsidRDefault="00C432C5" w:rsidP="00C432C5">
      <w:pPr>
        <w:ind w:left="720"/>
        <w:contextualSpacing/>
        <w:jc w:val="both"/>
        <w:rPr>
          <w:rFonts w:eastAsia="Calibri"/>
          <w:lang w:eastAsia="en-US"/>
        </w:rPr>
      </w:pPr>
    </w:p>
    <w:p w14:paraId="718E3BE4" w14:textId="12292FBC" w:rsidR="00AD6BBB" w:rsidRDefault="00AD6BBB" w:rsidP="00C432C5">
      <w:pPr>
        <w:shd w:val="clear" w:color="auto" w:fill="FFFFFF"/>
        <w:jc w:val="both"/>
      </w:pPr>
    </w:p>
    <w:p w14:paraId="511905A7" w14:textId="47FAC703" w:rsidR="00A673CB" w:rsidRDefault="00A673CB" w:rsidP="00C432C5">
      <w:pPr>
        <w:shd w:val="clear" w:color="auto" w:fill="FFFFFF"/>
        <w:jc w:val="both"/>
      </w:pPr>
    </w:p>
    <w:p w14:paraId="7AB194C7" w14:textId="09A59C91" w:rsidR="00A673CB" w:rsidRDefault="00A673CB" w:rsidP="00C432C5">
      <w:pPr>
        <w:shd w:val="clear" w:color="auto" w:fill="FFFFFF"/>
        <w:jc w:val="both"/>
      </w:pPr>
    </w:p>
    <w:p w14:paraId="31742D56" w14:textId="50FBFABB" w:rsidR="00A673CB" w:rsidRDefault="00A673CB" w:rsidP="00C432C5">
      <w:pPr>
        <w:shd w:val="clear" w:color="auto" w:fill="FFFFFF"/>
        <w:jc w:val="both"/>
      </w:pPr>
    </w:p>
    <w:p w14:paraId="6DCEC481" w14:textId="77777777" w:rsidR="00A673CB" w:rsidRPr="009C6379" w:rsidRDefault="00A673CB" w:rsidP="00C432C5">
      <w:pPr>
        <w:shd w:val="clear" w:color="auto" w:fill="FFFFFF"/>
        <w:jc w:val="both"/>
      </w:pPr>
    </w:p>
    <w:p w14:paraId="789C86D9" w14:textId="77777777" w:rsidR="00F55AAC" w:rsidRPr="009C6379" w:rsidRDefault="001F741E" w:rsidP="001A7957">
      <w:pPr>
        <w:pStyle w:val="Odlomakpopisa"/>
        <w:shd w:val="clear" w:color="auto" w:fill="D9D9D9"/>
        <w:spacing w:after="200"/>
        <w:ind w:left="0"/>
        <w:contextualSpacing/>
        <w:jc w:val="both"/>
        <w:rPr>
          <w:b/>
        </w:rPr>
      </w:pPr>
      <w:r w:rsidRPr="009C6379">
        <w:rPr>
          <w:b/>
        </w:rPr>
        <w:t>GOSPODARSTVO I DRUŠTVENE DJELATNOSTI</w:t>
      </w:r>
    </w:p>
    <w:p w14:paraId="27EE2EB1" w14:textId="77777777" w:rsidR="00807595" w:rsidRDefault="00F9439D" w:rsidP="001A7957">
      <w:pPr>
        <w:shd w:val="clear" w:color="auto" w:fill="FFFFFF"/>
        <w:jc w:val="both"/>
      </w:pPr>
      <w:r w:rsidRPr="009C6379">
        <w:lastRenderedPageBreak/>
        <w:t>Mjesečni nadzor nad namjenskim korištenjem sredstava gradskog proračuna namijenjenih proračunskim korisnicima i pravnim osobama čija se djelatnost većinom financira iz gradskog proračuna</w:t>
      </w:r>
      <w:r w:rsidR="00C65752">
        <w:t>:</w:t>
      </w:r>
    </w:p>
    <w:p w14:paraId="7781F984" w14:textId="77777777" w:rsidR="00D159B4" w:rsidRPr="00271383" w:rsidRDefault="00D159B4" w:rsidP="00C432C5">
      <w:pPr>
        <w:numPr>
          <w:ilvl w:val="0"/>
          <w:numId w:val="12"/>
        </w:numPr>
        <w:jc w:val="both"/>
      </w:pPr>
      <w:r w:rsidRPr="00271383">
        <w:t>Dječji vrtić Omiš</w:t>
      </w:r>
    </w:p>
    <w:p w14:paraId="504E2627" w14:textId="77777777" w:rsidR="00D159B4" w:rsidRPr="00271383" w:rsidRDefault="00D159B4" w:rsidP="00C432C5">
      <w:pPr>
        <w:numPr>
          <w:ilvl w:val="0"/>
          <w:numId w:val="12"/>
        </w:numPr>
        <w:jc w:val="both"/>
      </w:pPr>
      <w:r w:rsidRPr="00271383">
        <w:t xml:space="preserve">Dječji vrtić Čarobni </w:t>
      </w:r>
      <w:proofErr w:type="spellStart"/>
      <w:r w:rsidRPr="00271383">
        <w:t>pianino</w:t>
      </w:r>
      <w:proofErr w:type="spellEnd"/>
      <w:r w:rsidRPr="00271383">
        <w:t xml:space="preserve"> PJ Omiš</w:t>
      </w:r>
    </w:p>
    <w:p w14:paraId="611A80E8" w14:textId="77777777" w:rsidR="00D159B4" w:rsidRPr="00271383" w:rsidRDefault="00D159B4" w:rsidP="00C432C5">
      <w:pPr>
        <w:numPr>
          <w:ilvl w:val="0"/>
          <w:numId w:val="12"/>
        </w:numPr>
        <w:jc w:val="both"/>
      </w:pPr>
      <w:r w:rsidRPr="00271383">
        <w:t>Centar za kulturu Omiš</w:t>
      </w:r>
    </w:p>
    <w:p w14:paraId="50D01CD9" w14:textId="77777777" w:rsidR="00D159B4" w:rsidRPr="00271383" w:rsidRDefault="00D159B4" w:rsidP="00C432C5">
      <w:pPr>
        <w:numPr>
          <w:ilvl w:val="0"/>
          <w:numId w:val="12"/>
        </w:numPr>
        <w:jc w:val="both"/>
      </w:pPr>
      <w:r>
        <w:t>Gradska</w:t>
      </w:r>
      <w:r w:rsidRPr="00271383">
        <w:t xml:space="preserve"> knjižnica Omiš</w:t>
      </w:r>
    </w:p>
    <w:p w14:paraId="5AEF7F21" w14:textId="77777777" w:rsidR="00D159B4" w:rsidRPr="00271383" w:rsidRDefault="00D159B4" w:rsidP="00C432C5">
      <w:pPr>
        <w:numPr>
          <w:ilvl w:val="0"/>
          <w:numId w:val="12"/>
        </w:numPr>
        <w:jc w:val="both"/>
      </w:pPr>
      <w:r w:rsidRPr="00271383">
        <w:t>Gradski muzej Omiš</w:t>
      </w:r>
    </w:p>
    <w:p w14:paraId="30ED0E13" w14:textId="77777777" w:rsidR="00D159B4" w:rsidRPr="00271383" w:rsidRDefault="00D159B4" w:rsidP="00C432C5">
      <w:pPr>
        <w:numPr>
          <w:ilvl w:val="0"/>
          <w:numId w:val="12"/>
        </w:numPr>
        <w:jc w:val="both"/>
      </w:pPr>
      <w:r w:rsidRPr="00271383">
        <w:t>Festival dalmatinskih klapa Omiš</w:t>
      </w:r>
    </w:p>
    <w:p w14:paraId="1141B6C3" w14:textId="77777777" w:rsidR="00D159B4" w:rsidRPr="00271383" w:rsidRDefault="00D159B4" w:rsidP="00C432C5">
      <w:pPr>
        <w:numPr>
          <w:ilvl w:val="0"/>
          <w:numId w:val="12"/>
        </w:numPr>
        <w:jc w:val="both"/>
      </w:pPr>
      <w:r w:rsidRPr="00271383">
        <w:t>Vatrogasna zajednica Omiš</w:t>
      </w:r>
    </w:p>
    <w:p w14:paraId="210D11BC" w14:textId="77777777" w:rsidR="00D159B4" w:rsidRPr="00271383" w:rsidRDefault="00D159B4" w:rsidP="00C432C5">
      <w:pPr>
        <w:numPr>
          <w:ilvl w:val="0"/>
          <w:numId w:val="12"/>
        </w:numPr>
        <w:jc w:val="both"/>
      </w:pPr>
      <w:r w:rsidRPr="00271383">
        <w:t>GD</w:t>
      </w:r>
      <w:r>
        <w:t xml:space="preserve"> </w:t>
      </w:r>
      <w:r w:rsidRPr="00271383">
        <w:t>HCK Omiš</w:t>
      </w:r>
      <w:r>
        <w:t>,</w:t>
      </w:r>
    </w:p>
    <w:p w14:paraId="0D6E2A4C" w14:textId="77777777" w:rsidR="00C65752" w:rsidRPr="009C6379" w:rsidRDefault="00C65752" w:rsidP="001A7957">
      <w:pPr>
        <w:shd w:val="clear" w:color="auto" w:fill="FFFFFF"/>
        <w:ind w:left="720"/>
        <w:jc w:val="both"/>
      </w:pPr>
    </w:p>
    <w:p w14:paraId="565966A5" w14:textId="77777777" w:rsidR="00F225B3" w:rsidRPr="009C6379" w:rsidRDefault="00F225B3" w:rsidP="001A7957">
      <w:pPr>
        <w:shd w:val="clear" w:color="auto" w:fill="FFFFFF"/>
        <w:jc w:val="both"/>
      </w:pPr>
      <w:r w:rsidRPr="009C6379">
        <w:t xml:space="preserve">U promatranom razdoblju nije bilo zastoja o normalnom odvijanju  poslova proračunskih korisnika i drugih </w:t>
      </w:r>
      <w:r w:rsidR="005D22C1" w:rsidRPr="009C6379">
        <w:t xml:space="preserve">gore </w:t>
      </w:r>
      <w:r w:rsidRPr="009C6379">
        <w:t xml:space="preserve"> navedenih subjekata. </w:t>
      </w:r>
    </w:p>
    <w:p w14:paraId="3EC3BB42" w14:textId="77777777" w:rsidR="00B260F8" w:rsidRPr="009C6379" w:rsidRDefault="00B260F8" w:rsidP="001A7957">
      <w:pPr>
        <w:jc w:val="both"/>
        <w:rPr>
          <w:b/>
        </w:rPr>
      </w:pPr>
    </w:p>
    <w:p w14:paraId="7D8300EE" w14:textId="1EE138BB" w:rsidR="00F62598" w:rsidRDefault="00B260F8" w:rsidP="001A7957">
      <w:pPr>
        <w:jc w:val="both"/>
        <w:rPr>
          <w:bCs/>
          <w:i/>
          <w:iCs/>
        </w:rPr>
      </w:pPr>
      <w:r w:rsidRPr="009C6379">
        <w:rPr>
          <w:bCs/>
          <w:i/>
          <w:iCs/>
        </w:rPr>
        <w:t>Prijevoz putnika</w:t>
      </w:r>
    </w:p>
    <w:p w14:paraId="62F9ADF0" w14:textId="5BA0A25B" w:rsidR="00F62598" w:rsidRDefault="00F62598" w:rsidP="00C432C5">
      <w:pPr>
        <w:numPr>
          <w:ilvl w:val="0"/>
          <w:numId w:val="23"/>
        </w:numPr>
      </w:pPr>
      <w:r>
        <w:t>Mjesečno praćenje obveza po ugovorenom neto financijskom učinku u komunalnom prijevozu putnika s izradom prijedloga akta o avansnim uplatama. Grad Omiš je podmirio planirane obveze za razmatrano razdoblje tekuće godine. Isplaćena je konačna obveza po NFU za 2021.g. od 307.000,00 kn.  Također je proveden povrat gradskog ulaganja za nabavu autobusa po ITU mehanizmu iz 2021.g. od 70.000,00 kn.</w:t>
      </w:r>
    </w:p>
    <w:p w14:paraId="58B41EA9" w14:textId="48B609D0" w:rsidR="00F62598" w:rsidRDefault="00F62598" w:rsidP="00C432C5">
      <w:pPr>
        <w:numPr>
          <w:ilvl w:val="0"/>
          <w:numId w:val="23"/>
        </w:numPr>
      </w:pPr>
      <w:r>
        <w:t>Potvrda o lokalnoj prijevoznoj mreži po zahtjevu stranke (1).</w:t>
      </w:r>
    </w:p>
    <w:p w14:paraId="2B97CB11" w14:textId="77777777" w:rsidR="00A673CB" w:rsidRDefault="00A673CB" w:rsidP="001A7957">
      <w:pPr>
        <w:jc w:val="both"/>
        <w:rPr>
          <w:bCs/>
          <w:i/>
          <w:iCs/>
        </w:rPr>
      </w:pPr>
    </w:p>
    <w:p w14:paraId="36E3C0B1" w14:textId="387B3FA1" w:rsidR="00773AC0" w:rsidRDefault="00B260F8" w:rsidP="00773AC0">
      <w:pPr>
        <w:jc w:val="both"/>
        <w:rPr>
          <w:bCs/>
          <w:i/>
          <w:iCs/>
        </w:rPr>
      </w:pPr>
      <w:proofErr w:type="spellStart"/>
      <w:r w:rsidRPr="00AB4916">
        <w:rPr>
          <w:bCs/>
          <w:i/>
          <w:iCs/>
        </w:rPr>
        <w:t>Predškolstvo</w:t>
      </w:r>
      <w:proofErr w:type="spellEnd"/>
    </w:p>
    <w:p w14:paraId="1C993465" w14:textId="2211F23F" w:rsidR="00773AC0" w:rsidRDefault="00773AC0" w:rsidP="00C432C5">
      <w:pPr>
        <w:numPr>
          <w:ilvl w:val="0"/>
          <w:numId w:val="24"/>
        </w:numPr>
      </w:pPr>
      <w:r>
        <w:t xml:space="preserve">Korekciju važećeg Kolektivnog ugovora za </w:t>
      </w:r>
      <w:proofErr w:type="spellStart"/>
      <w:r>
        <w:t>predškolstvo</w:t>
      </w:r>
      <w:proofErr w:type="spellEnd"/>
      <w:r>
        <w:t xml:space="preserve"> u dijelu definiranja odredbi o korekciji plaća  </w:t>
      </w:r>
    </w:p>
    <w:p w14:paraId="3C7BDA76" w14:textId="64E34D09" w:rsidR="00773AC0" w:rsidRDefault="00003974" w:rsidP="00C432C5">
      <w:pPr>
        <w:numPr>
          <w:ilvl w:val="0"/>
          <w:numId w:val="24"/>
        </w:numPr>
      </w:pPr>
      <w:r>
        <w:t>M</w:t>
      </w:r>
      <w:r w:rsidR="00773AC0">
        <w:t xml:space="preserve">jesečno plaćanje obveza po Sporazumu o predškolskoj djelatnosti s Općinom </w:t>
      </w:r>
      <w:proofErr w:type="spellStart"/>
      <w:r w:rsidR="00773AC0">
        <w:t>Zadvarje</w:t>
      </w:r>
      <w:proofErr w:type="spellEnd"/>
      <w:r w:rsidR="00773AC0">
        <w:t xml:space="preserve"> za provedbu zajedničkog programa skrbi o djeci s područja Grada Omiša koja potrebe zadovoljavaju u drugoj JLS /za 3 djeteta/.</w:t>
      </w:r>
    </w:p>
    <w:p w14:paraId="7678BD8D" w14:textId="0993E0DE" w:rsidR="00773AC0" w:rsidRDefault="00773AC0" w:rsidP="00C432C5">
      <w:pPr>
        <w:numPr>
          <w:ilvl w:val="0"/>
          <w:numId w:val="24"/>
        </w:numPr>
      </w:pPr>
      <w:r>
        <w:t xml:space="preserve"> </w:t>
      </w:r>
      <w:r w:rsidR="00003974">
        <w:t>I</w:t>
      </w:r>
      <w:r>
        <w:t>menovanju predstavnika – člana u Komisiju za upis djece u DV Omiš.</w:t>
      </w:r>
    </w:p>
    <w:p w14:paraId="30F57DD5" w14:textId="75E1FEAD" w:rsidR="00773AC0" w:rsidRDefault="00773AC0" w:rsidP="00C432C5">
      <w:pPr>
        <w:numPr>
          <w:ilvl w:val="0"/>
          <w:numId w:val="24"/>
        </w:numPr>
      </w:pPr>
      <w:r>
        <w:t xml:space="preserve">Sudjelovanje u prijavi za financiranje projekta izgradnje novog objekta vrtića u </w:t>
      </w:r>
      <w:proofErr w:type="spellStart"/>
      <w:r>
        <w:t>Srijanima</w:t>
      </w:r>
      <w:proofErr w:type="spellEnd"/>
      <w:r>
        <w:t>.</w:t>
      </w:r>
    </w:p>
    <w:p w14:paraId="54E930D7" w14:textId="7270674F" w:rsidR="00773AC0" w:rsidRDefault="00C944AA" w:rsidP="00C432C5">
      <w:pPr>
        <w:numPr>
          <w:ilvl w:val="0"/>
          <w:numId w:val="24"/>
        </w:numPr>
      </w:pPr>
      <w:r>
        <w:t>r</w:t>
      </w:r>
      <w:r w:rsidR="00773AC0">
        <w:t>ealizacij</w:t>
      </w:r>
      <w:r>
        <w:t>a</w:t>
      </w:r>
      <w:r w:rsidR="00773AC0">
        <w:t xml:space="preserve"> Odluke o financiranju predškolskog odgoja u 2022.g. sredstvima Ministarstva znanosti i obrazovanja (sudjelovanje u troškovima tzv. male škole)</w:t>
      </w:r>
    </w:p>
    <w:p w14:paraId="1103877E" w14:textId="08284964" w:rsidR="00773AC0" w:rsidRDefault="00C944AA" w:rsidP="00C432C5">
      <w:pPr>
        <w:numPr>
          <w:ilvl w:val="0"/>
          <w:numId w:val="24"/>
        </w:numPr>
      </w:pPr>
      <w:r>
        <w:t>s</w:t>
      </w:r>
      <w:r w:rsidR="00773AC0">
        <w:t>uglasnosti osnivača na izmjene i dopune Pravilnika o načinu upisa i pravima roditelja u DV Omiš sukladno pravilima uspostave projekta e-upisa.</w:t>
      </w:r>
    </w:p>
    <w:p w14:paraId="4F490455" w14:textId="1B502BCD" w:rsidR="00773AC0" w:rsidRDefault="00D36A2E" w:rsidP="00C432C5">
      <w:pPr>
        <w:numPr>
          <w:ilvl w:val="0"/>
          <w:numId w:val="24"/>
        </w:numPr>
      </w:pPr>
      <w:r>
        <w:t>Suglasnost osniva</w:t>
      </w:r>
      <w:r w:rsidR="00773AC0">
        <w:t xml:space="preserve">ča na projekt financiranja pripravnika u </w:t>
      </w:r>
      <w:proofErr w:type="spellStart"/>
      <w:r w:rsidR="00773AC0">
        <w:t>predškolstvu</w:t>
      </w:r>
      <w:proofErr w:type="spellEnd"/>
      <w:r w:rsidR="00773AC0">
        <w:t>.</w:t>
      </w:r>
    </w:p>
    <w:p w14:paraId="4E45F5D8" w14:textId="77777777" w:rsidR="00773AC0" w:rsidRDefault="00773AC0" w:rsidP="00C944AA">
      <w:pPr>
        <w:jc w:val="both"/>
        <w:rPr>
          <w:bCs/>
          <w:i/>
          <w:iCs/>
        </w:rPr>
      </w:pPr>
    </w:p>
    <w:p w14:paraId="448B0DE9" w14:textId="66DAC66B" w:rsidR="00D36A2E" w:rsidRPr="00A673CB" w:rsidRDefault="00FE2D6E" w:rsidP="00A673CB">
      <w:pPr>
        <w:jc w:val="both"/>
        <w:rPr>
          <w:bCs/>
          <w:i/>
          <w:iCs/>
        </w:rPr>
      </w:pPr>
      <w:r>
        <w:rPr>
          <w:bCs/>
          <w:i/>
          <w:iCs/>
        </w:rPr>
        <w:t>P</w:t>
      </w:r>
      <w:r w:rsidR="00D424F1">
        <w:rPr>
          <w:bCs/>
          <w:i/>
          <w:iCs/>
        </w:rPr>
        <w:t>r</w:t>
      </w:r>
      <w:r w:rsidR="00B260F8" w:rsidRPr="00FE2D6E">
        <w:rPr>
          <w:bCs/>
          <w:i/>
          <w:iCs/>
        </w:rPr>
        <w:t>ogrami i potpore u prosvjeti:</w:t>
      </w:r>
    </w:p>
    <w:p w14:paraId="5BB3A824" w14:textId="3A25506C" w:rsidR="009C1534" w:rsidRDefault="009C1534" w:rsidP="00C432C5">
      <w:pPr>
        <w:numPr>
          <w:ilvl w:val="0"/>
          <w:numId w:val="25"/>
        </w:numPr>
      </w:pPr>
      <w:r>
        <w:t xml:space="preserve">plaćanje pomoćnika u nastavi za OŠ Omiš za 2.polugodište školske 2021.g. / 2022.g. 3x100% </w:t>
      </w:r>
    </w:p>
    <w:p w14:paraId="2529285C" w14:textId="36D53A4F" w:rsidR="009C1534" w:rsidRDefault="009C1534" w:rsidP="00C432C5">
      <w:pPr>
        <w:numPr>
          <w:ilvl w:val="0"/>
          <w:numId w:val="25"/>
        </w:numPr>
      </w:pPr>
      <w:r>
        <w:t>suglasnost</w:t>
      </w:r>
      <w:r w:rsidR="00D36A2E">
        <w:t xml:space="preserve"> osnivača</w:t>
      </w:r>
      <w:r>
        <w:t xml:space="preserve"> na odluku školskog odbora o visini školarine u OGŠ </w:t>
      </w:r>
      <w:proofErr w:type="spellStart"/>
      <w:r>
        <w:t>L.Matačić</w:t>
      </w:r>
      <w:proofErr w:type="spellEnd"/>
      <w:r>
        <w:t xml:space="preserve"> Omiš za 20212/2023.g.</w:t>
      </w:r>
    </w:p>
    <w:p w14:paraId="36FE0CEA" w14:textId="7E91BA63" w:rsidR="009C1534" w:rsidRDefault="00D36A2E" w:rsidP="00C432C5">
      <w:pPr>
        <w:numPr>
          <w:ilvl w:val="0"/>
          <w:numId w:val="25"/>
        </w:numPr>
      </w:pPr>
      <w:r>
        <w:t>u</w:t>
      </w:r>
      <w:r w:rsidR="009C1534">
        <w:t>spostav</w:t>
      </w:r>
      <w:r>
        <w:t>a</w:t>
      </w:r>
      <w:r w:rsidR="009C1534">
        <w:t xml:space="preserve"> digitalne mreže u sustavu CARNET-a za potrebe OGŠ </w:t>
      </w:r>
      <w:proofErr w:type="spellStart"/>
      <w:r w:rsidR="009C1534">
        <w:t>L.Matačić</w:t>
      </w:r>
      <w:proofErr w:type="spellEnd"/>
      <w:r w:rsidR="009C1534">
        <w:t xml:space="preserve"> Omiš.</w:t>
      </w:r>
    </w:p>
    <w:p w14:paraId="49EC75C3" w14:textId="7DAD3730" w:rsidR="009C1534" w:rsidRDefault="00057666" w:rsidP="00C432C5">
      <w:pPr>
        <w:numPr>
          <w:ilvl w:val="0"/>
          <w:numId w:val="25"/>
        </w:numPr>
      </w:pPr>
      <w:r>
        <w:t>T</w:t>
      </w:r>
      <w:r w:rsidR="009C1534">
        <w:t>raženj</w:t>
      </w:r>
      <w:r>
        <w:t>e prema</w:t>
      </w:r>
      <w:r w:rsidR="009C1534">
        <w:t xml:space="preserve"> Ministarstvu znanosti i obrazovanja radi osiguravanja sredstava za izgradnju novog objekta srednje škole u Omišu u godišnjem proračunu kroz Plan oporavka i otpornosti.</w:t>
      </w:r>
    </w:p>
    <w:p w14:paraId="0F6E89CB" w14:textId="4636582D" w:rsidR="009C1534" w:rsidRDefault="00057666" w:rsidP="00C432C5">
      <w:pPr>
        <w:numPr>
          <w:ilvl w:val="0"/>
          <w:numId w:val="25"/>
        </w:numPr>
      </w:pPr>
      <w:r>
        <w:t>dona</w:t>
      </w:r>
      <w:r w:rsidR="009C1534">
        <w:t>cije školama za izvannastavne programe (OŠ Čišla-2, OŠ Omiš-1, SŠ Omiš-2,).</w:t>
      </w:r>
    </w:p>
    <w:p w14:paraId="74DBE3C1" w14:textId="77777777" w:rsidR="00C944AA" w:rsidRDefault="00C944AA" w:rsidP="001A7957">
      <w:pPr>
        <w:jc w:val="both"/>
        <w:rPr>
          <w:bCs/>
          <w:i/>
          <w:iCs/>
        </w:rPr>
      </w:pPr>
    </w:p>
    <w:p w14:paraId="6789C159" w14:textId="15FBB859" w:rsidR="00493DB5" w:rsidRDefault="0073455C" w:rsidP="001A7957">
      <w:pPr>
        <w:jc w:val="both"/>
        <w:rPr>
          <w:bCs/>
          <w:i/>
          <w:iCs/>
        </w:rPr>
      </w:pPr>
      <w:r>
        <w:rPr>
          <w:bCs/>
          <w:i/>
          <w:iCs/>
        </w:rPr>
        <w:t>Po</w:t>
      </w:r>
      <w:r w:rsidR="00B260F8" w:rsidRPr="00E263B8">
        <w:rPr>
          <w:bCs/>
          <w:i/>
          <w:iCs/>
        </w:rPr>
        <w:t>slovi zaštite i spašavanja:</w:t>
      </w:r>
    </w:p>
    <w:p w14:paraId="3E2979D7" w14:textId="244D3C70" w:rsidR="001020D5" w:rsidRDefault="001020D5" w:rsidP="00C432C5">
      <w:pPr>
        <w:numPr>
          <w:ilvl w:val="0"/>
          <w:numId w:val="26"/>
        </w:numPr>
      </w:pPr>
      <w:r>
        <w:t>Početkom rata u Ukrajini praćena je potreba za smještajem raseljenih osoba. Definirani su postupci provedbe obveza JLS kroz javni poziv za ustupanje smještajnih jedinica. Prikupljeni su iskazi interesa građana za prijam osoba iz Ukrajine. Formirana je stručna skupina Grada Omiša za izdavanje potvrda o sukladnosti ponuđenih smještajnih jedinica na području Grada Omiša. Obrađeno je 5 ponuda.</w:t>
      </w:r>
    </w:p>
    <w:p w14:paraId="583401EC" w14:textId="324223AD" w:rsidR="001020D5" w:rsidRDefault="001020D5" w:rsidP="00C432C5">
      <w:pPr>
        <w:numPr>
          <w:ilvl w:val="0"/>
          <w:numId w:val="26"/>
        </w:numPr>
      </w:pPr>
      <w:r>
        <w:t>Prema podacima Crvenog križa Omiš, na dan izrade ovog izvješća, broju raseljenih koji su došli na područje Grada Omiša bilo  je 90.</w:t>
      </w:r>
    </w:p>
    <w:p w14:paraId="5E3AAC40" w14:textId="586BB9E0" w:rsidR="001020D5" w:rsidRDefault="001020D5" w:rsidP="00C432C5">
      <w:pPr>
        <w:numPr>
          <w:ilvl w:val="0"/>
          <w:numId w:val="26"/>
        </w:numPr>
      </w:pPr>
      <w:r>
        <w:t>Za ostvarivanje svih pripadajućih građanskih prava raseljenih osoba iz Ukrajine poduzete su mjere na osiguravanju smještaja djece u obrazovne ustanove, vrtiće i dodjelu potpora za teške socijalne uvjete kao i za ostale naše građane.</w:t>
      </w:r>
    </w:p>
    <w:p w14:paraId="0BEEF436" w14:textId="7CE2E70D" w:rsidR="001020D5" w:rsidRDefault="00930AB9" w:rsidP="00C432C5">
      <w:pPr>
        <w:numPr>
          <w:ilvl w:val="0"/>
          <w:numId w:val="26"/>
        </w:numPr>
      </w:pPr>
      <w:r>
        <w:t>O</w:t>
      </w:r>
      <w:r w:rsidR="001020D5">
        <w:t>rganizacij</w:t>
      </w:r>
      <w:r>
        <w:t>a</w:t>
      </w:r>
      <w:r w:rsidR="001020D5">
        <w:t xml:space="preserve"> stručne skupine za pregled stanja javnih skloništa na području Grada Omiša.</w:t>
      </w:r>
    </w:p>
    <w:p w14:paraId="691B70BD" w14:textId="71FAF366" w:rsidR="001020D5" w:rsidRDefault="001020D5" w:rsidP="00C432C5">
      <w:pPr>
        <w:numPr>
          <w:ilvl w:val="0"/>
          <w:numId w:val="26"/>
        </w:numPr>
      </w:pPr>
      <w:r>
        <w:t xml:space="preserve"> Godišnj</w:t>
      </w:r>
      <w:r w:rsidR="00930AB9">
        <w:t xml:space="preserve">i </w:t>
      </w:r>
      <w:r>
        <w:t>plan unapređenja sustava zaštite od požara za 2022.g.</w:t>
      </w:r>
    </w:p>
    <w:p w14:paraId="5CC0FA8B" w14:textId="76FCFF82" w:rsidR="001020D5" w:rsidRDefault="001020D5" w:rsidP="00C432C5">
      <w:pPr>
        <w:numPr>
          <w:ilvl w:val="0"/>
          <w:numId w:val="26"/>
        </w:numPr>
      </w:pPr>
      <w:r>
        <w:t>Plan uključivanja svih subjekata u aktivnosti zaštite od požara za 2022.g.</w:t>
      </w:r>
    </w:p>
    <w:p w14:paraId="7258984F" w14:textId="753A3692" w:rsidR="001020D5" w:rsidRDefault="001020D5" w:rsidP="00C432C5">
      <w:pPr>
        <w:numPr>
          <w:ilvl w:val="0"/>
          <w:numId w:val="26"/>
        </w:numPr>
      </w:pPr>
      <w:r>
        <w:t>Plan operativne provedbe  Vladinog plana mjera zaštite od požara u 2022.g.</w:t>
      </w:r>
    </w:p>
    <w:p w14:paraId="4BD80B88" w14:textId="1B77249E" w:rsidR="001020D5" w:rsidRDefault="001020D5" w:rsidP="00C432C5">
      <w:pPr>
        <w:numPr>
          <w:ilvl w:val="0"/>
          <w:numId w:val="26"/>
        </w:numPr>
      </w:pPr>
      <w:r>
        <w:t>Izrađen prilog Plana TOURS za 2022.g.</w:t>
      </w:r>
    </w:p>
    <w:p w14:paraId="3A3F2B8F" w14:textId="116F4E1C" w:rsidR="001020D5" w:rsidRPr="00224DD8" w:rsidRDefault="001020D5" w:rsidP="00C432C5">
      <w:pPr>
        <w:numPr>
          <w:ilvl w:val="0"/>
          <w:numId w:val="26"/>
        </w:numPr>
      </w:pPr>
      <w:r w:rsidRPr="00224DD8">
        <w:t>Provedba postupka angažiranja pripadnika prometne jedinice mladih</w:t>
      </w:r>
      <w:r w:rsidR="00C0749B">
        <w:t xml:space="preserve">, protokol </w:t>
      </w:r>
      <w:r>
        <w:t xml:space="preserve"> s MUP-om  za ljetnu turističku sezonu po 35,00 kn/h .</w:t>
      </w:r>
    </w:p>
    <w:p w14:paraId="2476EDE9" w14:textId="699BCCF0" w:rsidR="001020D5" w:rsidRPr="00224DD8" w:rsidRDefault="001020D5" w:rsidP="00C432C5">
      <w:pPr>
        <w:numPr>
          <w:ilvl w:val="0"/>
          <w:numId w:val="26"/>
        </w:numPr>
      </w:pPr>
      <w:r w:rsidRPr="00224DD8">
        <w:t xml:space="preserve">sufinanciranje programa </w:t>
      </w:r>
      <w:r>
        <w:t>HGSS Stanica Split</w:t>
      </w:r>
      <w:r w:rsidRPr="00224DD8">
        <w:t xml:space="preserve"> </w:t>
      </w:r>
      <w:r>
        <w:t>(2).</w:t>
      </w:r>
    </w:p>
    <w:p w14:paraId="5A9D50CF" w14:textId="68BC875E" w:rsidR="001020D5" w:rsidRPr="00224DD8" w:rsidRDefault="001020D5" w:rsidP="00C432C5">
      <w:pPr>
        <w:numPr>
          <w:ilvl w:val="0"/>
          <w:numId w:val="26"/>
        </w:numPr>
      </w:pPr>
      <w:r w:rsidRPr="00224DD8">
        <w:t>postupa</w:t>
      </w:r>
      <w:r w:rsidR="009441E6">
        <w:t>n</w:t>
      </w:r>
      <w:r w:rsidRPr="00224DD8">
        <w:t>j</w:t>
      </w:r>
      <w:r w:rsidR="009845CE">
        <w:t>e</w:t>
      </w:r>
      <w:r w:rsidRPr="00224DD8">
        <w:t xml:space="preserve"> JLS i sustava CZ, </w:t>
      </w:r>
      <w:r w:rsidR="009845CE">
        <w:t>o</w:t>
      </w:r>
      <w:r w:rsidRPr="00224DD8">
        <w:t>bjava mjera javnosti i  provedb</w:t>
      </w:r>
      <w:r w:rsidR="009845CE">
        <w:t>a</w:t>
      </w:r>
      <w:r w:rsidRPr="00224DD8">
        <w:t xml:space="preserve"> propisanih mjera zbog pandemije COVID-19</w:t>
      </w:r>
      <w:r>
        <w:t>.</w:t>
      </w:r>
    </w:p>
    <w:p w14:paraId="6031F721" w14:textId="60E42B92" w:rsidR="001020D5" w:rsidRPr="00224DD8" w:rsidRDefault="001020D5" w:rsidP="00C432C5">
      <w:pPr>
        <w:numPr>
          <w:ilvl w:val="0"/>
          <w:numId w:val="26"/>
        </w:numPr>
      </w:pPr>
      <w:r w:rsidRPr="00224DD8">
        <w:t>Organizacija i provedba masovnog javnog cijepljenja građana protiv bolesti COVID-19 /</w:t>
      </w:r>
      <w:r>
        <w:t>1</w:t>
      </w:r>
      <w:r w:rsidRPr="00224DD8">
        <w:t>/</w:t>
      </w:r>
      <w:r>
        <w:t>.</w:t>
      </w:r>
    </w:p>
    <w:p w14:paraId="1B568CC6" w14:textId="58525216" w:rsidR="001020D5" w:rsidRPr="00224DD8" w:rsidRDefault="001020D5" w:rsidP="00C432C5">
      <w:pPr>
        <w:numPr>
          <w:ilvl w:val="0"/>
          <w:numId w:val="26"/>
        </w:numPr>
      </w:pPr>
      <w:r w:rsidRPr="00224DD8">
        <w:t>interventn</w:t>
      </w:r>
      <w:r w:rsidR="009845CE">
        <w:t>a</w:t>
      </w:r>
      <w:r w:rsidRPr="00224DD8">
        <w:t xml:space="preserve"> opskrbe kućanstava pitkom vodom u posebnim slučajevima izvan sezone ljetnih suša </w:t>
      </w:r>
      <w:r>
        <w:t>(114  prijevoza s ukupno 1.000 m3 vode).</w:t>
      </w:r>
    </w:p>
    <w:p w14:paraId="3B2AE11B" w14:textId="4B7F744A" w:rsidR="001020D5" w:rsidRPr="00224DD8" w:rsidRDefault="001020D5" w:rsidP="00C432C5">
      <w:pPr>
        <w:numPr>
          <w:ilvl w:val="0"/>
          <w:numId w:val="26"/>
        </w:numPr>
      </w:pPr>
      <w:r w:rsidRPr="00224DD8">
        <w:t>provedb</w:t>
      </w:r>
      <w:r w:rsidR="009845CE">
        <w:t>a</w:t>
      </w:r>
      <w:r w:rsidRPr="00224DD8">
        <w:t xml:space="preserve"> postupka  iz Sporazuma za zajedničku nabavu vatrogasnog vozila uz učešće SDŽ u financiranju Grada Omiša i DVD Omiš po mjesečnim leasing ratama /6 isplata/</w:t>
      </w:r>
    </w:p>
    <w:p w14:paraId="770AAA4A" w14:textId="5B95CC07" w:rsidR="001020D5" w:rsidRPr="00224DD8" w:rsidRDefault="001020D5" w:rsidP="00C432C5">
      <w:pPr>
        <w:numPr>
          <w:ilvl w:val="0"/>
          <w:numId w:val="26"/>
        </w:numPr>
      </w:pPr>
      <w:r w:rsidRPr="00224DD8">
        <w:t>dodjel</w:t>
      </w:r>
      <w:r w:rsidR="009845CE">
        <w:t>a</w:t>
      </w:r>
      <w:r w:rsidRPr="00224DD8">
        <w:t xml:space="preserve"> VZG Omiša potpore za nabavu vatrogasne osobne opreme</w:t>
      </w:r>
      <w:r>
        <w:t xml:space="preserve"> (1 nabava).</w:t>
      </w:r>
      <w:r w:rsidRPr="00224DD8">
        <w:t xml:space="preserve"> </w:t>
      </w:r>
    </w:p>
    <w:p w14:paraId="1FAE0D9A" w14:textId="3396EE12" w:rsidR="001020D5" w:rsidRPr="00224DD8" w:rsidRDefault="009845CE" w:rsidP="00C432C5">
      <w:pPr>
        <w:numPr>
          <w:ilvl w:val="0"/>
          <w:numId w:val="26"/>
        </w:numPr>
      </w:pPr>
      <w:r>
        <w:t xml:space="preserve">Financiranje </w:t>
      </w:r>
      <w:proofErr w:type="spellStart"/>
      <w:r w:rsidR="001020D5">
        <w:t>pogrebničke</w:t>
      </w:r>
      <w:proofErr w:type="spellEnd"/>
      <w:r w:rsidR="001020D5">
        <w:t xml:space="preserve"> usluge prijevoza pokojnika do patologije i p</w:t>
      </w:r>
      <w:r w:rsidR="001020D5" w:rsidRPr="00224DD8">
        <w:t>raćenje troškova prijevoza po uslugama ugovornog koncesionara /</w:t>
      </w:r>
      <w:r w:rsidR="001020D5">
        <w:t>1</w:t>
      </w:r>
      <w:r w:rsidR="001020D5" w:rsidRPr="00224DD8">
        <w:t>/</w:t>
      </w:r>
      <w:r w:rsidR="001020D5">
        <w:t>.</w:t>
      </w:r>
    </w:p>
    <w:p w14:paraId="5B7F8308" w14:textId="4D06F3EA" w:rsidR="001020D5" w:rsidRPr="00224DD8" w:rsidRDefault="001020D5" w:rsidP="00C432C5">
      <w:pPr>
        <w:numPr>
          <w:ilvl w:val="0"/>
          <w:numId w:val="26"/>
        </w:numPr>
      </w:pPr>
      <w:r w:rsidRPr="00224DD8">
        <w:t>donacij</w:t>
      </w:r>
      <w:r w:rsidR="009441E6">
        <w:t>a</w:t>
      </w:r>
      <w:r w:rsidRPr="00224DD8">
        <w:t xml:space="preserve"> Policijskoj upravi </w:t>
      </w:r>
      <w:r w:rsidR="009441E6">
        <w:t xml:space="preserve">za </w:t>
      </w:r>
      <w:r w:rsidRPr="00224DD8">
        <w:t>troškov</w:t>
      </w:r>
      <w:r w:rsidR="009441E6">
        <w:t>e</w:t>
      </w:r>
      <w:r w:rsidRPr="00224DD8">
        <w:t xml:space="preserve"> prehrane sezonski raspoređenih policijskih službenika</w:t>
      </w:r>
      <w:r>
        <w:t xml:space="preserve">. </w:t>
      </w:r>
    </w:p>
    <w:p w14:paraId="565D5AFF" w14:textId="7E7234D1" w:rsidR="001020D5" w:rsidRPr="00224DD8" w:rsidRDefault="001020D5" w:rsidP="00C432C5">
      <w:pPr>
        <w:numPr>
          <w:ilvl w:val="0"/>
          <w:numId w:val="26"/>
        </w:numPr>
      </w:pPr>
      <w:r>
        <w:t>provedb</w:t>
      </w:r>
      <w:r w:rsidR="009441E6">
        <w:t>a</w:t>
      </w:r>
      <w:r>
        <w:t xml:space="preserve">  </w:t>
      </w:r>
      <w:r w:rsidRPr="00224DD8">
        <w:t xml:space="preserve">ugovora sa Zavodom za hitnu medicinu SDŽ o suradnji na dodatnom timu hitne pomoči u Omišu tijekom 2022.g. </w:t>
      </w:r>
      <w:r>
        <w:t>(6 obroka).</w:t>
      </w:r>
    </w:p>
    <w:p w14:paraId="75198DD7" w14:textId="4A3A5CD6" w:rsidR="001020D5" w:rsidRPr="00224DD8" w:rsidRDefault="001020D5" w:rsidP="00C432C5">
      <w:pPr>
        <w:numPr>
          <w:ilvl w:val="0"/>
          <w:numId w:val="26"/>
        </w:numPr>
      </w:pPr>
      <w:r w:rsidRPr="00224DD8">
        <w:t>sufinanciranje javnih veterinarskih usluga u 202</w:t>
      </w:r>
      <w:r>
        <w:t>2</w:t>
      </w:r>
      <w:r w:rsidRPr="00224DD8">
        <w:t>.g.</w:t>
      </w:r>
    </w:p>
    <w:p w14:paraId="70635668" w14:textId="0E00B680" w:rsidR="001020D5" w:rsidRDefault="00373499" w:rsidP="00C432C5">
      <w:pPr>
        <w:numPr>
          <w:ilvl w:val="0"/>
          <w:numId w:val="26"/>
        </w:numPr>
      </w:pPr>
      <w:r>
        <w:t>rješavanje prijava šteta od potresa, prijave</w:t>
      </w:r>
      <w:r w:rsidR="001020D5" w:rsidRPr="00224DD8">
        <w:t xml:space="preserve"> Gornja Poljica i Nova Sela  /</w:t>
      </w:r>
      <w:r w:rsidR="001020D5">
        <w:t>7</w:t>
      </w:r>
      <w:r w:rsidR="001020D5" w:rsidRPr="00224DD8">
        <w:t xml:space="preserve"> fizičkih i 1 pravna osoba/</w:t>
      </w:r>
      <w:r w:rsidR="001020D5">
        <w:t xml:space="preserve"> gdje odobrena potpora pravnoj osobi, a pet procjena su ispod 10.000,00 kn dok su dvije štete procijenjene na veće iznose od raspoloživih proračunskih  sredstava te se ublažavanje takvih šteta može provesti jedino cjelovitom sanacijom građevinskih elemenata objekata drugih osoba za što ne postoji formalna mogućnost.</w:t>
      </w:r>
    </w:p>
    <w:p w14:paraId="57B9BC73" w14:textId="6E556B44" w:rsidR="001020D5" w:rsidRDefault="001020D5" w:rsidP="00C432C5">
      <w:pPr>
        <w:numPr>
          <w:ilvl w:val="0"/>
          <w:numId w:val="26"/>
        </w:numPr>
      </w:pPr>
      <w:r>
        <w:t xml:space="preserve">Od DZ SDŽ zatraženo  reguliranje rada u ordinaciji obiteljske medicine u </w:t>
      </w:r>
      <w:proofErr w:type="spellStart"/>
      <w:r>
        <w:t>Srijanima</w:t>
      </w:r>
      <w:proofErr w:type="spellEnd"/>
      <w:r>
        <w:t xml:space="preserve"> zbog pritužbi građana.</w:t>
      </w:r>
    </w:p>
    <w:p w14:paraId="47B3F02E" w14:textId="77777777" w:rsidR="00493DB5" w:rsidRPr="00E263B8" w:rsidRDefault="00493DB5" w:rsidP="001A7957">
      <w:pPr>
        <w:jc w:val="both"/>
        <w:rPr>
          <w:bCs/>
          <w:i/>
          <w:iCs/>
        </w:rPr>
      </w:pPr>
    </w:p>
    <w:p w14:paraId="36FC4D3A" w14:textId="77777777" w:rsidR="00A673CB" w:rsidRDefault="00A673CB" w:rsidP="001A7957">
      <w:pPr>
        <w:jc w:val="both"/>
        <w:rPr>
          <w:bCs/>
          <w:i/>
          <w:iCs/>
        </w:rPr>
      </w:pPr>
    </w:p>
    <w:p w14:paraId="04FDDB06" w14:textId="77777777" w:rsidR="00A673CB" w:rsidRDefault="00A673CB" w:rsidP="001A7957">
      <w:pPr>
        <w:jc w:val="both"/>
        <w:rPr>
          <w:bCs/>
          <w:i/>
          <w:iCs/>
        </w:rPr>
      </w:pPr>
    </w:p>
    <w:p w14:paraId="5D11FF7B" w14:textId="082B6CE9" w:rsidR="0032310B" w:rsidRDefault="00B260F8" w:rsidP="001A7957">
      <w:pPr>
        <w:jc w:val="both"/>
        <w:rPr>
          <w:bCs/>
          <w:i/>
          <w:iCs/>
        </w:rPr>
      </w:pPr>
      <w:r w:rsidRPr="00A43056">
        <w:rPr>
          <w:bCs/>
          <w:i/>
          <w:iCs/>
        </w:rPr>
        <w:t>Gospodarstvo</w:t>
      </w:r>
      <w:r w:rsidR="0032310B">
        <w:rPr>
          <w:bCs/>
          <w:i/>
          <w:iCs/>
        </w:rPr>
        <w:t>:</w:t>
      </w:r>
    </w:p>
    <w:p w14:paraId="077C594B" w14:textId="0BE20C1A" w:rsidR="00594EB1" w:rsidRDefault="00594EB1" w:rsidP="00C432C5">
      <w:pPr>
        <w:numPr>
          <w:ilvl w:val="0"/>
          <w:numId w:val="27"/>
        </w:numPr>
      </w:pPr>
      <w:r>
        <w:lastRenderedPageBreak/>
        <w:t xml:space="preserve">Sudjelovanju u organizaciji završne konferencije u međunarodnom projektu </w:t>
      </w:r>
      <w:proofErr w:type="spellStart"/>
      <w:r>
        <w:t>WaterCare</w:t>
      </w:r>
      <w:proofErr w:type="spellEnd"/>
      <w:r>
        <w:t xml:space="preserve"> za zaštitu sanitarne ispravnosti voda na ušću Cetine</w:t>
      </w:r>
    </w:p>
    <w:p w14:paraId="487A3F6D" w14:textId="79F7088D" w:rsidR="00594EB1" w:rsidRDefault="00594EB1" w:rsidP="00C432C5">
      <w:pPr>
        <w:numPr>
          <w:ilvl w:val="0"/>
          <w:numId w:val="27"/>
        </w:numPr>
      </w:pPr>
      <w:r>
        <w:t>Sudjelovanje uz certifikaciju u operativnom sustavu Strateškog planiranja razvoja  - SPUR</w:t>
      </w:r>
    </w:p>
    <w:p w14:paraId="763B214F" w14:textId="1FB17587" w:rsidR="00594EB1" w:rsidRDefault="00594EB1" w:rsidP="00C432C5">
      <w:pPr>
        <w:numPr>
          <w:ilvl w:val="0"/>
          <w:numId w:val="27"/>
        </w:numPr>
      </w:pPr>
      <w:r>
        <w:t>Sudjelovanje u postupku JU RERA glede formiranja Partnerskog vijeća  za izradu Plana razvoja SDŽ 2021-2027.g.</w:t>
      </w:r>
    </w:p>
    <w:p w14:paraId="5579CF2E" w14:textId="0B99A20D" w:rsidR="00594EB1" w:rsidRDefault="00594EB1" w:rsidP="00C432C5">
      <w:pPr>
        <w:numPr>
          <w:ilvl w:val="0"/>
          <w:numId w:val="27"/>
        </w:numPr>
      </w:pPr>
      <w:r>
        <w:t xml:space="preserve">Sudjelovanje u postupku Urbane aglomeracije Split u izradi Plana razvoja UAS kroz </w:t>
      </w:r>
      <w:proofErr w:type="spellStart"/>
      <w:r>
        <w:t>nalizu</w:t>
      </w:r>
      <w:proofErr w:type="spellEnd"/>
      <w:r>
        <w:t xml:space="preserve"> stanja i programskog okvira (</w:t>
      </w:r>
      <w:proofErr w:type="spellStart"/>
      <w:r>
        <w:t>brownfield</w:t>
      </w:r>
      <w:proofErr w:type="spellEnd"/>
      <w:r>
        <w:t xml:space="preserve"> i </w:t>
      </w:r>
      <w:proofErr w:type="spellStart"/>
      <w:r>
        <w:t>dužobalna</w:t>
      </w:r>
      <w:proofErr w:type="spellEnd"/>
      <w:r>
        <w:t xml:space="preserve"> staza).</w:t>
      </w:r>
    </w:p>
    <w:p w14:paraId="3D0DFEBD" w14:textId="6497214C" w:rsidR="00594EB1" w:rsidRDefault="00594EB1" w:rsidP="00C432C5">
      <w:pPr>
        <w:numPr>
          <w:ilvl w:val="0"/>
          <w:numId w:val="27"/>
        </w:numPr>
      </w:pPr>
      <w:r>
        <w:t>dostava mišljenja i zahtjeva nadležnom tijelu za izmjene propisa o pravu puta za TK mrežu. (HAKOM e-rasprava, e-savjetovanje).</w:t>
      </w:r>
    </w:p>
    <w:p w14:paraId="61CC2012" w14:textId="073532D1" w:rsidR="00594EB1" w:rsidRDefault="005B27E3" w:rsidP="00C432C5">
      <w:pPr>
        <w:numPr>
          <w:ilvl w:val="0"/>
          <w:numId w:val="27"/>
        </w:numPr>
      </w:pPr>
      <w:r>
        <w:t xml:space="preserve">Provedba </w:t>
      </w:r>
      <w:r w:rsidR="00594EB1">
        <w:t xml:space="preserve"> obveza iz novog zakona o zaštiti potrošača</w:t>
      </w:r>
      <w:r>
        <w:t>, prijedlog s</w:t>
      </w:r>
      <w:r w:rsidR="00594EB1">
        <w:t>nivanj</w:t>
      </w:r>
      <w:r>
        <w:t>e</w:t>
      </w:r>
      <w:r w:rsidR="00594EB1">
        <w:t xml:space="preserve">  savjetodavnog tijela Gradskog vijeća Grada Omiša za zaštitu potrošača</w:t>
      </w:r>
      <w:r>
        <w:t>, potom imenovanje</w:t>
      </w:r>
      <w:r w:rsidR="00594EB1">
        <w:t xml:space="preserve"> Savjetodavnog tijela.</w:t>
      </w:r>
      <w:r>
        <w:t xml:space="preserve"> </w:t>
      </w:r>
      <w:proofErr w:type="spellStart"/>
      <w:r>
        <w:t>J</w:t>
      </w:r>
      <w:r w:rsidR="00594EB1">
        <w:t>avn</w:t>
      </w:r>
      <w:r>
        <w:t>i</w:t>
      </w:r>
      <w:r w:rsidR="00594EB1">
        <w:t>natječaja</w:t>
      </w:r>
      <w:proofErr w:type="spellEnd"/>
      <w:r w:rsidR="00594EB1">
        <w:t xml:space="preserve"> za suradnju s udrugom za zaštitu potrošača.</w:t>
      </w:r>
    </w:p>
    <w:p w14:paraId="6EF74A32" w14:textId="4435ADBD" w:rsidR="00594EB1" w:rsidRDefault="005B27E3" w:rsidP="00C432C5">
      <w:pPr>
        <w:numPr>
          <w:ilvl w:val="0"/>
          <w:numId w:val="27"/>
        </w:numPr>
      </w:pPr>
      <w:r>
        <w:t>r</w:t>
      </w:r>
      <w:r w:rsidR="00594EB1">
        <w:t>ješenja o davanju suglasnosti za izvođenje glazbe uživo i produženju ugostiteljskog radnog vremena (8).</w:t>
      </w:r>
    </w:p>
    <w:p w14:paraId="245CEA98" w14:textId="77777777" w:rsidR="00CC6B7B" w:rsidRPr="00A4323D" w:rsidRDefault="00CC6B7B" w:rsidP="001A7957">
      <w:pPr>
        <w:jc w:val="both"/>
        <w:rPr>
          <w:bCs/>
          <w:i/>
          <w:iCs/>
        </w:rPr>
      </w:pPr>
    </w:p>
    <w:p w14:paraId="1BA0A169" w14:textId="77777777" w:rsidR="00EF76DC" w:rsidRPr="00A705CC" w:rsidRDefault="00B260F8" w:rsidP="001A7957">
      <w:pPr>
        <w:jc w:val="both"/>
        <w:rPr>
          <w:bCs/>
          <w:i/>
          <w:iCs/>
        </w:rPr>
      </w:pPr>
      <w:r w:rsidRPr="00E634BE">
        <w:rPr>
          <w:bCs/>
          <w:i/>
          <w:iCs/>
        </w:rPr>
        <w:t>Kultura</w:t>
      </w:r>
    </w:p>
    <w:p w14:paraId="5883AB8A" w14:textId="0BFAEEBA" w:rsidR="005D2811" w:rsidRPr="008E2BD9" w:rsidRDefault="005D2811" w:rsidP="00C432C5">
      <w:pPr>
        <w:numPr>
          <w:ilvl w:val="0"/>
          <w:numId w:val="28"/>
        </w:numPr>
      </w:pPr>
      <w:r>
        <w:t>Izrada prijedloga Programa javnih potreba u kulturi za 2022.g.</w:t>
      </w:r>
    </w:p>
    <w:p w14:paraId="4E58A1CD" w14:textId="351C4E55" w:rsidR="005D2811" w:rsidRDefault="005D2811" w:rsidP="00C432C5">
      <w:pPr>
        <w:numPr>
          <w:ilvl w:val="0"/>
          <w:numId w:val="28"/>
        </w:numPr>
      </w:pPr>
      <w:r>
        <w:t>financiranj</w:t>
      </w:r>
      <w:r w:rsidR="00B31475">
        <w:t>e</w:t>
      </w:r>
      <w:r>
        <w:t xml:space="preserve"> programa/projekata udruga namijenjenih zadovoljavanju javnih potreba u području kulture za Grad Omiš u 2022.g. /KUU Mosor Gata-2, Likovna kolonija Mimice-2, Pjevana baština Zagreb-2/.</w:t>
      </w:r>
    </w:p>
    <w:p w14:paraId="0481F0ED" w14:textId="1E77C393" w:rsidR="005D2811" w:rsidRDefault="00B31475" w:rsidP="00C432C5">
      <w:pPr>
        <w:numPr>
          <w:ilvl w:val="0"/>
          <w:numId w:val="28"/>
        </w:numPr>
      </w:pPr>
      <w:r>
        <w:t>R</w:t>
      </w:r>
      <w:r w:rsidR="005D2811">
        <w:t>ješenj</w:t>
      </w:r>
      <w:r>
        <w:t>e</w:t>
      </w:r>
      <w:r w:rsidR="005D2811">
        <w:t xml:space="preserve"> ministarstva o statusu kulturnog dobra (Crkvica </w:t>
      </w:r>
      <w:proofErr w:type="spellStart"/>
      <w:r w:rsidR="005D2811">
        <w:t>Sv.Luke</w:t>
      </w:r>
      <w:proofErr w:type="spellEnd"/>
      <w:r w:rsidR="005D2811">
        <w:t xml:space="preserve"> Omiš i kuća Banić </w:t>
      </w:r>
      <w:proofErr w:type="spellStart"/>
      <w:r w:rsidR="005D2811">
        <w:t>D.Dolac</w:t>
      </w:r>
      <w:proofErr w:type="spellEnd"/>
      <w:r w:rsidR="005D2811">
        <w:t>).</w:t>
      </w:r>
    </w:p>
    <w:p w14:paraId="2C28C286" w14:textId="1E0892A1" w:rsidR="005D2811" w:rsidRDefault="005D2811" w:rsidP="00C432C5">
      <w:pPr>
        <w:numPr>
          <w:ilvl w:val="0"/>
          <w:numId w:val="28"/>
        </w:numPr>
      </w:pPr>
      <w:r>
        <w:t>Potpore male vrijednosti za amaterizam u kulturi /KUU Mosor Gta-1/.</w:t>
      </w:r>
    </w:p>
    <w:p w14:paraId="32BB5CFB" w14:textId="7442563E" w:rsidR="005D2811" w:rsidRDefault="005D2811" w:rsidP="00C432C5">
      <w:pPr>
        <w:numPr>
          <w:ilvl w:val="0"/>
          <w:numId w:val="28"/>
        </w:numPr>
      </w:pPr>
      <w:r>
        <w:t>Potpore za lokalne manifestacije u kulturi (</w:t>
      </w:r>
      <w:proofErr w:type="spellStart"/>
      <w:r>
        <w:t>Puntapet</w:t>
      </w:r>
      <w:proofErr w:type="spellEnd"/>
      <w:r>
        <w:t>/</w:t>
      </w:r>
      <w:proofErr w:type="spellStart"/>
      <w:r>
        <w:t>Vruja</w:t>
      </w:r>
      <w:proofErr w:type="spellEnd"/>
      <w:r>
        <w:t xml:space="preserve"> festival, Udruženje obrtnika-Dan Grada Omiša).</w:t>
      </w:r>
    </w:p>
    <w:p w14:paraId="2334EEF9" w14:textId="4A480EE1" w:rsidR="005D2811" w:rsidRDefault="00AC2436" w:rsidP="00C432C5">
      <w:pPr>
        <w:numPr>
          <w:ilvl w:val="0"/>
          <w:numId w:val="28"/>
        </w:numPr>
      </w:pPr>
      <w:r>
        <w:t>s</w:t>
      </w:r>
      <w:r w:rsidR="005D2811">
        <w:t xml:space="preserve">uglasnosti </w:t>
      </w:r>
      <w:r>
        <w:t xml:space="preserve">osnivača </w:t>
      </w:r>
      <w:r w:rsidR="005D2811">
        <w:t>za osiguravanje sredstava javnim ustanovama  po natječajima za sredstva ministarstva kulture i medija u 2022.g. (Gradska knjižnica -2, Centar za kulturu-1).</w:t>
      </w:r>
    </w:p>
    <w:p w14:paraId="1677E892" w14:textId="77777777" w:rsidR="00A705CC" w:rsidRDefault="00A705CC" w:rsidP="001A7957">
      <w:pPr>
        <w:jc w:val="both"/>
        <w:rPr>
          <w:b/>
        </w:rPr>
      </w:pPr>
    </w:p>
    <w:p w14:paraId="1121D9AC" w14:textId="77777777" w:rsidR="00B260F8" w:rsidRPr="00E634BE" w:rsidRDefault="00B260F8" w:rsidP="001A7957">
      <w:pPr>
        <w:jc w:val="both"/>
        <w:rPr>
          <w:bCs/>
          <w:i/>
          <w:iCs/>
        </w:rPr>
      </w:pPr>
      <w:r w:rsidRPr="00E634BE">
        <w:rPr>
          <w:bCs/>
          <w:i/>
          <w:iCs/>
        </w:rPr>
        <w:t>Vjerske zajednice i dr.</w:t>
      </w:r>
    </w:p>
    <w:p w14:paraId="56CC4B44" w14:textId="37C40610" w:rsidR="0057499C" w:rsidRDefault="00C369E9" w:rsidP="00C432C5">
      <w:pPr>
        <w:numPr>
          <w:ilvl w:val="0"/>
          <w:numId w:val="29"/>
        </w:numPr>
      </w:pPr>
      <w:r>
        <w:t>potpore projektima u župama (</w:t>
      </w:r>
      <w:proofErr w:type="spellStart"/>
      <w:r>
        <w:t>Sv.Petar</w:t>
      </w:r>
      <w:proofErr w:type="spellEnd"/>
      <w:r>
        <w:t xml:space="preserve"> </w:t>
      </w:r>
      <w:proofErr w:type="spellStart"/>
      <w:r>
        <w:t>Priko</w:t>
      </w:r>
      <w:proofErr w:type="spellEnd"/>
      <w:r>
        <w:t xml:space="preserve"> Omiš-2, Franjevački samostan Omiš-1).</w:t>
      </w:r>
    </w:p>
    <w:p w14:paraId="76705527" w14:textId="77777777" w:rsidR="0057499C" w:rsidRDefault="0057499C" w:rsidP="001A7957">
      <w:pPr>
        <w:ind w:left="360"/>
        <w:jc w:val="both"/>
      </w:pPr>
    </w:p>
    <w:p w14:paraId="464C6588" w14:textId="77777777" w:rsidR="00AB613F" w:rsidRDefault="00AB613F" w:rsidP="001A7957">
      <w:pPr>
        <w:jc w:val="both"/>
        <w:rPr>
          <w:bCs/>
        </w:rPr>
      </w:pPr>
    </w:p>
    <w:p w14:paraId="4E7FB71F" w14:textId="489CE6BB" w:rsidR="004F3B3F" w:rsidRPr="00EE16D5" w:rsidRDefault="00E634BE" w:rsidP="001A7957">
      <w:pPr>
        <w:jc w:val="both"/>
        <w:rPr>
          <w:bCs/>
          <w:sz w:val="22"/>
          <w:szCs w:val="20"/>
        </w:rPr>
      </w:pPr>
      <w:r w:rsidRPr="00E634BE">
        <w:rPr>
          <w:bCs/>
        </w:rPr>
        <w:t>GOSPODARSTVO</w:t>
      </w:r>
    </w:p>
    <w:p w14:paraId="14A10724" w14:textId="77777777" w:rsidR="00EE16D5" w:rsidRPr="00C369E9" w:rsidRDefault="00EE16D5" w:rsidP="001A7957">
      <w:pPr>
        <w:pStyle w:val="Odlomakpopisa"/>
        <w:ind w:left="426"/>
        <w:jc w:val="both"/>
        <w:rPr>
          <w:rFonts w:cs="Arial"/>
          <w:i/>
          <w:iCs/>
          <w:szCs w:val="22"/>
        </w:rPr>
      </w:pPr>
    </w:p>
    <w:p w14:paraId="13FC454F" w14:textId="4FFB93AE" w:rsidR="00C369E9" w:rsidRPr="00C369E9" w:rsidRDefault="00C369E9" w:rsidP="00C369E9">
      <w:pPr>
        <w:pStyle w:val="Odlomakpopisa"/>
        <w:ind w:left="0"/>
        <w:contextualSpacing/>
        <w:jc w:val="both"/>
        <w:rPr>
          <w:rFonts w:cs="Arial"/>
          <w:i/>
          <w:iCs/>
          <w:szCs w:val="22"/>
        </w:rPr>
      </w:pPr>
      <w:r w:rsidRPr="00C369E9">
        <w:rPr>
          <w:rFonts w:cs="Arial"/>
          <w:i/>
          <w:iCs/>
          <w:szCs w:val="22"/>
        </w:rPr>
        <w:t xml:space="preserve">Zaželi – program zapošljavanja žena – faza </w:t>
      </w:r>
      <w:r>
        <w:rPr>
          <w:rFonts w:cs="Arial"/>
          <w:i/>
          <w:iCs/>
          <w:szCs w:val="22"/>
        </w:rPr>
        <w:t>II</w:t>
      </w:r>
    </w:p>
    <w:p w14:paraId="46CCC86C" w14:textId="77777777" w:rsidR="00C369E9" w:rsidRDefault="00C369E9" w:rsidP="00C369E9">
      <w:pPr>
        <w:pStyle w:val="Odlomakpopisa"/>
        <w:ind w:left="426"/>
        <w:jc w:val="both"/>
        <w:rPr>
          <w:rFonts w:cs="Arial"/>
          <w:szCs w:val="22"/>
        </w:rPr>
      </w:pPr>
      <w:r w:rsidRPr="00BA090A">
        <w:rPr>
          <w:rFonts w:cs="Arial"/>
          <w:szCs w:val="22"/>
        </w:rPr>
        <w:t>Grad Omiš u partnerstvu s Hrvatskim zavodom za zapošljavanje, Regionalni ured Split, Centrom za socijalnu skrb Omiš, Udrugom osoba s invaliditetom „Agape“ i Lokalnom akcijskom grupom „</w:t>
      </w:r>
      <w:proofErr w:type="spellStart"/>
      <w:r w:rsidRPr="00BA090A">
        <w:rPr>
          <w:rFonts w:cs="Arial"/>
          <w:szCs w:val="22"/>
        </w:rPr>
        <w:t>Adrion</w:t>
      </w:r>
      <w:proofErr w:type="spellEnd"/>
      <w:r w:rsidRPr="00BA090A">
        <w:rPr>
          <w:rFonts w:cs="Arial"/>
          <w:szCs w:val="22"/>
        </w:rPr>
        <w:t>“</w:t>
      </w:r>
      <w:r>
        <w:rPr>
          <w:rFonts w:cs="Arial"/>
          <w:szCs w:val="22"/>
        </w:rPr>
        <w:t>, u završetku je provedbe faze II projekta Zaželi. Ukupna vrijednost projekta je 2.183.500,00 u okviru kojeg se sufinanciralo zapošljavanje 25 djelatnica koje su brinule o 6 starijih i nemoćnih osoba u zaobalnim naseljima Grada Omiša</w:t>
      </w:r>
      <w:r w:rsidRPr="004E2A7E">
        <w:rPr>
          <w:rFonts w:cs="Arial"/>
          <w:szCs w:val="22"/>
        </w:rPr>
        <w:t xml:space="preserve"> </w:t>
      </w:r>
      <w:r>
        <w:rPr>
          <w:rFonts w:cs="Arial"/>
          <w:szCs w:val="22"/>
        </w:rPr>
        <w:t>uz mjesečnu isporuku paketa osnovnih kućanskih i higijenskih potrepština. Projekt se provodi 15 mjeseci, a završetak svih aktivnosti je u kolovozu 2022. godine.</w:t>
      </w:r>
    </w:p>
    <w:p w14:paraId="3931B45F" w14:textId="77777777" w:rsidR="00C369E9" w:rsidRDefault="00C369E9" w:rsidP="00C369E9">
      <w:pPr>
        <w:pStyle w:val="Odlomakpopisa"/>
        <w:ind w:left="426"/>
        <w:jc w:val="both"/>
        <w:rPr>
          <w:rFonts w:cs="Arial"/>
          <w:szCs w:val="22"/>
        </w:rPr>
      </w:pPr>
    </w:p>
    <w:p w14:paraId="42E171E2" w14:textId="0640B2AF" w:rsidR="00C369E9" w:rsidRPr="00C369E9" w:rsidRDefault="00C369E9" w:rsidP="00C369E9">
      <w:pPr>
        <w:pStyle w:val="Odlomakpopisa"/>
        <w:ind w:left="0"/>
        <w:contextualSpacing/>
        <w:jc w:val="both"/>
        <w:rPr>
          <w:rFonts w:cs="Arial"/>
          <w:i/>
          <w:iCs/>
          <w:szCs w:val="22"/>
        </w:rPr>
      </w:pPr>
      <w:r w:rsidRPr="00C369E9">
        <w:rPr>
          <w:rFonts w:cs="Arial"/>
          <w:i/>
          <w:iCs/>
          <w:szCs w:val="22"/>
        </w:rPr>
        <w:t xml:space="preserve">Zaželi – program zapošljavanja žena – faza </w:t>
      </w:r>
      <w:r>
        <w:rPr>
          <w:rFonts w:cs="Arial"/>
          <w:i/>
          <w:iCs/>
          <w:szCs w:val="22"/>
        </w:rPr>
        <w:t>III</w:t>
      </w:r>
    </w:p>
    <w:p w14:paraId="5DDACEFB" w14:textId="77777777" w:rsidR="00C369E9" w:rsidRDefault="00C369E9" w:rsidP="00C369E9">
      <w:pPr>
        <w:pStyle w:val="Odlomakpopisa"/>
        <w:ind w:left="426"/>
        <w:jc w:val="both"/>
        <w:rPr>
          <w:rFonts w:cs="Arial"/>
          <w:szCs w:val="22"/>
        </w:rPr>
      </w:pPr>
      <w:r w:rsidRPr="004E2A7E">
        <w:rPr>
          <w:rFonts w:cs="Arial"/>
          <w:szCs w:val="22"/>
        </w:rPr>
        <w:t xml:space="preserve">Grad Omiš je u partnerstvu </w:t>
      </w:r>
      <w:r w:rsidRPr="00BA090A">
        <w:rPr>
          <w:rFonts w:cs="Arial"/>
          <w:szCs w:val="22"/>
        </w:rPr>
        <w:t>s Hrvatskim zavodom za zapošljavanje, Regionalni ured Split, Centrom za socijalnu skrb Omiš</w:t>
      </w:r>
      <w:r>
        <w:rPr>
          <w:rFonts w:cs="Arial"/>
          <w:szCs w:val="22"/>
        </w:rPr>
        <w:t xml:space="preserve"> i</w:t>
      </w:r>
      <w:r w:rsidRPr="00BA090A">
        <w:rPr>
          <w:rFonts w:cs="Arial"/>
          <w:szCs w:val="22"/>
        </w:rPr>
        <w:t xml:space="preserve"> Udrugom osoba s invaliditetom „Agape“</w:t>
      </w:r>
      <w:r>
        <w:rPr>
          <w:rFonts w:cs="Arial"/>
          <w:szCs w:val="22"/>
        </w:rPr>
        <w:t xml:space="preserve"> prijavio III fazu </w:t>
      </w:r>
      <w:r>
        <w:rPr>
          <w:rFonts w:cs="Arial"/>
          <w:szCs w:val="22"/>
        </w:rPr>
        <w:lastRenderedPageBreak/>
        <w:t>projekta Zaželi posao na području Grada Omiša. Ukupna vrijednost projekta je 1.236.000,00 kn, a provodit će se u razdoblju od 8 mjeseci. Projektom će se zapošljavati 25 pripadnica ciljne skupine od kojih će svaka brinuti za 6 korisnika u zaobalnim naseljima Grada Omiša uz mjesečnu isporuku paketa osnovnih kućanskih i higijenskih potrepština. Projekt je u fazi vrednovanja.</w:t>
      </w:r>
    </w:p>
    <w:p w14:paraId="2E4351E5" w14:textId="77777777" w:rsidR="00C369E9" w:rsidRPr="004E2A7E" w:rsidRDefault="00C369E9" w:rsidP="00C369E9">
      <w:pPr>
        <w:pStyle w:val="Odlomakpopisa"/>
        <w:ind w:left="426"/>
        <w:jc w:val="both"/>
        <w:rPr>
          <w:rFonts w:cs="Arial"/>
          <w:szCs w:val="22"/>
        </w:rPr>
      </w:pPr>
    </w:p>
    <w:p w14:paraId="67A98871" w14:textId="77777777" w:rsidR="00C369E9" w:rsidRPr="00C369E9" w:rsidRDefault="00C369E9" w:rsidP="00C369E9">
      <w:pPr>
        <w:pStyle w:val="Odlomakpopisa"/>
        <w:ind w:left="0"/>
        <w:contextualSpacing/>
        <w:rPr>
          <w:rFonts w:cs="Arial"/>
          <w:bCs/>
          <w:i/>
          <w:iCs/>
          <w:szCs w:val="22"/>
        </w:rPr>
      </w:pPr>
      <w:r w:rsidRPr="00C369E9">
        <w:rPr>
          <w:rFonts w:cs="Arial"/>
          <w:bCs/>
          <w:i/>
          <w:iCs/>
          <w:szCs w:val="22"/>
        </w:rPr>
        <w:t>Ministarstvo regionalnog razvoja i fondova europske unije</w:t>
      </w:r>
    </w:p>
    <w:p w14:paraId="6DE4577A" w14:textId="77777777" w:rsidR="00C369E9" w:rsidRPr="00C369E9" w:rsidRDefault="00C369E9" w:rsidP="00C369E9">
      <w:pPr>
        <w:pStyle w:val="Odlomakpopisa"/>
        <w:ind w:left="0"/>
        <w:rPr>
          <w:rFonts w:cs="Arial"/>
          <w:bCs/>
          <w:i/>
          <w:iCs/>
          <w:szCs w:val="22"/>
        </w:rPr>
      </w:pPr>
      <w:r w:rsidRPr="00C369E9">
        <w:rPr>
          <w:rFonts w:cs="Arial"/>
          <w:bCs/>
          <w:i/>
          <w:iCs/>
          <w:szCs w:val="22"/>
        </w:rPr>
        <w:t xml:space="preserve">Projekt razvoja infrastrukture širokopojasnog pristupa </w:t>
      </w:r>
    </w:p>
    <w:p w14:paraId="6BFCC9E5" w14:textId="77777777" w:rsidR="00C369E9" w:rsidRPr="009C6624" w:rsidRDefault="00C369E9" w:rsidP="00C369E9">
      <w:pPr>
        <w:pStyle w:val="Odlomakpopisa"/>
        <w:ind w:left="426"/>
        <w:jc w:val="both"/>
        <w:rPr>
          <w:rFonts w:cs="Arial"/>
          <w:szCs w:val="22"/>
        </w:rPr>
      </w:pPr>
      <w:r w:rsidRPr="009C6624">
        <w:rPr>
          <w:rFonts w:cs="Arial"/>
          <w:szCs w:val="22"/>
        </w:rPr>
        <w:t xml:space="preserve">Grad Omiš kao nositelj projekta u partnerstvu s općinama Dugi Rat, Podstrana i </w:t>
      </w:r>
      <w:proofErr w:type="spellStart"/>
      <w:r w:rsidRPr="009C6624">
        <w:rPr>
          <w:rFonts w:cs="Arial"/>
          <w:szCs w:val="22"/>
        </w:rPr>
        <w:t>Zadvarje</w:t>
      </w:r>
      <w:proofErr w:type="spellEnd"/>
      <w:r w:rsidRPr="009C6624">
        <w:rPr>
          <w:rFonts w:cs="Arial"/>
          <w:szCs w:val="22"/>
        </w:rPr>
        <w:t xml:space="preserve"> osigurao je platformu za provedbu projekta razvoja širokopojasne infrastrukture izgradnjom optičke mreže koja omogućava brzine od minimalno 100Mbit/s za sve one privatne, poslovne i javne korisnike koji takvu mrežu nemaju.</w:t>
      </w:r>
      <w:r>
        <w:rPr>
          <w:rFonts w:cs="Arial"/>
          <w:szCs w:val="22"/>
        </w:rPr>
        <w:t xml:space="preserve"> </w:t>
      </w:r>
      <w:r w:rsidRPr="009C6624">
        <w:rPr>
          <w:rFonts w:cs="Arial"/>
          <w:szCs w:val="22"/>
        </w:rPr>
        <w:t xml:space="preserve">Prijavom na Javni poziv Ministarstva regionalnog razvoja i fondova Europske unije, projekt razvoja infrastrukture širokopojasnog pristupa na području Grada Omiša, te općina Dugi Rat, Podstrana i </w:t>
      </w:r>
      <w:proofErr w:type="spellStart"/>
      <w:r w:rsidRPr="009C6624">
        <w:rPr>
          <w:rFonts w:cs="Arial"/>
          <w:szCs w:val="22"/>
        </w:rPr>
        <w:t>Zadvarje</w:t>
      </w:r>
      <w:proofErr w:type="spellEnd"/>
      <w:r w:rsidRPr="009C6624">
        <w:rPr>
          <w:rFonts w:cs="Arial"/>
          <w:szCs w:val="22"/>
        </w:rPr>
        <w:t xml:space="preserve"> odabran je kao prihvatljiv za sufinanciranje bespovratnim sredstvima iz Europskih strukturnih i investicijskih fondova.</w:t>
      </w:r>
    </w:p>
    <w:p w14:paraId="5BDA49A8" w14:textId="77777777" w:rsidR="00C369E9" w:rsidRDefault="00C369E9" w:rsidP="00C369E9">
      <w:pPr>
        <w:pStyle w:val="Odlomakpopisa"/>
        <w:ind w:left="426"/>
        <w:jc w:val="both"/>
        <w:rPr>
          <w:rFonts w:cs="Arial"/>
          <w:szCs w:val="22"/>
        </w:rPr>
      </w:pPr>
      <w:r w:rsidRPr="009C6624">
        <w:rPr>
          <w:rFonts w:cs="Arial"/>
          <w:szCs w:val="22"/>
        </w:rPr>
        <w:t>U drugoj fazi Natječajnog postupka, Hrvatski Telekom je odabran kao nositelj projektnog prijedloga razvoja optičke mreže, ukupne vrijednosti 52.209.342,37 kn, od čega je Hrvatski Telekom osigurao 32.064.390,09 kn vlastitih sredstava, a 20.144.952,28 kn bespovratnih sreds</w:t>
      </w:r>
      <w:r>
        <w:rPr>
          <w:rFonts w:cs="Arial"/>
          <w:szCs w:val="22"/>
        </w:rPr>
        <w:t>tava iz fondova Europske unije. U rujnu 2020. p</w:t>
      </w:r>
      <w:r w:rsidRPr="009966DC">
        <w:rPr>
          <w:rFonts w:cs="Arial"/>
          <w:szCs w:val="22"/>
        </w:rPr>
        <w:t>otpisivan</w:t>
      </w:r>
      <w:r>
        <w:rPr>
          <w:rFonts w:cs="Arial"/>
          <w:szCs w:val="22"/>
        </w:rPr>
        <w:t xml:space="preserve"> </w:t>
      </w:r>
      <w:r w:rsidRPr="009966DC">
        <w:rPr>
          <w:rFonts w:cs="Arial"/>
          <w:szCs w:val="22"/>
        </w:rPr>
        <w:t xml:space="preserve">je </w:t>
      </w:r>
      <w:r>
        <w:rPr>
          <w:rFonts w:cs="Arial"/>
          <w:szCs w:val="22"/>
        </w:rPr>
        <w:t>U</w:t>
      </w:r>
      <w:r w:rsidRPr="009966DC">
        <w:rPr>
          <w:rFonts w:cs="Arial"/>
          <w:szCs w:val="22"/>
        </w:rPr>
        <w:t>govor o dodjeli bespovratnih sredstava između Hrvatskog Telekoma, Ministarstva regionalnoga razvoja i fondova Europske unije i Središnje agencije za financiranje i ugovaranje programa i projekata Europske unije (SAFU)</w:t>
      </w:r>
      <w:r>
        <w:rPr>
          <w:rFonts w:cs="Arial"/>
          <w:szCs w:val="22"/>
        </w:rPr>
        <w:t>. U studenom 2021.g. Hrvatski telekom sklopio je Ugovor o izvođenju radova za izgradnju mreže sa Zajednicom ponuditelja UNIS Telekom d.d. Mostar, Projektni biro Naglić d.o.o. Zagreb i JANDRAS d.o.o. Zagreb te stručnim nadzorom INVESTINŽENJERING d.o.o. Projekt je u fazi provedbe.</w:t>
      </w:r>
    </w:p>
    <w:p w14:paraId="6048886C" w14:textId="77777777" w:rsidR="00C369E9" w:rsidRPr="0018495D" w:rsidRDefault="00C369E9" w:rsidP="00C369E9">
      <w:pPr>
        <w:pStyle w:val="Odlomakpopisa"/>
        <w:ind w:left="426"/>
        <w:jc w:val="both"/>
        <w:rPr>
          <w:rFonts w:cs="Arial"/>
          <w:szCs w:val="22"/>
        </w:rPr>
      </w:pPr>
    </w:p>
    <w:p w14:paraId="59A681A2" w14:textId="77777777" w:rsidR="00C369E9" w:rsidRPr="00C369E9" w:rsidRDefault="00C369E9" w:rsidP="00C369E9">
      <w:pPr>
        <w:pStyle w:val="Odlomakpopisa"/>
        <w:ind w:left="0"/>
        <w:contextualSpacing/>
        <w:rPr>
          <w:rFonts w:cs="Arial"/>
          <w:i/>
          <w:iCs/>
          <w:szCs w:val="22"/>
        </w:rPr>
      </w:pPr>
      <w:r w:rsidRPr="00C369E9">
        <w:rPr>
          <w:rFonts w:cs="Arial"/>
          <w:i/>
          <w:iCs/>
          <w:szCs w:val="22"/>
        </w:rPr>
        <w:t>Ministarstvo regionalnog razvoja i fondova europske unije</w:t>
      </w:r>
    </w:p>
    <w:p w14:paraId="63C7FAFE" w14:textId="77777777" w:rsidR="00C369E9" w:rsidRDefault="00C369E9" w:rsidP="00C369E9">
      <w:pPr>
        <w:pStyle w:val="Odlomakpopisa"/>
        <w:ind w:left="426"/>
        <w:jc w:val="both"/>
        <w:rPr>
          <w:rFonts w:cs="Arial"/>
          <w:szCs w:val="22"/>
        </w:rPr>
      </w:pPr>
      <w:r w:rsidRPr="000B7509">
        <w:rPr>
          <w:rFonts w:cs="Arial"/>
          <w:szCs w:val="22"/>
        </w:rPr>
        <w:t>U prosincu 202</w:t>
      </w:r>
      <w:r>
        <w:rPr>
          <w:rFonts w:cs="Arial"/>
          <w:szCs w:val="22"/>
        </w:rPr>
        <w:t>1</w:t>
      </w:r>
      <w:r w:rsidRPr="000B7509">
        <w:rPr>
          <w:rFonts w:cs="Arial"/>
          <w:szCs w:val="22"/>
        </w:rPr>
        <w:t>. Ministar</w:t>
      </w:r>
      <w:r>
        <w:rPr>
          <w:rFonts w:cs="Arial"/>
          <w:szCs w:val="22"/>
        </w:rPr>
        <w:t>s</w:t>
      </w:r>
      <w:r w:rsidRPr="000B7509">
        <w:rPr>
          <w:rFonts w:cs="Arial"/>
          <w:szCs w:val="22"/>
        </w:rPr>
        <w:t xml:space="preserve">tvo </w:t>
      </w:r>
      <w:r>
        <w:rPr>
          <w:rFonts w:cs="Arial"/>
          <w:szCs w:val="22"/>
        </w:rPr>
        <w:t>regionalnog razvoja i fondova Europske unije raspisalo je Javni poziv za dodjelu bespovratnih sredstava „Priprema projektno-tehničke dokumentacije za projekte u području digitalne transformacije i zelene tranzicije“ u okviru Nacionalnog plana oporavka i otpornosti 2021.-2026. na koji je Grad Omiš prijavio slijedeće projekte:</w:t>
      </w:r>
    </w:p>
    <w:p w14:paraId="09F4C5A2" w14:textId="77777777" w:rsidR="00C369E9" w:rsidRDefault="00C369E9" w:rsidP="00C432C5">
      <w:pPr>
        <w:pStyle w:val="Odlomakpopisa"/>
        <w:numPr>
          <w:ilvl w:val="0"/>
          <w:numId w:val="30"/>
        </w:numPr>
        <w:contextualSpacing/>
        <w:jc w:val="both"/>
        <w:rPr>
          <w:rFonts w:cs="Arial"/>
          <w:szCs w:val="22"/>
        </w:rPr>
      </w:pPr>
      <w:r>
        <w:rPr>
          <w:rFonts w:cs="Arial"/>
          <w:szCs w:val="22"/>
        </w:rPr>
        <w:t>Biciklistička staza Cetina, priprema projektno-tehničke dokumentacije, vrijednost dokumentacije 1.731.097,69 kn</w:t>
      </w:r>
    </w:p>
    <w:p w14:paraId="0E4E85C9" w14:textId="77777777" w:rsidR="00C369E9" w:rsidRDefault="00C369E9" w:rsidP="00C432C5">
      <w:pPr>
        <w:pStyle w:val="Odlomakpopisa"/>
        <w:numPr>
          <w:ilvl w:val="0"/>
          <w:numId w:val="30"/>
        </w:numPr>
        <w:contextualSpacing/>
        <w:jc w:val="both"/>
        <w:rPr>
          <w:rFonts w:cs="Arial"/>
          <w:szCs w:val="22"/>
        </w:rPr>
      </w:pPr>
      <w:r>
        <w:rPr>
          <w:rFonts w:cs="Arial"/>
          <w:szCs w:val="22"/>
        </w:rPr>
        <w:t>Centralni dječji vrtić Grada Omiša, priprema projektno-tehničke dokumentacije, vrijednost dokumentacije 702.272,10 kn</w:t>
      </w:r>
    </w:p>
    <w:p w14:paraId="756F30C1" w14:textId="77777777" w:rsidR="00C369E9" w:rsidRDefault="00C369E9" w:rsidP="00C369E9">
      <w:pPr>
        <w:ind w:left="426"/>
        <w:jc w:val="both"/>
        <w:rPr>
          <w:rFonts w:cs="Arial"/>
          <w:szCs w:val="22"/>
        </w:rPr>
      </w:pPr>
      <w:r>
        <w:rPr>
          <w:rFonts w:cs="Arial"/>
          <w:szCs w:val="22"/>
        </w:rPr>
        <w:t>Obje prijave su u fazi vrednovanja.</w:t>
      </w:r>
    </w:p>
    <w:p w14:paraId="45AE59EB" w14:textId="77777777" w:rsidR="00C369E9" w:rsidRPr="00C369E9" w:rsidRDefault="00C369E9" w:rsidP="00C369E9">
      <w:pPr>
        <w:ind w:left="426"/>
        <w:jc w:val="both"/>
        <w:rPr>
          <w:rFonts w:cs="Arial"/>
          <w:i/>
          <w:iCs/>
          <w:szCs w:val="22"/>
        </w:rPr>
      </w:pPr>
    </w:p>
    <w:p w14:paraId="4CBC654F" w14:textId="4C693FF7" w:rsidR="00C369E9" w:rsidRPr="00C369E9" w:rsidRDefault="00C369E9" w:rsidP="00C369E9">
      <w:pPr>
        <w:pStyle w:val="Odlomakpopisa"/>
        <w:ind w:left="0"/>
        <w:rPr>
          <w:rFonts w:cs="Arial"/>
          <w:i/>
          <w:iCs/>
          <w:szCs w:val="22"/>
        </w:rPr>
      </w:pPr>
      <w:r w:rsidRPr="00C369E9">
        <w:rPr>
          <w:rFonts w:cs="Arial"/>
          <w:i/>
          <w:iCs/>
          <w:szCs w:val="22"/>
        </w:rPr>
        <w:t>Ministarstvo znanosti i obrazovanja</w:t>
      </w:r>
    </w:p>
    <w:p w14:paraId="728778D7" w14:textId="77777777" w:rsidR="00C369E9" w:rsidRPr="002B3B66" w:rsidRDefault="00C369E9" w:rsidP="00C369E9">
      <w:pPr>
        <w:pStyle w:val="Odlomakpopisa"/>
        <w:ind w:left="426"/>
        <w:jc w:val="both"/>
        <w:rPr>
          <w:rFonts w:cs="Arial"/>
          <w:szCs w:val="22"/>
        </w:rPr>
      </w:pPr>
      <w:r>
        <w:rPr>
          <w:rFonts w:cs="Arial"/>
          <w:szCs w:val="22"/>
        </w:rPr>
        <w:t xml:space="preserve">U travnju 2022. Ministarstvo znanosti i obrazovanja objavilo je Poziv na dodjelu bespovratnih sredstava za Izgradnju, dogradnju, rekonstrukciju i opremanje predškolskih ustanova, na koji je Grad Omiš prijavio projekt Rekonstrukcije i opremanja objekta za potrebe dječjeg vrtića u naselju </w:t>
      </w:r>
      <w:proofErr w:type="spellStart"/>
      <w:r>
        <w:rPr>
          <w:rFonts w:cs="Arial"/>
          <w:szCs w:val="22"/>
        </w:rPr>
        <w:t>Srijane</w:t>
      </w:r>
      <w:proofErr w:type="spellEnd"/>
      <w:r>
        <w:rPr>
          <w:rFonts w:cs="Arial"/>
          <w:szCs w:val="22"/>
        </w:rPr>
        <w:t>. Ukupna vrijednost projekta je 6.234.695,95 kn. Projekt je u fazi vrednovanja.</w:t>
      </w:r>
    </w:p>
    <w:p w14:paraId="5233B495" w14:textId="77777777" w:rsidR="00C369E9" w:rsidRPr="009C6624" w:rsidRDefault="00C369E9" w:rsidP="00C369E9">
      <w:pPr>
        <w:pStyle w:val="Odlomakpopisa"/>
        <w:ind w:left="426"/>
        <w:rPr>
          <w:rFonts w:cs="Arial"/>
          <w:szCs w:val="22"/>
        </w:rPr>
      </w:pPr>
    </w:p>
    <w:p w14:paraId="24A3A84C" w14:textId="0B9C17FB" w:rsidR="00C369E9" w:rsidRPr="00941492" w:rsidRDefault="00C369E9" w:rsidP="00941492">
      <w:pPr>
        <w:pStyle w:val="Odlomakpopisa"/>
        <w:ind w:left="0"/>
        <w:contextualSpacing/>
        <w:rPr>
          <w:rFonts w:cs="Arial"/>
          <w:bCs/>
          <w:i/>
          <w:iCs/>
          <w:szCs w:val="22"/>
        </w:rPr>
      </w:pPr>
      <w:r w:rsidRPr="00941492">
        <w:rPr>
          <w:rFonts w:cs="Arial"/>
          <w:bCs/>
          <w:i/>
          <w:iCs/>
          <w:szCs w:val="22"/>
        </w:rPr>
        <w:t xml:space="preserve">Lokalna akcijska grupa </w:t>
      </w:r>
      <w:proofErr w:type="spellStart"/>
      <w:r w:rsidRPr="00941492">
        <w:rPr>
          <w:rFonts w:cs="Arial"/>
          <w:bCs/>
          <w:i/>
          <w:iCs/>
          <w:szCs w:val="22"/>
        </w:rPr>
        <w:t>Adrion</w:t>
      </w:r>
      <w:proofErr w:type="spellEnd"/>
    </w:p>
    <w:p w14:paraId="357C423A" w14:textId="77777777" w:rsidR="00C369E9" w:rsidRDefault="00C369E9" w:rsidP="00C369E9">
      <w:pPr>
        <w:ind w:left="426"/>
        <w:jc w:val="both"/>
        <w:rPr>
          <w:rFonts w:cs="Arial"/>
          <w:szCs w:val="22"/>
        </w:rPr>
      </w:pPr>
      <w:r w:rsidRPr="00BA090A">
        <w:rPr>
          <w:rFonts w:cs="Arial"/>
          <w:szCs w:val="22"/>
        </w:rPr>
        <w:t xml:space="preserve">Sudjelovanje u radu tijela i redovnom radu LAG-a </w:t>
      </w:r>
      <w:proofErr w:type="spellStart"/>
      <w:r w:rsidRPr="00BA090A">
        <w:rPr>
          <w:rFonts w:cs="Arial"/>
          <w:szCs w:val="22"/>
        </w:rPr>
        <w:t>Adrion</w:t>
      </w:r>
      <w:proofErr w:type="spellEnd"/>
      <w:r>
        <w:rPr>
          <w:rFonts w:cs="Arial"/>
          <w:szCs w:val="22"/>
        </w:rPr>
        <w:t>.</w:t>
      </w:r>
    </w:p>
    <w:p w14:paraId="7B058402" w14:textId="77777777" w:rsidR="00C369E9" w:rsidRDefault="00C369E9" w:rsidP="00C369E9">
      <w:pPr>
        <w:ind w:left="426"/>
        <w:jc w:val="both"/>
        <w:rPr>
          <w:rFonts w:cs="Arial"/>
          <w:szCs w:val="22"/>
        </w:rPr>
      </w:pPr>
    </w:p>
    <w:p w14:paraId="2CAFFFE3" w14:textId="77777777" w:rsidR="00C369E9" w:rsidRPr="00941492" w:rsidRDefault="00C369E9" w:rsidP="00941492">
      <w:pPr>
        <w:pStyle w:val="Odlomakpopisa"/>
        <w:ind w:left="0"/>
        <w:contextualSpacing/>
        <w:jc w:val="both"/>
        <w:rPr>
          <w:rFonts w:cs="Arial"/>
          <w:i/>
          <w:iCs/>
          <w:szCs w:val="22"/>
        </w:rPr>
      </w:pPr>
      <w:r w:rsidRPr="00941492">
        <w:rPr>
          <w:rFonts w:cs="Arial"/>
          <w:i/>
          <w:iCs/>
          <w:szCs w:val="22"/>
        </w:rPr>
        <w:t>Programi sufinanciranja</w:t>
      </w:r>
    </w:p>
    <w:p w14:paraId="76F86654" w14:textId="3E4F6390" w:rsidR="00C369E9" w:rsidRDefault="00C369E9" w:rsidP="00C432C5">
      <w:pPr>
        <w:pStyle w:val="Odlomakpopisa"/>
        <w:numPr>
          <w:ilvl w:val="0"/>
          <w:numId w:val="30"/>
        </w:numPr>
        <w:contextualSpacing/>
        <w:jc w:val="both"/>
        <w:rPr>
          <w:rFonts w:cs="Arial"/>
          <w:szCs w:val="22"/>
        </w:rPr>
      </w:pPr>
      <w:r w:rsidRPr="0012303F">
        <w:rPr>
          <w:rFonts w:cs="Arial"/>
          <w:szCs w:val="22"/>
        </w:rPr>
        <w:lastRenderedPageBreak/>
        <w:t>Program nabave i sufinanciranja sadnog materijala</w:t>
      </w:r>
    </w:p>
    <w:p w14:paraId="06AB50ED" w14:textId="754C3DC1" w:rsidR="006535CA" w:rsidRPr="006535CA" w:rsidRDefault="006535CA" w:rsidP="006535CA">
      <w:pPr>
        <w:pStyle w:val="Odlomakpopisa"/>
        <w:contextualSpacing/>
        <w:jc w:val="both"/>
        <w:rPr>
          <w:rFonts w:cs="Arial"/>
          <w:i/>
          <w:iCs/>
          <w:szCs w:val="22"/>
        </w:rPr>
      </w:pPr>
    </w:p>
    <w:p w14:paraId="5362FA97" w14:textId="77777777" w:rsidR="006535CA" w:rsidRPr="006535CA" w:rsidRDefault="006535CA" w:rsidP="006535CA">
      <w:pPr>
        <w:pStyle w:val="Odlomakpopisa"/>
        <w:ind w:left="0"/>
        <w:contextualSpacing/>
        <w:jc w:val="both"/>
        <w:rPr>
          <w:rFonts w:cs="Arial"/>
          <w:i/>
          <w:iCs/>
          <w:szCs w:val="22"/>
        </w:rPr>
      </w:pPr>
      <w:r w:rsidRPr="006535CA">
        <w:rPr>
          <w:rFonts w:cs="Arial"/>
          <w:i/>
          <w:iCs/>
          <w:szCs w:val="22"/>
        </w:rPr>
        <w:t>Partnerstva</w:t>
      </w:r>
    </w:p>
    <w:p w14:paraId="17344953" w14:textId="77777777" w:rsidR="006535CA" w:rsidRDefault="006535CA" w:rsidP="00C432C5">
      <w:pPr>
        <w:pStyle w:val="Odlomakpopisa"/>
        <w:numPr>
          <w:ilvl w:val="0"/>
          <w:numId w:val="30"/>
        </w:numPr>
        <w:contextualSpacing/>
        <w:jc w:val="both"/>
        <w:rPr>
          <w:rFonts w:cs="Arial"/>
          <w:szCs w:val="22"/>
        </w:rPr>
      </w:pPr>
      <w:proofErr w:type="spellStart"/>
      <w:r w:rsidRPr="0012303F">
        <w:rPr>
          <w:rFonts w:cs="Arial"/>
          <w:szCs w:val="22"/>
        </w:rPr>
        <w:t>Comune</w:t>
      </w:r>
      <w:proofErr w:type="spellEnd"/>
      <w:r w:rsidRPr="0012303F">
        <w:rPr>
          <w:rFonts w:cs="Arial"/>
          <w:szCs w:val="22"/>
        </w:rPr>
        <w:t xml:space="preserve"> di San </w:t>
      </w:r>
      <w:proofErr w:type="spellStart"/>
      <w:r w:rsidRPr="0012303F">
        <w:rPr>
          <w:rFonts w:cs="Arial"/>
          <w:szCs w:val="22"/>
        </w:rPr>
        <w:t>Felice</w:t>
      </w:r>
      <w:proofErr w:type="spellEnd"/>
      <w:r w:rsidRPr="0012303F">
        <w:rPr>
          <w:rFonts w:cs="Arial"/>
          <w:szCs w:val="22"/>
        </w:rPr>
        <w:t xml:space="preserve"> del </w:t>
      </w:r>
      <w:proofErr w:type="spellStart"/>
      <w:r w:rsidRPr="0012303F">
        <w:rPr>
          <w:rFonts w:cs="Arial"/>
          <w:szCs w:val="22"/>
        </w:rPr>
        <w:t>Molise</w:t>
      </w:r>
      <w:proofErr w:type="spellEnd"/>
      <w:r>
        <w:rPr>
          <w:rFonts w:cs="Arial"/>
          <w:szCs w:val="22"/>
        </w:rPr>
        <w:t>, partnerstvo u projektu „Obnavljanje malih kulturnih znamenitosti, kulturne, vjerske i ruralne baštine“</w:t>
      </w:r>
    </w:p>
    <w:p w14:paraId="4BEDC028" w14:textId="77777777" w:rsidR="006535CA" w:rsidRDefault="006535CA" w:rsidP="00C432C5">
      <w:pPr>
        <w:pStyle w:val="Odlomakpopisa"/>
        <w:numPr>
          <w:ilvl w:val="0"/>
          <w:numId w:val="30"/>
        </w:numPr>
        <w:contextualSpacing/>
        <w:jc w:val="both"/>
        <w:rPr>
          <w:rFonts w:cs="Arial"/>
          <w:szCs w:val="22"/>
        </w:rPr>
      </w:pPr>
      <w:r>
        <w:rPr>
          <w:rFonts w:cs="Arial"/>
          <w:szCs w:val="22"/>
        </w:rPr>
        <w:t>Grad Split, prijedlog Odluke o uređenju brdsko-biciklističkog prometa</w:t>
      </w:r>
    </w:p>
    <w:p w14:paraId="7FFB3257" w14:textId="77777777" w:rsidR="00BB28B7" w:rsidRDefault="00BB28B7" w:rsidP="00941492">
      <w:pPr>
        <w:pStyle w:val="Odlomakpopisa"/>
        <w:ind w:left="0"/>
        <w:contextualSpacing/>
        <w:jc w:val="both"/>
        <w:rPr>
          <w:rFonts w:cs="Arial"/>
          <w:i/>
          <w:iCs/>
          <w:szCs w:val="22"/>
        </w:rPr>
      </w:pPr>
    </w:p>
    <w:p w14:paraId="29CE97A0" w14:textId="77777777" w:rsidR="00BB28B7" w:rsidRPr="00BB28B7" w:rsidRDefault="00BB28B7" w:rsidP="00BB28B7">
      <w:pPr>
        <w:rPr>
          <w:rFonts w:cs="Arial"/>
          <w:bCs/>
          <w:szCs w:val="22"/>
        </w:rPr>
      </w:pPr>
      <w:r w:rsidRPr="00BB28B7">
        <w:rPr>
          <w:rFonts w:cs="Arial"/>
          <w:bCs/>
          <w:szCs w:val="22"/>
        </w:rPr>
        <w:t>DRUŠTVENE DJELATNOSTI-SOCIJALNA SKRB</w:t>
      </w:r>
    </w:p>
    <w:p w14:paraId="759BA8E4" w14:textId="77777777" w:rsidR="00BB28B7" w:rsidRDefault="00BB28B7" w:rsidP="00BB28B7">
      <w:pPr>
        <w:rPr>
          <w:rFonts w:cs="Arial"/>
          <w:b/>
          <w:caps/>
          <w:szCs w:val="22"/>
        </w:rPr>
      </w:pPr>
    </w:p>
    <w:p w14:paraId="6FAB35E0" w14:textId="7BDFE4D3" w:rsidR="00BB28B7" w:rsidRPr="00BB28B7" w:rsidRDefault="00BB28B7" w:rsidP="00BB28B7">
      <w:pPr>
        <w:rPr>
          <w:rFonts w:cs="Arial"/>
          <w:bCs/>
          <w:i/>
          <w:iCs/>
          <w:caps/>
          <w:szCs w:val="22"/>
        </w:rPr>
      </w:pPr>
      <w:r w:rsidRPr="00BB28B7">
        <w:rPr>
          <w:rFonts w:cs="Arial"/>
          <w:bCs/>
          <w:i/>
          <w:iCs/>
          <w:szCs w:val="22"/>
        </w:rPr>
        <w:t xml:space="preserve">Odluka o socijalnoj </w:t>
      </w:r>
      <w:r w:rsidR="00AB613F">
        <w:rPr>
          <w:rFonts w:cs="Arial"/>
          <w:bCs/>
          <w:i/>
          <w:iCs/>
          <w:szCs w:val="22"/>
        </w:rPr>
        <w:t>s</w:t>
      </w:r>
      <w:r w:rsidRPr="00BB28B7">
        <w:rPr>
          <w:rFonts w:cs="Arial"/>
          <w:bCs/>
          <w:i/>
          <w:iCs/>
          <w:szCs w:val="22"/>
        </w:rPr>
        <w:t>krbi Grada Omiš</w:t>
      </w:r>
    </w:p>
    <w:p w14:paraId="163EC6BE" w14:textId="77777777" w:rsidR="00BB28B7" w:rsidRPr="00285086" w:rsidRDefault="00BB28B7" w:rsidP="00BB28B7">
      <w:pPr>
        <w:ind w:left="426"/>
        <w:rPr>
          <w:rFonts w:cs="Arial"/>
          <w:bCs/>
          <w:szCs w:val="22"/>
        </w:rPr>
      </w:pPr>
      <w:r w:rsidRPr="00285086">
        <w:rPr>
          <w:rFonts w:cs="Arial"/>
          <w:bCs/>
          <w:caps/>
          <w:szCs w:val="22"/>
        </w:rPr>
        <w:t>u</w:t>
      </w:r>
      <w:r w:rsidRPr="00285086">
        <w:rPr>
          <w:rFonts w:cs="Arial"/>
          <w:bCs/>
          <w:szCs w:val="22"/>
        </w:rPr>
        <w:t xml:space="preserve">sklađivanje </w:t>
      </w:r>
      <w:r>
        <w:rPr>
          <w:rFonts w:cs="Arial"/>
          <w:bCs/>
          <w:szCs w:val="22"/>
        </w:rPr>
        <w:t xml:space="preserve">Odluke o socijalnoj skrbi Grada Omiša </w:t>
      </w:r>
      <w:r w:rsidRPr="00285086">
        <w:rPr>
          <w:rFonts w:cs="Arial"/>
          <w:bCs/>
          <w:szCs w:val="22"/>
        </w:rPr>
        <w:t>s novim Zakonom o socijalnoj skrbi</w:t>
      </w:r>
      <w:r>
        <w:rPr>
          <w:rFonts w:cs="Arial"/>
          <w:bCs/>
          <w:szCs w:val="22"/>
        </w:rPr>
        <w:t>.</w:t>
      </w:r>
      <w:r w:rsidRPr="00285086">
        <w:rPr>
          <w:rFonts w:cs="Arial"/>
          <w:bCs/>
          <w:szCs w:val="22"/>
        </w:rPr>
        <w:t xml:space="preserve"> </w:t>
      </w:r>
    </w:p>
    <w:p w14:paraId="015B1DF3" w14:textId="77777777" w:rsidR="00BB28B7" w:rsidRPr="00285086" w:rsidRDefault="00BB28B7" w:rsidP="00BB28B7">
      <w:pPr>
        <w:ind w:left="426"/>
        <w:rPr>
          <w:rFonts w:cs="Arial"/>
          <w:b/>
          <w:szCs w:val="22"/>
        </w:rPr>
      </w:pPr>
    </w:p>
    <w:p w14:paraId="1F98AC3A" w14:textId="77777777" w:rsidR="00BB28B7" w:rsidRPr="00BB28B7" w:rsidRDefault="00BB28B7" w:rsidP="00BB28B7">
      <w:pPr>
        <w:rPr>
          <w:rFonts w:cs="Arial"/>
          <w:bCs/>
          <w:i/>
          <w:iCs/>
          <w:caps/>
          <w:szCs w:val="22"/>
        </w:rPr>
      </w:pPr>
      <w:r w:rsidRPr="00BB28B7">
        <w:rPr>
          <w:rFonts w:cs="Arial"/>
          <w:bCs/>
          <w:i/>
          <w:iCs/>
          <w:szCs w:val="22"/>
        </w:rPr>
        <w:t xml:space="preserve">Potpore i nagrade učenicima i studentima </w:t>
      </w:r>
    </w:p>
    <w:p w14:paraId="3F13E259" w14:textId="77777777" w:rsidR="00BB28B7" w:rsidRPr="00943B97" w:rsidRDefault="00BB28B7" w:rsidP="00BB28B7">
      <w:pPr>
        <w:ind w:left="426"/>
        <w:jc w:val="both"/>
        <w:rPr>
          <w:rFonts w:cs="Arial"/>
          <w:szCs w:val="22"/>
        </w:rPr>
      </w:pPr>
      <w:r w:rsidRPr="00943B97">
        <w:rPr>
          <w:rFonts w:cs="Arial"/>
          <w:szCs w:val="22"/>
        </w:rPr>
        <w:t xml:space="preserve">U izvještajnom razdoblju vršila se redovna mjesečna isplata potpora i nagrada za ukupno 56 učenika i 34 studenta za školsku/akademsku 2021./2022. godinu. </w:t>
      </w:r>
    </w:p>
    <w:p w14:paraId="78DF34ED" w14:textId="77777777" w:rsidR="00BB28B7" w:rsidRPr="00BB28B7" w:rsidRDefault="00BB28B7" w:rsidP="00BB28B7">
      <w:pPr>
        <w:rPr>
          <w:rFonts w:cs="Arial"/>
          <w:b/>
          <w:color w:val="44546A"/>
          <w:szCs w:val="22"/>
        </w:rPr>
      </w:pPr>
    </w:p>
    <w:p w14:paraId="25FE6049" w14:textId="77777777" w:rsidR="00BB28B7" w:rsidRPr="00BB28B7" w:rsidRDefault="00BB28B7" w:rsidP="00BB28B7">
      <w:pPr>
        <w:rPr>
          <w:rFonts w:cs="Arial"/>
          <w:bCs/>
          <w:i/>
          <w:iCs/>
          <w:caps/>
          <w:szCs w:val="22"/>
        </w:rPr>
      </w:pPr>
      <w:r w:rsidRPr="00BB28B7">
        <w:rPr>
          <w:rFonts w:cs="Arial"/>
          <w:bCs/>
          <w:i/>
          <w:iCs/>
          <w:szCs w:val="22"/>
        </w:rPr>
        <w:t>Sufinanciranje cijene prijevoza učenika i studenata</w:t>
      </w:r>
    </w:p>
    <w:p w14:paraId="2AC0917C" w14:textId="77777777" w:rsidR="00BB28B7" w:rsidRPr="007F681F" w:rsidRDefault="00BB28B7" w:rsidP="00BB28B7">
      <w:pPr>
        <w:ind w:left="426"/>
        <w:jc w:val="both"/>
        <w:rPr>
          <w:rFonts w:cs="Arial"/>
          <w:szCs w:val="22"/>
        </w:rPr>
      </w:pPr>
      <w:r w:rsidRPr="007F681F">
        <w:rPr>
          <w:rFonts w:cs="Arial"/>
          <w:szCs w:val="22"/>
        </w:rPr>
        <w:t>U izvještajnom razdoblju učenici i studenti koriste prijevoz 3 prijevoznika do obrazovnih ustanova: Promet Split, Promet Makarska i Obrt „Dare“-Dalmatinac</w:t>
      </w:r>
      <w:r>
        <w:rPr>
          <w:rFonts w:cs="Arial"/>
          <w:szCs w:val="22"/>
        </w:rPr>
        <w:t>.</w:t>
      </w:r>
    </w:p>
    <w:p w14:paraId="389A0808" w14:textId="77777777" w:rsidR="00BB28B7" w:rsidRPr="00BB28B7" w:rsidRDefault="00BB28B7" w:rsidP="00BB28B7">
      <w:pPr>
        <w:rPr>
          <w:rFonts w:cs="Arial"/>
          <w:b/>
          <w:color w:val="44546A"/>
          <w:szCs w:val="22"/>
        </w:rPr>
      </w:pPr>
    </w:p>
    <w:p w14:paraId="0832E769" w14:textId="77777777" w:rsidR="00BB28B7" w:rsidRPr="00BB28B7" w:rsidRDefault="00BB28B7" w:rsidP="00BB28B7">
      <w:pPr>
        <w:rPr>
          <w:rFonts w:cs="Arial"/>
          <w:bCs/>
          <w:i/>
          <w:iCs/>
          <w:caps/>
          <w:szCs w:val="22"/>
        </w:rPr>
      </w:pPr>
      <w:r w:rsidRPr="00BB28B7">
        <w:rPr>
          <w:rFonts w:cs="Arial"/>
          <w:bCs/>
          <w:i/>
          <w:iCs/>
          <w:caps/>
          <w:szCs w:val="22"/>
        </w:rPr>
        <w:t>P</w:t>
      </w:r>
      <w:r w:rsidRPr="00BB28B7">
        <w:rPr>
          <w:rFonts w:cs="Arial"/>
          <w:bCs/>
          <w:i/>
          <w:iCs/>
          <w:szCs w:val="22"/>
        </w:rPr>
        <w:t>omoći obiteljima i kućanstvima</w:t>
      </w:r>
    </w:p>
    <w:p w14:paraId="23E46C15" w14:textId="77777777" w:rsidR="00BB28B7" w:rsidRPr="00A96188" w:rsidRDefault="00BB28B7" w:rsidP="00C432C5">
      <w:pPr>
        <w:numPr>
          <w:ilvl w:val="0"/>
          <w:numId w:val="13"/>
        </w:numPr>
        <w:tabs>
          <w:tab w:val="left" w:pos="708"/>
        </w:tabs>
        <w:snapToGrid w:val="0"/>
        <w:ind w:left="851"/>
        <w:contextualSpacing/>
        <w:jc w:val="both"/>
        <w:rPr>
          <w:rFonts w:eastAsia="Calibri" w:cs="Arial"/>
          <w:szCs w:val="22"/>
          <w:lang w:eastAsia="en-US"/>
        </w:rPr>
      </w:pPr>
      <w:r w:rsidRPr="00A96188">
        <w:rPr>
          <w:rFonts w:eastAsia="Calibri" w:cs="Arial"/>
          <w:szCs w:val="22"/>
          <w:lang w:eastAsia="en-US"/>
        </w:rPr>
        <w:t>jednokratne novčane naknade</w:t>
      </w:r>
      <w:r w:rsidRPr="00BB28B7">
        <w:rPr>
          <w:rFonts w:eastAsia="Calibri" w:cs="Arial"/>
          <w:color w:val="000000"/>
          <w:szCs w:val="22"/>
          <w:lang w:eastAsia="en-US"/>
        </w:rPr>
        <w:t xml:space="preserve">, zaprimljeno ukupno 218 zahtjeva, odobreno </w:t>
      </w:r>
      <w:r w:rsidRPr="00A96188">
        <w:rPr>
          <w:rFonts w:eastAsia="Calibri" w:cs="Arial"/>
          <w:szCs w:val="22"/>
          <w:lang w:eastAsia="en-US"/>
        </w:rPr>
        <w:t>ukupno</w:t>
      </w:r>
      <w:r>
        <w:rPr>
          <w:rFonts w:eastAsia="Calibri" w:cs="Arial"/>
          <w:szCs w:val="22"/>
          <w:lang w:eastAsia="en-US"/>
        </w:rPr>
        <w:t xml:space="preserve"> </w:t>
      </w:r>
      <w:r w:rsidRPr="00A96188">
        <w:rPr>
          <w:rFonts w:eastAsia="Calibri" w:cs="Arial"/>
          <w:szCs w:val="22"/>
          <w:lang w:eastAsia="en-US"/>
        </w:rPr>
        <w:t xml:space="preserve">215 </w:t>
      </w:r>
    </w:p>
    <w:p w14:paraId="0D13194E" w14:textId="77777777" w:rsidR="00BB28B7" w:rsidRPr="00A96188" w:rsidRDefault="00BB28B7" w:rsidP="00C432C5">
      <w:pPr>
        <w:numPr>
          <w:ilvl w:val="0"/>
          <w:numId w:val="13"/>
        </w:numPr>
        <w:tabs>
          <w:tab w:val="left" w:pos="708"/>
        </w:tabs>
        <w:snapToGrid w:val="0"/>
        <w:ind w:left="851"/>
        <w:contextualSpacing/>
        <w:jc w:val="both"/>
        <w:rPr>
          <w:rFonts w:eastAsia="Calibri" w:cs="Arial"/>
          <w:szCs w:val="22"/>
          <w:lang w:eastAsia="en-US"/>
        </w:rPr>
      </w:pPr>
      <w:r w:rsidRPr="00A96188">
        <w:rPr>
          <w:rFonts w:eastAsia="Calibri" w:cs="Arial"/>
          <w:szCs w:val="22"/>
          <w:lang w:eastAsia="en-US"/>
        </w:rPr>
        <w:t>naknadu za podmirenje troškova stanovanja ostvarilo je 15 kućanstava</w:t>
      </w:r>
    </w:p>
    <w:p w14:paraId="30BE773D" w14:textId="77777777" w:rsidR="00BB28B7" w:rsidRDefault="00BB28B7" w:rsidP="00C432C5">
      <w:pPr>
        <w:numPr>
          <w:ilvl w:val="0"/>
          <w:numId w:val="13"/>
        </w:numPr>
        <w:tabs>
          <w:tab w:val="left" w:pos="708"/>
        </w:tabs>
        <w:snapToGrid w:val="0"/>
        <w:ind w:left="851"/>
        <w:contextualSpacing/>
        <w:jc w:val="both"/>
        <w:rPr>
          <w:rFonts w:eastAsia="Calibri" w:cs="Arial"/>
          <w:szCs w:val="22"/>
          <w:lang w:eastAsia="en-US"/>
        </w:rPr>
      </w:pPr>
      <w:r w:rsidRPr="00A96188">
        <w:rPr>
          <w:rFonts w:eastAsia="Calibri" w:cs="Arial"/>
          <w:szCs w:val="22"/>
          <w:lang w:eastAsia="en-US"/>
        </w:rPr>
        <w:t>naknadu u naravi</w:t>
      </w:r>
      <w:r>
        <w:rPr>
          <w:rFonts w:eastAsia="Calibri" w:cs="Arial"/>
          <w:szCs w:val="22"/>
          <w:lang w:eastAsia="en-US"/>
        </w:rPr>
        <w:t xml:space="preserve"> (podmirenje dugovanja dobavljaču električne energije) </w:t>
      </w:r>
      <w:r w:rsidRPr="00A96188">
        <w:rPr>
          <w:rFonts w:eastAsia="Calibri" w:cs="Arial"/>
          <w:szCs w:val="22"/>
          <w:lang w:eastAsia="en-US"/>
        </w:rPr>
        <w:t>ostvarilo je 1 kućanstvo</w:t>
      </w:r>
    </w:p>
    <w:p w14:paraId="15F137F4" w14:textId="77777777" w:rsidR="00BB28B7" w:rsidRPr="00BB28B7" w:rsidRDefault="00BB28B7" w:rsidP="00C432C5">
      <w:pPr>
        <w:pStyle w:val="Odlomakpopisa"/>
        <w:numPr>
          <w:ilvl w:val="0"/>
          <w:numId w:val="13"/>
        </w:numPr>
        <w:snapToGrid w:val="0"/>
        <w:ind w:left="709" w:hanging="283"/>
        <w:contextualSpacing/>
        <w:jc w:val="both"/>
        <w:rPr>
          <w:rFonts w:cs="Arial"/>
          <w:b/>
          <w:color w:val="44546A"/>
          <w:szCs w:val="22"/>
        </w:rPr>
      </w:pPr>
      <w:r w:rsidRPr="00142B40">
        <w:rPr>
          <w:rFonts w:eastAsia="Calibri" w:cs="Arial"/>
          <w:szCs w:val="22"/>
          <w:lang w:eastAsia="en-US"/>
        </w:rPr>
        <w:t>naknad</w:t>
      </w:r>
      <w:r>
        <w:rPr>
          <w:rFonts w:eastAsia="Calibri" w:cs="Arial"/>
          <w:szCs w:val="22"/>
          <w:lang w:eastAsia="en-US"/>
        </w:rPr>
        <w:t>a</w:t>
      </w:r>
      <w:r w:rsidRPr="00142B40">
        <w:rPr>
          <w:rFonts w:eastAsia="Calibri" w:cs="Arial"/>
          <w:szCs w:val="22"/>
          <w:lang w:eastAsia="en-US"/>
        </w:rPr>
        <w:t xml:space="preserve"> u naravi, osposobljavanje objekta za minimalne uvjete stanovanja, podneseno 2 zahtjeva</w:t>
      </w:r>
      <w:r>
        <w:rPr>
          <w:rFonts w:eastAsia="Calibri" w:cs="Arial"/>
          <w:szCs w:val="22"/>
          <w:lang w:eastAsia="en-US"/>
        </w:rPr>
        <w:t>, oba su u tijeku realizacije</w:t>
      </w:r>
    </w:p>
    <w:p w14:paraId="61FC487B" w14:textId="77777777" w:rsidR="00BB28B7" w:rsidRPr="00BB28B7" w:rsidRDefault="00BB28B7" w:rsidP="00BB28B7">
      <w:pPr>
        <w:pStyle w:val="Odlomakpopisa"/>
        <w:tabs>
          <w:tab w:val="num" w:pos="360"/>
        </w:tabs>
        <w:snapToGrid w:val="0"/>
        <w:ind w:left="851"/>
        <w:jc w:val="both"/>
        <w:rPr>
          <w:rFonts w:cs="Arial"/>
          <w:b/>
          <w:color w:val="44546A"/>
          <w:szCs w:val="22"/>
        </w:rPr>
      </w:pPr>
    </w:p>
    <w:p w14:paraId="26758368" w14:textId="77777777" w:rsidR="00BB28B7" w:rsidRPr="00BB28B7" w:rsidRDefault="00BB28B7" w:rsidP="00BB28B7">
      <w:pPr>
        <w:rPr>
          <w:rFonts w:cs="Arial"/>
          <w:bCs/>
          <w:i/>
          <w:iCs/>
          <w:caps/>
          <w:szCs w:val="22"/>
        </w:rPr>
      </w:pPr>
      <w:r w:rsidRPr="00BB28B7">
        <w:rPr>
          <w:rFonts w:cs="Arial"/>
          <w:bCs/>
          <w:i/>
          <w:iCs/>
          <w:szCs w:val="22"/>
        </w:rPr>
        <w:t>Naknada pri korištenju usluga dječjih vrtića u posebnim slučajevima</w:t>
      </w:r>
    </w:p>
    <w:p w14:paraId="053EF5C4" w14:textId="77777777" w:rsidR="00BB28B7" w:rsidRDefault="00BB28B7" w:rsidP="00BB28B7">
      <w:pPr>
        <w:tabs>
          <w:tab w:val="num" w:pos="360"/>
        </w:tabs>
        <w:ind w:left="426"/>
        <w:rPr>
          <w:rFonts w:cs="Arial"/>
          <w:szCs w:val="22"/>
        </w:rPr>
      </w:pPr>
      <w:r w:rsidRPr="007F681F">
        <w:rPr>
          <w:rFonts w:cs="Arial"/>
          <w:szCs w:val="22"/>
        </w:rPr>
        <w:t xml:space="preserve">U izvještajnom razdoblju, </w:t>
      </w:r>
      <w:r>
        <w:rPr>
          <w:rFonts w:cs="Arial"/>
          <w:szCs w:val="22"/>
        </w:rPr>
        <w:t>naknadu</w:t>
      </w:r>
      <w:r w:rsidRPr="007F681F">
        <w:rPr>
          <w:rFonts w:cs="Arial"/>
          <w:szCs w:val="22"/>
        </w:rPr>
        <w:t xml:space="preserve"> je ostvarilo </w:t>
      </w:r>
      <w:r>
        <w:rPr>
          <w:rFonts w:cs="Arial"/>
          <w:szCs w:val="22"/>
        </w:rPr>
        <w:t>6</w:t>
      </w:r>
      <w:r w:rsidRPr="007F681F">
        <w:rPr>
          <w:rFonts w:cs="Arial"/>
          <w:szCs w:val="22"/>
        </w:rPr>
        <w:t xml:space="preserve"> obitelji.</w:t>
      </w:r>
    </w:p>
    <w:p w14:paraId="36BBFBB1" w14:textId="77777777" w:rsidR="00BB28B7" w:rsidRDefault="00BB28B7" w:rsidP="00BB28B7">
      <w:pPr>
        <w:rPr>
          <w:rFonts w:cs="Arial"/>
          <w:b/>
          <w:color w:val="44546A"/>
          <w:szCs w:val="22"/>
        </w:rPr>
      </w:pPr>
    </w:p>
    <w:p w14:paraId="1BF21151" w14:textId="0CB5D513" w:rsidR="00BB28B7" w:rsidRPr="00BB28B7" w:rsidRDefault="00BB28B7" w:rsidP="00BB28B7">
      <w:pPr>
        <w:rPr>
          <w:rFonts w:cs="Arial"/>
          <w:bCs/>
          <w:i/>
          <w:iCs/>
          <w:caps/>
          <w:szCs w:val="22"/>
        </w:rPr>
      </w:pPr>
      <w:r w:rsidRPr="00BB28B7">
        <w:rPr>
          <w:rFonts w:cs="Arial"/>
          <w:bCs/>
          <w:i/>
          <w:iCs/>
          <w:szCs w:val="22"/>
        </w:rPr>
        <w:t>Naknade obiteljima za novorođenu djecu</w:t>
      </w:r>
    </w:p>
    <w:p w14:paraId="308F1716" w14:textId="77777777" w:rsidR="00BB28B7" w:rsidRPr="00A96188" w:rsidRDefault="00BB28B7" w:rsidP="00BB28B7">
      <w:pPr>
        <w:tabs>
          <w:tab w:val="num" w:pos="360"/>
        </w:tabs>
        <w:ind w:left="426"/>
        <w:rPr>
          <w:rFonts w:cs="Arial"/>
          <w:szCs w:val="22"/>
        </w:rPr>
      </w:pPr>
      <w:r w:rsidRPr="00A96188">
        <w:rPr>
          <w:rFonts w:cs="Arial"/>
          <w:szCs w:val="22"/>
        </w:rPr>
        <w:t xml:space="preserve">U izvještajnom razdoblju, </w:t>
      </w:r>
      <w:r>
        <w:rPr>
          <w:rFonts w:cs="Arial"/>
          <w:szCs w:val="22"/>
        </w:rPr>
        <w:t>naknadu</w:t>
      </w:r>
      <w:r w:rsidRPr="00A96188">
        <w:rPr>
          <w:rFonts w:cs="Arial"/>
          <w:szCs w:val="22"/>
        </w:rPr>
        <w:t xml:space="preserve"> je ostvarilo 77 novorođene djece. </w:t>
      </w:r>
    </w:p>
    <w:p w14:paraId="7C75657B" w14:textId="77777777" w:rsidR="00BB28B7" w:rsidRDefault="00BB28B7" w:rsidP="00BB28B7">
      <w:pPr>
        <w:tabs>
          <w:tab w:val="num" w:pos="360"/>
        </w:tabs>
        <w:ind w:left="426"/>
      </w:pPr>
      <w:r w:rsidRPr="00A96188">
        <w:t>Grad Omiš i Ministarstvo pravosuđa i uprave potpisali su Sporazum o sadržaju i načinu razmjene podataka kod podnošenja zahtjeva za isplatu novčane potpore, kojim je Grad Omiš uključen u sustav e-Novorođenče.</w:t>
      </w:r>
    </w:p>
    <w:p w14:paraId="3EC30C41" w14:textId="77777777" w:rsidR="00BB28B7" w:rsidRPr="00BB28B7" w:rsidRDefault="00BB28B7" w:rsidP="00BB28B7">
      <w:pPr>
        <w:tabs>
          <w:tab w:val="num" w:pos="360"/>
        </w:tabs>
        <w:ind w:left="426"/>
        <w:rPr>
          <w:rFonts w:cs="Arial"/>
          <w:color w:val="44546A"/>
          <w:szCs w:val="22"/>
        </w:rPr>
      </w:pPr>
    </w:p>
    <w:p w14:paraId="5BB9FB18" w14:textId="77777777" w:rsidR="00BB28B7" w:rsidRPr="00BB28B7" w:rsidRDefault="00BB28B7" w:rsidP="00BB28B7">
      <w:pPr>
        <w:pStyle w:val="Odlomakpopisa"/>
        <w:ind w:left="0"/>
        <w:contextualSpacing/>
        <w:rPr>
          <w:rFonts w:cs="Arial"/>
          <w:bCs/>
          <w:i/>
          <w:iCs/>
          <w:caps/>
          <w:szCs w:val="22"/>
        </w:rPr>
      </w:pPr>
      <w:r w:rsidRPr="00BB28B7">
        <w:rPr>
          <w:rFonts w:cs="Arial"/>
          <w:bCs/>
          <w:i/>
          <w:iCs/>
          <w:szCs w:val="22"/>
        </w:rPr>
        <w:t>Program javnih potreba u socijalnoj skrbi za 2022.g.</w:t>
      </w:r>
    </w:p>
    <w:p w14:paraId="08E2ADA0" w14:textId="77777777" w:rsidR="00BB28B7" w:rsidRPr="00AD2266" w:rsidRDefault="00BB28B7" w:rsidP="00BB28B7">
      <w:pPr>
        <w:ind w:left="426"/>
        <w:jc w:val="both"/>
        <w:rPr>
          <w:rFonts w:cs="Arial"/>
          <w:szCs w:val="22"/>
        </w:rPr>
      </w:pPr>
      <w:r w:rsidRPr="00AD2266">
        <w:rPr>
          <w:rFonts w:cs="Arial"/>
          <w:szCs w:val="22"/>
        </w:rPr>
        <w:t xml:space="preserve">Po Natječaju za predlaganje programa/projekata javnih potreba iz područja socijalne i zdravstvene skrbi, humanitarne djelatnosti, udruga proisteklih iz Domovinskog rata te drugih područja od interesa za opće dobro Grada Omiša u 2022. godini, </w:t>
      </w:r>
      <w:r>
        <w:rPr>
          <w:rFonts w:cs="Arial"/>
          <w:szCs w:val="22"/>
        </w:rPr>
        <w:t xml:space="preserve">podnesene su prijave za ukupno 33 programa, od čega 4 programa nisu prošla administrativnu provjeru, dok je 29 programa ostvarilo sufinanciranje. U izvještajnom razdoblju sklopljeno je </w:t>
      </w:r>
      <w:r w:rsidRPr="00AD2266">
        <w:rPr>
          <w:rFonts w:cs="Arial"/>
          <w:szCs w:val="22"/>
        </w:rPr>
        <w:t>2</w:t>
      </w:r>
      <w:r>
        <w:rPr>
          <w:rFonts w:cs="Arial"/>
          <w:szCs w:val="22"/>
        </w:rPr>
        <w:t>5</w:t>
      </w:r>
      <w:r w:rsidRPr="00AD2266">
        <w:rPr>
          <w:rFonts w:cs="Arial"/>
          <w:szCs w:val="22"/>
        </w:rPr>
        <w:t xml:space="preserve"> ugovora za provedbu programa i projekata.</w:t>
      </w:r>
    </w:p>
    <w:p w14:paraId="7B2B87CC" w14:textId="77777777" w:rsidR="00BB28B7" w:rsidRPr="00BB28B7" w:rsidRDefault="00BB28B7" w:rsidP="00BB28B7">
      <w:pPr>
        <w:tabs>
          <w:tab w:val="num" w:pos="360"/>
        </w:tabs>
        <w:rPr>
          <w:rFonts w:cs="Arial"/>
          <w:b/>
          <w:color w:val="44546A"/>
          <w:szCs w:val="22"/>
        </w:rPr>
      </w:pPr>
    </w:p>
    <w:p w14:paraId="7D75F0F2" w14:textId="77777777" w:rsidR="000F4D22" w:rsidRDefault="000F4D22" w:rsidP="00BB28B7">
      <w:pPr>
        <w:rPr>
          <w:rFonts w:cs="Arial"/>
          <w:bCs/>
          <w:i/>
          <w:iCs/>
          <w:szCs w:val="22"/>
        </w:rPr>
      </w:pPr>
    </w:p>
    <w:p w14:paraId="5005918C" w14:textId="49DEA53D" w:rsidR="00BB28B7" w:rsidRPr="00BB28B7" w:rsidRDefault="00BB28B7" w:rsidP="00BB28B7">
      <w:pPr>
        <w:rPr>
          <w:rFonts w:cs="Arial"/>
          <w:bCs/>
          <w:i/>
          <w:iCs/>
          <w:caps/>
          <w:szCs w:val="22"/>
        </w:rPr>
      </w:pPr>
      <w:r w:rsidRPr="00BB28B7">
        <w:rPr>
          <w:rFonts w:cs="Arial"/>
          <w:bCs/>
          <w:i/>
          <w:iCs/>
          <w:szCs w:val="22"/>
        </w:rPr>
        <w:t>Rad s udrugama po programu za razvoj civilnog društva</w:t>
      </w:r>
    </w:p>
    <w:p w14:paraId="00AD8C31" w14:textId="77777777" w:rsidR="00BB28B7" w:rsidRPr="00A96188" w:rsidRDefault="00BB28B7" w:rsidP="00BB28B7">
      <w:pPr>
        <w:ind w:left="426"/>
        <w:jc w:val="both"/>
        <w:rPr>
          <w:rFonts w:cs="Arial"/>
          <w:szCs w:val="22"/>
        </w:rPr>
      </w:pPr>
      <w:r w:rsidRPr="00A96188">
        <w:rPr>
          <w:rFonts w:cs="Arial"/>
          <w:szCs w:val="22"/>
        </w:rPr>
        <w:lastRenderedPageBreak/>
        <w:t xml:space="preserve">U izvještajnom razdoblju, </w:t>
      </w:r>
      <w:r>
        <w:rPr>
          <w:rFonts w:cs="Arial"/>
          <w:szCs w:val="22"/>
        </w:rPr>
        <w:t xml:space="preserve">u okviru navedenog Programa ukupno je podneseno 17 zahtjeva </w:t>
      </w:r>
      <w:r w:rsidRPr="00A96188">
        <w:rPr>
          <w:rFonts w:cs="Arial"/>
          <w:szCs w:val="22"/>
        </w:rPr>
        <w:t>organizacija civilnog društva za provedbu različitih programa i projekata</w:t>
      </w:r>
      <w:r>
        <w:rPr>
          <w:rFonts w:cs="Arial"/>
          <w:szCs w:val="22"/>
        </w:rPr>
        <w:t xml:space="preserve">, dok je </w:t>
      </w:r>
      <w:r w:rsidRPr="00A96188">
        <w:rPr>
          <w:rFonts w:cs="Arial"/>
          <w:szCs w:val="22"/>
        </w:rPr>
        <w:t xml:space="preserve">sufinancirano </w:t>
      </w:r>
      <w:r>
        <w:rPr>
          <w:rFonts w:cs="Arial"/>
          <w:szCs w:val="22"/>
        </w:rPr>
        <w:t>njih</w:t>
      </w:r>
      <w:r w:rsidRPr="00A96188">
        <w:rPr>
          <w:rFonts w:cs="Arial"/>
          <w:szCs w:val="22"/>
        </w:rPr>
        <w:t xml:space="preserve"> ukupno 8</w:t>
      </w:r>
      <w:r>
        <w:rPr>
          <w:rFonts w:cs="Arial"/>
          <w:szCs w:val="22"/>
        </w:rPr>
        <w:t>.</w:t>
      </w:r>
      <w:r w:rsidRPr="00A96188">
        <w:rPr>
          <w:rFonts w:cs="Arial"/>
          <w:szCs w:val="22"/>
        </w:rPr>
        <w:t xml:space="preserve"> </w:t>
      </w:r>
    </w:p>
    <w:p w14:paraId="1CE7EF99" w14:textId="77777777" w:rsidR="00BB28B7" w:rsidRPr="00BB28B7" w:rsidRDefault="00BB28B7" w:rsidP="00BB28B7">
      <w:pPr>
        <w:tabs>
          <w:tab w:val="num" w:pos="360"/>
        </w:tabs>
        <w:rPr>
          <w:rFonts w:cs="Arial"/>
          <w:b/>
          <w:color w:val="44546A"/>
          <w:szCs w:val="22"/>
        </w:rPr>
      </w:pPr>
    </w:p>
    <w:p w14:paraId="08DF721D" w14:textId="77777777" w:rsidR="00BB28B7" w:rsidRPr="00BB28B7" w:rsidRDefault="00BB28B7" w:rsidP="00BB28B7">
      <w:pPr>
        <w:rPr>
          <w:rFonts w:cs="Arial"/>
          <w:bCs/>
          <w:i/>
          <w:iCs/>
          <w:caps/>
          <w:szCs w:val="22"/>
        </w:rPr>
      </w:pPr>
      <w:r w:rsidRPr="00BB28B7">
        <w:rPr>
          <w:rFonts w:cs="Arial"/>
          <w:bCs/>
          <w:i/>
          <w:iCs/>
          <w:szCs w:val="22"/>
        </w:rPr>
        <w:t>Rad s udrugama po programu zaštite i promicanja prava i interesa osoba s invaliditetom</w:t>
      </w:r>
    </w:p>
    <w:p w14:paraId="7F2983FB" w14:textId="77777777" w:rsidR="00BB28B7" w:rsidRPr="00DD0180" w:rsidRDefault="00BB28B7" w:rsidP="00BB28B7">
      <w:pPr>
        <w:ind w:left="426"/>
        <w:jc w:val="both"/>
        <w:rPr>
          <w:rFonts w:cs="Arial"/>
          <w:szCs w:val="22"/>
        </w:rPr>
      </w:pPr>
      <w:r w:rsidRPr="00DD0180">
        <w:rPr>
          <w:rFonts w:cs="Arial"/>
          <w:szCs w:val="22"/>
        </w:rPr>
        <w:t xml:space="preserve">U izvještajnom razdoblju, po navedenom Programu sufinancirane su ukupno 3 organizacije civilnog društva za provedbu različitih programa i projekata. </w:t>
      </w:r>
    </w:p>
    <w:p w14:paraId="76B93AA4" w14:textId="77777777" w:rsidR="00BB28B7" w:rsidRPr="00BB28B7" w:rsidRDefault="00BB28B7" w:rsidP="00BB28B7">
      <w:pPr>
        <w:rPr>
          <w:rFonts w:cs="Arial"/>
          <w:b/>
          <w:color w:val="44546A"/>
          <w:szCs w:val="22"/>
        </w:rPr>
      </w:pPr>
    </w:p>
    <w:p w14:paraId="3B0B90F3" w14:textId="77777777" w:rsidR="00BB28B7" w:rsidRPr="00BB28B7" w:rsidRDefault="00BB28B7" w:rsidP="00BB28B7">
      <w:pPr>
        <w:rPr>
          <w:rFonts w:cs="Arial"/>
          <w:bCs/>
          <w:i/>
          <w:iCs/>
          <w:caps/>
          <w:szCs w:val="22"/>
        </w:rPr>
      </w:pPr>
      <w:r w:rsidRPr="00BB28B7">
        <w:rPr>
          <w:rFonts w:cs="Arial"/>
          <w:bCs/>
          <w:i/>
          <w:iCs/>
          <w:caps/>
          <w:szCs w:val="22"/>
        </w:rPr>
        <w:t>R</w:t>
      </w:r>
      <w:r w:rsidRPr="00BB28B7">
        <w:rPr>
          <w:rFonts w:cs="Arial"/>
          <w:bCs/>
          <w:i/>
          <w:iCs/>
          <w:szCs w:val="22"/>
        </w:rPr>
        <w:t>ad s udrugama po programu zaštite očuvanja i unapređenja zdravlja</w:t>
      </w:r>
    </w:p>
    <w:p w14:paraId="45C49F5B" w14:textId="77777777" w:rsidR="00BB28B7" w:rsidRDefault="00BB28B7" w:rsidP="00BB28B7">
      <w:pPr>
        <w:ind w:left="426"/>
        <w:jc w:val="both"/>
        <w:rPr>
          <w:rFonts w:cs="Arial"/>
          <w:szCs w:val="22"/>
        </w:rPr>
      </w:pPr>
      <w:r w:rsidRPr="00AD2266">
        <w:rPr>
          <w:rFonts w:cs="Arial"/>
          <w:szCs w:val="22"/>
        </w:rPr>
        <w:t xml:space="preserve">U izvještajnom razdoblju, </w:t>
      </w:r>
      <w:r>
        <w:rPr>
          <w:rFonts w:cs="Arial"/>
          <w:szCs w:val="22"/>
        </w:rPr>
        <w:t xml:space="preserve">u okviru navedenog Programa ukupno su podnesena 4 zahtjeva </w:t>
      </w:r>
      <w:r w:rsidRPr="00A96188">
        <w:rPr>
          <w:rFonts w:cs="Arial"/>
          <w:szCs w:val="22"/>
        </w:rPr>
        <w:t>organizacija civilnog društva za provedbu različitih programa i projekata</w:t>
      </w:r>
      <w:r>
        <w:rPr>
          <w:rFonts w:cs="Arial"/>
          <w:szCs w:val="22"/>
        </w:rPr>
        <w:t xml:space="preserve">, dok je </w:t>
      </w:r>
      <w:r w:rsidRPr="00A96188">
        <w:rPr>
          <w:rFonts w:cs="Arial"/>
          <w:szCs w:val="22"/>
        </w:rPr>
        <w:t xml:space="preserve">sufinancirano </w:t>
      </w:r>
      <w:r>
        <w:rPr>
          <w:rFonts w:cs="Arial"/>
          <w:szCs w:val="22"/>
        </w:rPr>
        <w:t>njih</w:t>
      </w:r>
      <w:r w:rsidRPr="00A96188">
        <w:rPr>
          <w:rFonts w:cs="Arial"/>
          <w:szCs w:val="22"/>
        </w:rPr>
        <w:t xml:space="preserve"> ukupno </w:t>
      </w:r>
      <w:r>
        <w:rPr>
          <w:rFonts w:cs="Arial"/>
          <w:szCs w:val="22"/>
        </w:rPr>
        <w:t>3.</w:t>
      </w:r>
      <w:r w:rsidRPr="00A96188">
        <w:rPr>
          <w:rFonts w:cs="Arial"/>
          <w:szCs w:val="22"/>
        </w:rPr>
        <w:t xml:space="preserve"> </w:t>
      </w:r>
    </w:p>
    <w:p w14:paraId="2322412C" w14:textId="77777777" w:rsidR="00BB28B7" w:rsidRPr="00A96188" w:rsidRDefault="00BB28B7" w:rsidP="00BB28B7">
      <w:pPr>
        <w:ind w:left="426"/>
        <w:jc w:val="both"/>
        <w:rPr>
          <w:rFonts w:cs="Arial"/>
          <w:szCs w:val="22"/>
        </w:rPr>
      </w:pPr>
    </w:p>
    <w:p w14:paraId="742B0A06" w14:textId="77777777" w:rsidR="00BB28B7" w:rsidRPr="00BB28B7" w:rsidRDefault="00BB28B7" w:rsidP="00BB28B7">
      <w:pPr>
        <w:rPr>
          <w:rFonts w:cs="Arial"/>
          <w:bCs/>
          <w:i/>
          <w:iCs/>
          <w:caps/>
          <w:szCs w:val="22"/>
        </w:rPr>
      </w:pPr>
      <w:r w:rsidRPr="00BB28B7">
        <w:rPr>
          <w:rFonts w:cs="Arial"/>
          <w:bCs/>
          <w:i/>
          <w:iCs/>
          <w:szCs w:val="22"/>
        </w:rPr>
        <w:t>Rad s udrugama po programu socijalne skrbi</w:t>
      </w:r>
    </w:p>
    <w:p w14:paraId="0DD903D7" w14:textId="1291A85E" w:rsidR="00941492" w:rsidRPr="004F2954" w:rsidRDefault="00BB28B7" w:rsidP="004F2954">
      <w:pPr>
        <w:ind w:left="426"/>
        <w:jc w:val="both"/>
        <w:rPr>
          <w:rFonts w:cs="Arial"/>
          <w:szCs w:val="22"/>
        </w:rPr>
      </w:pPr>
      <w:r w:rsidRPr="00DD0180">
        <w:rPr>
          <w:rFonts w:cs="Arial"/>
          <w:szCs w:val="22"/>
        </w:rPr>
        <w:t xml:space="preserve">U izvještajnom razdoblju, </w:t>
      </w:r>
      <w:r>
        <w:rPr>
          <w:rFonts w:cs="Arial"/>
          <w:szCs w:val="22"/>
        </w:rPr>
        <w:t xml:space="preserve">u okviru navedenog Programa ukupno je podneseno 8 zahtjeva </w:t>
      </w:r>
      <w:r w:rsidRPr="00A96188">
        <w:rPr>
          <w:rFonts w:cs="Arial"/>
          <w:szCs w:val="22"/>
        </w:rPr>
        <w:t>organizacija civilnog društva za provedbu različitih programa i projekata</w:t>
      </w:r>
      <w:r>
        <w:rPr>
          <w:rFonts w:cs="Arial"/>
          <w:szCs w:val="22"/>
        </w:rPr>
        <w:t xml:space="preserve">, dok je </w:t>
      </w:r>
      <w:r w:rsidRPr="00A96188">
        <w:rPr>
          <w:rFonts w:cs="Arial"/>
          <w:szCs w:val="22"/>
        </w:rPr>
        <w:t xml:space="preserve">sufinancirano </w:t>
      </w:r>
      <w:r>
        <w:rPr>
          <w:rFonts w:cs="Arial"/>
          <w:szCs w:val="22"/>
        </w:rPr>
        <w:t>njih</w:t>
      </w:r>
      <w:r w:rsidRPr="00A96188">
        <w:rPr>
          <w:rFonts w:cs="Arial"/>
          <w:szCs w:val="22"/>
        </w:rPr>
        <w:t xml:space="preserve"> ukupno </w:t>
      </w:r>
      <w:r>
        <w:rPr>
          <w:rFonts w:cs="Arial"/>
          <w:szCs w:val="22"/>
        </w:rPr>
        <w:t>6.</w:t>
      </w:r>
      <w:r w:rsidRPr="00A96188">
        <w:rPr>
          <w:rFonts w:cs="Arial"/>
          <w:szCs w:val="22"/>
        </w:rPr>
        <w:t xml:space="preserve"> </w:t>
      </w:r>
      <w:r w:rsidRPr="00DD0180">
        <w:rPr>
          <w:rFonts w:cs="Arial"/>
          <w:szCs w:val="22"/>
        </w:rPr>
        <w:t xml:space="preserve"> </w:t>
      </w:r>
    </w:p>
    <w:p w14:paraId="7C5218DF" w14:textId="749115F3" w:rsidR="00941492" w:rsidRDefault="00941492" w:rsidP="001A7957">
      <w:pPr>
        <w:jc w:val="both"/>
      </w:pPr>
    </w:p>
    <w:p w14:paraId="7D03FDB0" w14:textId="77777777" w:rsidR="00941492" w:rsidRPr="00677228" w:rsidRDefault="00941492" w:rsidP="001A7957">
      <w:pPr>
        <w:jc w:val="both"/>
      </w:pPr>
    </w:p>
    <w:p w14:paraId="53281E5B" w14:textId="3EF30BDF" w:rsidR="00C047BA" w:rsidRDefault="00724334" w:rsidP="001A7957">
      <w:pPr>
        <w:pStyle w:val="Odlomakpopisa"/>
        <w:shd w:val="clear" w:color="auto" w:fill="FFFFFF"/>
        <w:ind w:left="0"/>
        <w:contextualSpacing/>
        <w:jc w:val="both"/>
        <w:rPr>
          <w:rFonts w:cs="Arial"/>
          <w:szCs w:val="22"/>
        </w:rPr>
      </w:pPr>
      <w:r>
        <w:rPr>
          <w:rFonts w:cs="Arial"/>
          <w:szCs w:val="22"/>
        </w:rPr>
        <w:t>S</w:t>
      </w:r>
      <w:r w:rsidR="00F225B3" w:rsidRPr="00F261EA">
        <w:rPr>
          <w:rFonts w:cs="Arial"/>
          <w:szCs w:val="22"/>
        </w:rPr>
        <w:t>PORT I TEHNIČK</w:t>
      </w:r>
      <w:r w:rsidR="00692C14">
        <w:rPr>
          <w:rFonts w:cs="Arial"/>
          <w:szCs w:val="22"/>
        </w:rPr>
        <w:t>A</w:t>
      </w:r>
      <w:r w:rsidR="00F225B3" w:rsidRPr="00F261EA">
        <w:rPr>
          <w:rFonts w:cs="Arial"/>
          <w:szCs w:val="22"/>
        </w:rPr>
        <w:t xml:space="preserve"> KULTUR</w:t>
      </w:r>
      <w:r w:rsidR="00692C14">
        <w:rPr>
          <w:rFonts w:cs="Arial"/>
          <w:szCs w:val="22"/>
        </w:rPr>
        <w:t>A</w:t>
      </w:r>
      <w:r w:rsidR="00F225B3" w:rsidRPr="00F261EA">
        <w:rPr>
          <w:rFonts w:cs="Arial"/>
          <w:szCs w:val="22"/>
        </w:rPr>
        <w:t xml:space="preserve"> </w:t>
      </w:r>
    </w:p>
    <w:p w14:paraId="59538C47" w14:textId="77777777" w:rsidR="004E5687" w:rsidRPr="001C0BCE" w:rsidRDefault="004E5687" w:rsidP="004E5687">
      <w:pPr>
        <w:rPr>
          <w:b/>
          <w:bCs/>
        </w:rPr>
      </w:pPr>
    </w:p>
    <w:p w14:paraId="7F381854" w14:textId="77777777" w:rsidR="004E5687" w:rsidRPr="00B8712D" w:rsidRDefault="004E5687" w:rsidP="00C432C5">
      <w:pPr>
        <w:numPr>
          <w:ilvl w:val="0"/>
          <w:numId w:val="31"/>
        </w:numPr>
        <w:spacing w:line="276" w:lineRule="auto"/>
        <w:contextualSpacing/>
        <w:rPr>
          <w:rFonts w:cs="Arial"/>
          <w:color w:val="000000"/>
          <w:szCs w:val="22"/>
          <w:lang w:eastAsia="en-US"/>
        </w:rPr>
      </w:pPr>
      <w:r w:rsidRPr="00B8712D">
        <w:rPr>
          <w:rFonts w:cs="Arial"/>
          <w:color w:val="000000"/>
          <w:szCs w:val="22"/>
          <w:lang w:eastAsia="en-US"/>
        </w:rPr>
        <w:t>Kontrolna terenska  izvješća i  izrada zapisnika o terenskoj kontroli.</w:t>
      </w:r>
    </w:p>
    <w:p w14:paraId="260A382B" w14:textId="77777777" w:rsidR="004E5687" w:rsidRPr="004E5687" w:rsidRDefault="004E5687" w:rsidP="00C432C5">
      <w:pPr>
        <w:numPr>
          <w:ilvl w:val="0"/>
          <w:numId w:val="31"/>
        </w:numPr>
        <w:spacing w:line="276" w:lineRule="auto"/>
        <w:contextualSpacing/>
        <w:rPr>
          <w:rFonts w:eastAsia="Calibri" w:cs="Arial"/>
          <w:szCs w:val="22"/>
          <w:lang w:eastAsia="en-US"/>
        </w:rPr>
      </w:pPr>
      <w:r w:rsidRPr="00B8712D">
        <w:rPr>
          <w:rFonts w:cs="Arial"/>
          <w:color w:val="000000"/>
          <w:szCs w:val="22"/>
          <w:lang w:eastAsia="en-US"/>
        </w:rPr>
        <w:t>Suradnja, potpora u radu sportskim klubovima Grada Omiša, obrada  zamolbi, zahtjeva za financijsku potporu, izrada ugovora za financiranje u svrhu realizacije Programa javnih potreba u sportu za  2022.  godinu</w:t>
      </w:r>
    </w:p>
    <w:p w14:paraId="71198197" w14:textId="77777777" w:rsidR="004E5687" w:rsidRPr="004E5687" w:rsidRDefault="004E5687" w:rsidP="00C432C5">
      <w:pPr>
        <w:numPr>
          <w:ilvl w:val="0"/>
          <w:numId w:val="31"/>
        </w:numPr>
        <w:spacing w:line="276" w:lineRule="auto"/>
        <w:contextualSpacing/>
        <w:rPr>
          <w:rFonts w:eastAsia="Calibri" w:cs="Arial"/>
          <w:szCs w:val="22"/>
          <w:lang w:eastAsia="en-US"/>
        </w:rPr>
      </w:pPr>
      <w:r w:rsidRPr="00B8712D">
        <w:rPr>
          <w:rFonts w:cs="Arial"/>
          <w:color w:val="000000"/>
          <w:szCs w:val="22"/>
          <w:lang w:eastAsia="en-US"/>
        </w:rPr>
        <w:t>Objava podataka o donacijama sportskim klubovima za prvo polugodište 2022.</w:t>
      </w:r>
    </w:p>
    <w:p w14:paraId="1F5B0C18" w14:textId="77777777" w:rsidR="004E5687" w:rsidRPr="004E5687" w:rsidRDefault="004E5687" w:rsidP="00C432C5">
      <w:pPr>
        <w:numPr>
          <w:ilvl w:val="0"/>
          <w:numId w:val="31"/>
        </w:numPr>
        <w:spacing w:line="276" w:lineRule="auto"/>
        <w:contextualSpacing/>
        <w:rPr>
          <w:rFonts w:eastAsia="Calibri" w:cs="Arial"/>
          <w:szCs w:val="22"/>
          <w:lang w:eastAsia="en-US"/>
        </w:rPr>
      </w:pPr>
      <w:r w:rsidRPr="00B8712D">
        <w:rPr>
          <w:rFonts w:cs="Arial"/>
          <w:color w:val="000000"/>
          <w:szCs w:val="22"/>
          <w:lang w:eastAsia="en-US"/>
        </w:rPr>
        <w:t xml:space="preserve">Investicije i investicijsko  održavanje sportskih objekata u vlasništvu Grada Omiša:  Gradski stadion A. Marušić,  javna igrališta u Gradu Omišu i MO, dvorana za borilačke sportove, dječja igrališta, javna vježbališta,  vaterpolo igrališta, </w:t>
      </w:r>
      <w:proofErr w:type="spellStart"/>
      <w:r w:rsidRPr="00B8712D">
        <w:rPr>
          <w:rFonts w:cs="Arial"/>
          <w:color w:val="000000"/>
          <w:szCs w:val="22"/>
          <w:lang w:eastAsia="en-US"/>
        </w:rPr>
        <w:t>penjališta</w:t>
      </w:r>
      <w:proofErr w:type="spellEnd"/>
      <w:r w:rsidRPr="00B8712D">
        <w:rPr>
          <w:rFonts w:cs="Arial"/>
          <w:color w:val="000000"/>
          <w:szCs w:val="22"/>
          <w:lang w:eastAsia="en-US"/>
        </w:rPr>
        <w:t>, boćališta,  odbojkaška igrališta i dr.</w:t>
      </w:r>
    </w:p>
    <w:p w14:paraId="02EBC113" w14:textId="56912D47" w:rsidR="004E5687" w:rsidRPr="004E5687" w:rsidRDefault="004E5687" w:rsidP="00C432C5">
      <w:pPr>
        <w:numPr>
          <w:ilvl w:val="0"/>
          <w:numId w:val="31"/>
        </w:numPr>
        <w:spacing w:line="276" w:lineRule="auto"/>
        <w:contextualSpacing/>
        <w:rPr>
          <w:rFonts w:eastAsia="Calibri" w:cs="Arial"/>
          <w:szCs w:val="22"/>
          <w:lang w:eastAsia="en-US"/>
        </w:rPr>
      </w:pPr>
      <w:r>
        <w:rPr>
          <w:rFonts w:cs="Arial"/>
          <w:color w:val="000000"/>
          <w:szCs w:val="22"/>
          <w:lang w:eastAsia="en-US"/>
        </w:rPr>
        <w:t>I</w:t>
      </w:r>
      <w:r w:rsidRPr="00B8712D">
        <w:rPr>
          <w:rFonts w:cs="Arial"/>
          <w:color w:val="000000"/>
          <w:szCs w:val="22"/>
          <w:lang w:eastAsia="en-US"/>
        </w:rPr>
        <w:t xml:space="preserve">zbor najuspješnijeg sportaša, sportašice, trenera i sportskog kluba za 2021. godini. </w:t>
      </w:r>
      <w:r>
        <w:rPr>
          <w:rFonts w:cs="Arial"/>
          <w:color w:val="000000"/>
          <w:szCs w:val="22"/>
          <w:lang w:eastAsia="en-US"/>
        </w:rPr>
        <w:t>D</w:t>
      </w:r>
      <w:r w:rsidRPr="00B8712D">
        <w:rPr>
          <w:rFonts w:cs="Arial"/>
          <w:color w:val="000000"/>
          <w:szCs w:val="22"/>
          <w:lang w:eastAsia="en-US"/>
        </w:rPr>
        <w:t>odjela priznanja nagrađenima u sklopu proslave Dana Grada Omiša.</w:t>
      </w:r>
    </w:p>
    <w:p w14:paraId="58499EC8" w14:textId="77777777" w:rsidR="005C712A" w:rsidRDefault="004E5687" w:rsidP="00C432C5">
      <w:pPr>
        <w:numPr>
          <w:ilvl w:val="0"/>
          <w:numId w:val="31"/>
        </w:numPr>
        <w:spacing w:line="276" w:lineRule="auto"/>
        <w:contextualSpacing/>
        <w:rPr>
          <w:rFonts w:cs="Arial"/>
          <w:color w:val="000000"/>
          <w:szCs w:val="22"/>
          <w:lang w:eastAsia="en-US"/>
        </w:rPr>
      </w:pPr>
      <w:r w:rsidRPr="00B8712D">
        <w:rPr>
          <w:rFonts w:cs="Arial"/>
          <w:color w:val="000000"/>
          <w:szCs w:val="22"/>
          <w:lang w:eastAsia="en-US"/>
        </w:rPr>
        <w:t>Sportska dvorana Ribnjak -  opremanja,  redovnog održavanja sportske dvorane,   obnavljanje   isteklih atesta,  sanacije pojedinih točaka, opreme i instalacija u garancijskom roku,   uporab</w:t>
      </w:r>
      <w:r w:rsidR="005C712A">
        <w:rPr>
          <w:rFonts w:cs="Arial"/>
          <w:color w:val="000000"/>
          <w:szCs w:val="22"/>
          <w:lang w:eastAsia="en-US"/>
        </w:rPr>
        <w:t>a</w:t>
      </w:r>
      <w:r w:rsidRPr="00B8712D">
        <w:rPr>
          <w:rFonts w:cs="Arial"/>
          <w:color w:val="000000"/>
          <w:szCs w:val="22"/>
          <w:lang w:eastAsia="en-US"/>
        </w:rPr>
        <w:t xml:space="preserve"> dvorane od strane klubova i vanjskih </w:t>
      </w:r>
      <w:proofErr w:type="spellStart"/>
      <w:r w:rsidRPr="00B8712D">
        <w:rPr>
          <w:rFonts w:cs="Arial"/>
          <w:color w:val="000000"/>
          <w:szCs w:val="22"/>
          <w:lang w:eastAsia="en-US"/>
        </w:rPr>
        <w:t>korisnika,a</w:t>
      </w:r>
      <w:proofErr w:type="spellEnd"/>
      <w:r w:rsidRPr="00B8712D">
        <w:rPr>
          <w:rFonts w:cs="Arial"/>
          <w:color w:val="000000"/>
          <w:szCs w:val="22"/>
          <w:lang w:eastAsia="en-US"/>
        </w:rPr>
        <w:t xml:space="preserve">  korištenje dvorane od  strane fizičkih i pravnih osoba  i  </w:t>
      </w:r>
      <w:proofErr w:type="spellStart"/>
      <w:r w:rsidRPr="00B8712D">
        <w:rPr>
          <w:rFonts w:cs="Arial"/>
          <w:color w:val="000000"/>
          <w:szCs w:val="22"/>
          <w:lang w:eastAsia="en-US"/>
        </w:rPr>
        <w:t>dr</w:t>
      </w:r>
      <w:proofErr w:type="spellEnd"/>
      <w:r w:rsidRPr="00B8712D">
        <w:rPr>
          <w:rFonts w:cs="Arial"/>
          <w:color w:val="000000"/>
          <w:szCs w:val="22"/>
          <w:lang w:eastAsia="en-US"/>
        </w:rPr>
        <w:t xml:space="preserve">).  </w:t>
      </w:r>
    </w:p>
    <w:p w14:paraId="7576A309" w14:textId="77777777" w:rsidR="00F94CD9" w:rsidRDefault="004E5687" w:rsidP="00F94CD9">
      <w:pPr>
        <w:spacing w:line="276" w:lineRule="auto"/>
        <w:ind w:left="720"/>
        <w:contextualSpacing/>
        <w:rPr>
          <w:rFonts w:cs="Arial"/>
          <w:color w:val="000000"/>
          <w:szCs w:val="22"/>
          <w:lang w:eastAsia="en-US"/>
        </w:rPr>
      </w:pPr>
      <w:r w:rsidRPr="00B8712D">
        <w:rPr>
          <w:rFonts w:cs="Arial"/>
          <w:color w:val="000000"/>
          <w:szCs w:val="22"/>
          <w:lang w:eastAsia="en-US"/>
        </w:rPr>
        <w:t xml:space="preserve">Prosudba sigurnosti Sportske dvorane Ribnjak  koju ovjerava MUP PU Split (godišnji akt, potrebna za međunarodna natjecanja). </w:t>
      </w:r>
    </w:p>
    <w:p w14:paraId="405CAEE6" w14:textId="23AF203B" w:rsidR="004E5687" w:rsidRPr="004E5687" w:rsidRDefault="004E5687" w:rsidP="00C432C5">
      <w:pPr>
        <w:numPr>
          <w:ilvl w:val="0"/>
          <w:numId w:val="31"/>
        </w:numPr>
        <w:spacing w:line="276" w:lineRule="auto"/>
        <w:contextualSpacing/>
        <w:rPr>
          <w:rFonts w:eastAsia="Calibri" w:cs="Arial"/>
          <w:szCs w:val="22"/>
          <w:lang w:eastAsia="en-US"/>
        </w:rPr>
      </w:pPr>
      <w:r w:rsidRPr="00B8712D">
        <w:rPr>
          <w:rFonts w:cs="Arial"/>
          <w:color w:val="000000"/>
          <w:szCs w:val="22"/>
          <w:lang w:eastAsia="en-US"/>
        </w:rPr>
        <w:t>Organizacija i pomoć u organizaciji sportskih manifestacija Grada Omiša planiranih Programom javnih potreba u sportu Grada Omiša  u 2022. i sportskih događanja koja nisu planirana a održavaju se tijekom  2022.</w:t>
      </w:r>
    </w:p>
    <w:p w14:paraId="3EAE8452" w14:textId="74051872" w:rsidR="004E5687" w:rsidRPr="00B8712D" w:rsidRDefault="004E5687" w:rsidP="00C432C5">
      <w:pPr>
        <w:numPr>
          <w:ilvl w:val="0"/>
          <w:numId w:val="31"/>
        </w:numPr>
        <w:spacing w:line="276" w:lineRule="auto"/>
        <w:contextualSpacing/>
        <w:rPr>
          <w:rFonts w:cs="Arial"/>
          <w:color w:val="000000"/>
          <w:szCs w:val="22"/>
          <w:lang w:eastAsia="en-US"/>
        </w:rPr>
      </w:pPr>
      <w:r w:rsidRPr="004E5687">
        <w:rPr>
          <w:rFonts w:eastAsia="Calibri" w:cs="Arial"/>
          <w:szCs w:val="22"/>
          <w:lang w:eastAsia="en-US"/>
        </w:rPr>
        <w:t xml:space="preserve">Poslovi i aktivnosti vezani  za projektiranje, izvođenje, redovno održavanje dječjih  igrališta: Punta, Ribnjak, Vrilo, Park don. Frane Bulića na </w:t>
      </w:r>
      <w:proofErr w:type="spellStart"/>
      <w:r w:rsidRPr="004E5687">
        <w:rPr>
          <w:rFonts w:eastAsia="Calibri" w:cs="Arial"/>
          <w:szCs w:val="22"/>
          <w:lang w:eastAsia="en-US"/>
        </w:rPr>
        <w:t>Priku</w:t>
      </w:r>
      <w:proofErr w:type="spellEnd"/>
      <w:r w:rsidRPr="004E5687">
        <w:rPr>
          <w:rFonts w:eastAsia="Calibri" w:cs="Arial"/>
          <w:szCs w:val="22"/>
          <w:lang w:eastAsia="en-US"/>
        </w:rPr>
        <w:t xml:space="preserve">, </w:t>
      </w:r>
      <w:proofErr w:type="spellStart"/>
      <w:r w:rsidRPr="004E5687">
        <w:rPr>
          <w:rFonts w:eastAsia="Calibri" w:cs="Arial"/>
          <w:szCs w:val="22"/>
          <w:lang w:eastAsia="en-US"/>
        </w:rPr>
        <w:t>Naklice</w:t>
      </w:r>
      <w:proofErr w:type="spellEnd"/>
      <w:r w:rsidRPr="004E5687">
        <w:rPr>
          <w:rFonts w:eastAsia="Calibri" w:cs="Arial"/>
          <w:szCs w:val="22"/>
          <w:lang w:eastAsia="en-US"/>
        </w:rPr>
        <w:t xml:space="preserve">, </w:t>
      </w:r>
      <w:proofErr w:type="spellStart"/>
      <w:r w:rsidRPr="004E5687">
        <w:rPr>
          <w:rFonts w:eastAsia="Calibri" w:cs="Arial"/>
          <w:szCs w:val="22"/>
          <w:lang w:eastAsia="en-US"/>
        </w:rPr>
        <w:t>Tugare</w:t>
      </w:r>
      <w:proofErr w:type="spellEnd"/>
      <w:r w:rsidRPr="004E5687">
        <w:rPr>
          <w:rFonts w:eastAsia="Calibri" w:cs="Arial"/>
          <w:szCs w:val="22"/>
          <w:lang w:eastAsia="en-US"/>
        </w:rPr>
        <w:t xml:space="preserve">, Seoce, </w:t>
      </w:r>
      <w:proofErr w:type="spellStart"/>
      <w:r w:rsidRPr="004E5687">
        <w:rPr>
          <w:rFonts w:eastAsia="Calibri" w:cs="Arial"/>
          <w:szCs w:val="22"/>
          <w:lang w:eastAsia="en-US"/>
        </w:rPr>
        <w:t>Slime</w:t>
      </w:r>
      <w:proofErr w:type="spellEnd"/>
      <w:r w:rsidRPr="004E5687">
        <w:rPr>
          <w:rFonts w:eastAsia="Calibri" w:cs="Arial"/>
          <w:szCs w:val="22"/>
          <w:lang w:eastAsia="en-US"/>
        </w:rPr>
        <w:t>, Gata</w:t>
      </w:r>
    </w:p>
    <w:p w14:paraId="481724AA" w14:textId="69C4046F" w:rsidR="004E5687" w:rsidRPr="00B8712D" w:rsidRDefault="004E5687" w:rsidP="00C432C5">
      <w:pPr>
        <w:numPr>
          <w:ilvl w:val="0"/>
          <w:numId w:val="31"/>
        </w:numPr>
        <w:spacing w:line="276" w:lineRule="auto"/>
        <w:contextualSpacing/>
        <w:rPr>
          <w:rFonts w:cs="Arial"/>
          <w:color w:val="000000"/>
          <w:szCs w:val="22"/>
          <w:lang w:eastAsia="en-US"/>
        </w:rPr>
      </w:pPr>
      <w:r w:rsidRPr="004E5687">
        <w:rPr>
          <w:rFonts w:eastAsia="Calibri" w:cs="Arial"/>
          <w:szCs w:val="22"/>
          <w:lang w:eastAsia="en-US"/>
        </w:rPr>
        <w:t xml:space="preserve">Poslovi i aktivnosti vezani  za uređenje i opremanje dva nova </w:t>
      </w:r>
      <w:r w:rsidRPr="00B8712D">
        <w:rPr>
          <w:rFonts w:cs="Arial"/>
          <w:color w:val="000000"/>
          <w:szCs w:val="22"/>
          <w:lang w:eastAsia="en-US"/>
        </w:rPr>
        <w:t xml:space="preserve">odbojkaška igrališta u sklopu gradske plaže na </w:t>
      </w:r>
      <w:proofErr w:type="spellStart"/>
      <w:r w:rsidRPr="00B8712D">
        <w:rPr>
          <w:rFonts w:cs="Arial"/>
          <w:color w:val="000000"/>
          <w:szCs w:val="22"/>
          <w:lang w:eastAsia="en-US"/>
        </w:rPr>
        <w:t>Punti</w:t>
      </w:r>
      <w:proofErr w:type="spellEnd"/>
    </w:p>
    <w:p w14:paraId="3AE676A8" w14:textId="77777777" w:rsidR="004E5687" w:rsidRPr="004E5687" w:rsidRDefault="004E5687" w:rsidP="00C432C5">
      <w:pPr>
        <w:numPr>
          <w:ilvl w:val="0"/>
          <w:numId w:val="31"/>
        </w:numPr>
        <w:spacing w:line="276" w:lineRule="auto"/>
        <w:contextualSpacing/>
        <w:rPr>
          <w:rFonts w:eastAsia="Calibri" w:cs="Arial"/>
          <w:szCs w:val="22"/>
          <w:lang w:eastAsia="en-US"/>
        </w:rPr>
      </w:pPr>
      <w:r w:rsidRPr="00B8712D">
        <w:rPr>
          <w:rFonts w:cs="Arial"/>
          <w:color w:val="000000"/>
          <w:szCs w:val="22"/>
          <w:lang w:eastAsia="en-US"/>
        </w:rPr>
        <w:lastRenderedPageBreak/>
        <w:t>Rad s udrugama po programu tehničke kulture u izvještajnom razdoblju, po navedenom programu ili  zahtjevima,  sufinanciran je rad  dvije udruge  za provedbu različitih programa i projekata.</w:t>
      </w:r>
    </w:p>
    <w:p w14:paraId="3662F043" w14:textId="77777777" w:rsidR="004E5687" w:rsidRPr="004E5687" w:rsidRDefault="004E5687" w:rsidP="00C432C5">
      <w:pPr>
        <w:numPr>
          <w:ilvl w:val="0"/>
          <w:numId w:val="31"/>
        </w:numPr>
        <w:spacing w:line="276" w:lineRule="auto"/>
        <w:contextualSpacing/>
        <w:rPr>
          <w:rFonts w:eastAsia="Calibri" w:cs="Arial"/>
          <w:szCs w:val="22"/>
          <w:lang w:eastAsia="en-US"/>
        </w:rPr>
      </w:pPr>
      <w:r w:rsidRPr="00B8712D">
        <w:rPr>
          <w:rFonts w:cs="Arial"/>
          <w:color w:val="000000"/>
          <w:szCs w:val="22"/>
          <w:lang w:eastAsia="en-US"/>
        </w:rPr>
        <w:t xml:space="preserve">Rad s udrugama po programu  školska sportska društva. U izvještajnom razdoblju, po navedenom programu ili  zahtjevima,  sufinanciran je rad   Saveza školskih sportskih društava Grada Omiša i Općina Dugi Rat, Šestanovac, </w:t>
      </w:r>
      <w:proofErr w:type="spellStart"/>
      <w:r w:rsidRPr="00B8712D">
        <w:rPr>
          <w:rFonts w:cs="Arial"/>
          <w:color w:val="000000"/>
          <w:szCs w:val="22"/>
          <w:lang w:eastAsia="en-US"/>
        </w:rPr>
        <w:t>Zadvarje</w:t>
      </w:r>
      <w:proofErr w:type="spellEnd"/>
      <w:r w:rsidRPr="00B8712D">
        <w:rPr>
          <w:rFonts w:cs="Arial"/>
          <w:color w:val="000000"/>
          <w:szCs w:val="22"/>
          <w:lang w:eastAsia="en-US"/>
        </w:rPr>
        <w:t xml:space="preserve">    za provedbu natjecanja školskih sportskih klubova, korištenje sportskih građevina za natjecanja.</w:t>
      </w:r>
    </w:p>
    <w:p w14:paraId="23A2C259" w14:textId="77777777" w:rsidR="004E5687" w:rsidRPr="004E5687" w:rsidRDefault="004E5687" w:rsidP="00C432C5">
      <w:pPr>
        <w:numPr>
          <w:ilvl w:val="0"/>
          <w:numId w:val="31"/>
        </w:numPr>
        <w:spacing w:line="276" w:lineRule="auto"/>
        <w:contextualSpacing/>
        <w:rPr>
          <w:rFonts w:eastAsia="Calibri" w:cs="Arial"/>
          <w:szCs w:val="22"/>
          <w:lang w:eastAsia="en-US"/>
        </w:rPr>
      </w:pPr>
      <w:r w:rsidRPr="004E5687">
        <w:rPr>
          <w:rFonts w:eastAsia="Calibri" w:cs="Arial"/>
          <w:szCs w:val="22"/>
          <w:lang w:eastAsia="en-US"/>
        </w:rPr>
        <w:t>Temeljem natječaja, Program potpore događanjima u turizmu od interesa za Splitsko – dalmatinsku županiju za 2021.,  po prijavi Grada Omiša u  svrhu financiranja manifestacije     „DALMACIJA ULTRA TRAIL-OMIŠ 2021.,  od strane  Splitsko-dalmatinske županije odobrena sredstva  u iznosu od  50.000,00 kn.</w:t>
      </w:r>
    </w:p>
    <w:p w14:paraId="36068AC7" w14:textId="6A62E664" w:rsidR="004E5687" w:rsidRPr="004E5687" w:rsidRDefault="004E5687" w:rsidP="00C432C5">
      <w:pPr>
        <w:numPr>
          <w:ilvl w:val="0"/>
          <w:numId w:val="31"/>
        </w:numPr>
        <w:spacing w:line="276" w:lineRule="auto"/>
        <w:contextualSpacing/>
        <w:rPr>
          <w:rFonts w:eastAsia="Calibri" w:cs="Arial"/>
          <w:szCs w:val="22"/>
          <w:lang w:eastAsia="en-US"/>
        </w:rPr>
      </w:pPr>
      <w:r w:rsidRPr="00B8712D">
        <w:rPr>
          <w:rFonts w:cs="Arial"/>
          <w:color w:val="000000"/>
          <w:szCs w:val="22"/>
          <w:lang w:eastAsia="en-US"/>
        </w:rPr>
        <w:t>Dvorana Osnovne škole Josipa Pupačića,  godišnj</w:t>
      </w:r>
      <w:r w:rsidR="00F94CD9">
        <w:rPr>
          <w:rFonts w:cs="Arial"/>
          <w:color w:val="000000"/>
          <w:szCs w:val="22"/>
          <w:lang w:eastAsia="en-US"/>
        </w:rPr>
        <w:t xml:space="preserve">i </w:t>
      </w:r>
      <w:r w:rsidRPr="00B8712D">
        <w:rPr>
          <w:rFonts w:cs="Arial"/>
          <w:color w:val="000000"/>
          <w:szCs w:val="22"/>
          <w:lang w:eastAsia="en-US"/>
        </w:rPr>
        <w:t>Ugovor o zakupu školskog prostora za korištenje dvorane od strane sportskih klubova Grada Omiša, izrada rasporeda korištenja, pripomoć u održavanju po zahtjevu škole.</w:t>
      </w:r>
    </w:p>
    <w:p w14:paraId="3406C1D8" w14:textId="77777777" w:rsidR="004E5687" w:rsidRPr="00B8712D" w:rsidRDefault="004E5687" w:rsidP="00C432C5">
      <w:pPr>
        <w:numPr>
          <w:ilvl w:val="0"/>
          <w:numId w:val="31"/>
        </w:numPr>
        <w:spacing w:line="276" w:lineRule="auto"/>
        <w:contextualSpacing/>
        <w:rPr>
          <w:rFonts w:cs="Arial"/>
          <w:szCs w:val="22"/>
          <w:lang w:eastAsia="en-US"/>
        </w:rPr>
      </w:pPr>
      <w:r w:rsidRPr="004E5687">
        <w:rPr>
          <w:rFonts w:eastAsia="Calibri" w:cs="Arial"/>
          <w:szCs w:val="22"/>
          <w:lang w:eastAsia="en-US"/>
        </w:rPr>
        <w:t>Poslovi i aktivnosti vezani  za izradu Glavnog projekta pomoćnog nogometnog igrališta u sklopu Gradskog stadiona A. Marušića. 1. rješavanje imovinsko-pravnih poslova (realizirano), 2. izrada geodetske podloge za projektiranje (realizirano), 3. geomehanika područja (realizirano), 4. izrada Idejnog projekta (realizirano), 5. izvršene izmjene UPU Ribnjak (realizirano), 6. dobivena Elektroenergetska suglasnost (realizirano), 7. izrada Idejnog projekta gradskog stadiona A. Marušić,    pet faza gradnje (realizirano), 8. dobivena  pravomoćna lokacijska dozvola za pet faza gradnje  (realizirano), 9. dobivena pozitivna suglasnost na idejni projekt od strane Hrvatskog nogometnog saveza (realizirano), 10. izvršena  legalizacija Gradskog stadiona A. Marušić (dobiveno Rješenje o izvedenom stanju – pravomoćno),  11. napravljen Geodetski elaborat (proveden – pravomoćan), 12. izrada   dokumentacije   Glavnog projekta pomoćnog nogometnog igrališta u sklopu Gradskog stadiona A. Marušića - za ishođenje građevinske dozvole I. faze (napravljen i dostavljen gradu  ali nije predan  na Ured za urbanizam SDŽ zbog blokiranja od strane suvlasnika nekretnine). 13. P</w:t>
      </w:r>
      <w:r w:rsidRPr="00B8712D">
        <w:rPr>
          <w:rFonts w:cs="Arial"/>
          <w:szCs w:val="22"/>
          <w:lang w:eastAsia="en-US"/>
        </w:rPr>
        <w:t>okrenuti poslovi na čišćenju građevinskog otpadnog materijala sa prostora pomoćnog igrališta i pristupne ceste, uklanjane viška zemljanog materijala  (fina nivelacija),14.  iskop trakastog temelja za armirano betonski ogradni zid,  zamjena materijala ispod zida i dr., u suradnji  sa Odjelom za KSD i  UPZO.</w:t>
      </w:r>
    </w:p>
    <w:p w14:paraId="0247553D" w14:textId="77777777" w:rsidR="004E5687" w:rsidRPr="004E5687" w:rsidRDefault="004E5687" w:rsidP="00C432C5">
      <w:pPr>
        <w:numPr>
          <w:ilvl w:val="0"/>
          <w:numId w:val="31"/>
        </w:numPr>
        <w:spacing w:line="276" w:lineRule="auto"/>
        <w:contextualSpacing/>
        <w:rPr>
          <w:rFonts w:eastAsia="Calibri" w:cs="Arial"/>
          <w:szCs w:val="22"/>
          <w:lang w:eastAsia="en-US"/>
        </w:rPr>
      </w:pPr>
      <w:r w:rsidRPr="00B8712D">
        <w:rPr>
          <w:rFonts w:cs="Arial"/>
          <w:color w:val="000000"/>
          <w:szCs w:val="22"/>
          <w:lang w:eastAsia="en-US"/>
        </w:rPr>
        <w:t>Opremanje uredskom opremom kancelarije, sale za sastanke  u sklopu    Sportskog centra Punta.</w:t>
      </w:r>
    </w:p>
    <w:p w14:paraId="059DA981" w14:textId="5D6E543E" w:rsidR="004E5687" w:rsidRPr="004E5687" w:rsidRDefault="00F94CD9" w:rsidP="00C432C5">
      <w:pPr>
        <w:numPr>
          <w:ilvl w:val="0"/>
          <w:numId w:val="31"/>
        </w:numPr>
        <w:spacing w:line="276" w:lineRule="auto"/>
        <w:contextualSpacing/>
        <w:rPr>
          <w:rFonts w:eastAsia="Calibri" w:cs="Arial"/>
          <w:lang w:val="en-US" w:eastAsia="en-US"/>
        </w:rPr>
      </w:pPr>
      <w:r>
        <w:rPr>
          <w:rFonts w:eastAsia="Calibri" w:cs="Arial"/>
          <w:szCs w:val="22"/>
          <w:lang w:eastAsia="en-US"/>
        </w:rPr>
        <w:t>P</w:t>
      </w:r>
      <w:r w:rsidR="004E5687" w:rsidRPr="004E5687">
        <w:rPr>
          <w:rFonts w:eastAsia="Calibri" w:cs="Arial"/>
          <w:szCs w:val="22"/>
          <w:lang w:eastAsia="en-US"/>
        </w:rPr>
        <w:t xml:space="preserve">ostavljane i nabavku košarkaške </w:t>
      </w:r>
      <w:r>
        <w:rPr>
          <w:rFonts w:eastAsia="Calibri" w:cs="Arial"/>
          <w:szCs w:val="22"/>
          <w:lang w:eastAsia="en-US"/>
        </w:rPr>
        <w:t xml:space="preserve">opreme </w:t>
      </w:r>
      <w:r w:rsidR="004E5687" w:rsidRPr="004E5687">
        <w:rPr>
          <w:rFonts w:eastAsia="Calibri" w:cs="Arial"/>
          <w:szCs w:val="22"/>
          <w:lang w:eastAsia="en-US"/>
        </w:rPr>
        <w:t xml:space="preserve">za potrebe MO </w:t>
      </w:r>
      <w:proofErr w:type="spellStart"/>
      <w:r w:rsidR="004E5687" w:rsidRPr="004E5687">
        <w:rPr>
          <w:rFonts w:eastAsia="Calibri" w:cs="Arial"/>
          <w:szCs w:val="22"/>
          <w:lang w:eastAsia="en-US"/>
        </w:rPr>
        <w:t>Smolonje</w:t>
      </w:r>
      <w:proofErr w:type="spellEnd"/>
      <w:r w:rsidR="004E5687" w:rsidRPr="004E5687">
        <w:rPr>
          <w:rFonts w:eastAsia="Calibri" w:cs="Arial"/>
          <w:szCs w:val="22"/>
          <w:lang w:eastAsia="en-US"/>
        </w:rPr>
        <w:t xml:space="preserve">,  (radovi u tijeku), </w:t>
      </w:r>
    </w:p>
    <w:p w14:paraId="0C7C7104" w14:textId="0BC28C86" w:rsidR="004E5687" w:rsidRPr="004E5687" w:rsidRDefault="00F94CD9" w:rsidP="00C432C5">
      <w:pPr>
        <w:numPr>
          <w:ilvl w:val="0"/>
          <w:numId w:val="31"/>
        </w:numPr>
        <w:spacing w:line="276" w:lineRule="auto"/>
        <w:contextualSpacing/>
        <w:rPr>
          <w:rFonts w:eastAsia="Calibri" w:cs="Arial"/>
          <w:lang w:val="en-US" w:eastAsia="en-US"/>
        </w:rPr>
      </w:pPr>
      <w:r>
        <w:rPr>
          <w:rFonts w:eastAsia="Calibri" w:cs="Arial"/>
          <w:szCs w:val="22"/>
          <w:lang w:eastAsia="en-US"/>
        </w:rPr>
        <w:t>Iz</w:t>
      </w:r>
      <w:r w:rsidR="004E5687" w:rsidRPr="004E5687">
        <w:rPr>
          <w:rFonts w:eastAsia="Calibri" w:cs="Arial"/>
          <w:szCs w:val="22"/>
          <w:lang w:eastAsia="en-US"/>
        </w:rPr>
        <w:t xml:space="preserve">vođenje  rasvjete javnog boćališta u MO </w:t>
      </w:r>
      <w:proofErr w:type="spellStart"/>
      <w:r w:rsidR="004E5687" w:rsidRPr="004E5687">
        <w:rPr>
          <w:rFonts w:eastAsia="Calibri" w:cs="Arial"/>
          <w:szCs w:val="22"/>
          <w:lang w:eastAsia="en-US"/>
        </w:rPr>
        <w:t>Trnbusi</w:t>
      </w:r>
      <w:proofErr w:type="spellEnd"/>
      <w:r w:rsidR="004E5687" w:rsidRPr="004E5687">
        <w:rPr>
          <w:rFonts w:eastAsia="Calibri" w:cs="Arial"/>
          <w:szCs w:val="22"/>
          <w:lang w:eastAsia="en-US"/>
        </w:rPr>
        <w:t>, izrada svjetlo tehničkog elaborata,   izvršena  nabava stupova, konzola, reflektore (radovi u tijeku</w:t>
      </w:r>
    </w:p>
    <w:p w14:paraId="1D0864F0" w14:textId="4D478F06" w:rsidR="004E5687" w:rsidRPr="004E5687" w:rsidRDefault="00F94CD9" w:rsidP="00C432C5">
      <w:pPr>
        <w:numPr>
          <w:ilvl w:val="0"/>
          <w:numId w:val="31"/>
        </w:numPr>
        <w:spacing w:line="276" w:lineRule="auto"/>
        <w:contextualSpacing/>
        <w:rPr>
          <w:rFonts w:eastAsia="Calibri" w:cs="Arial"/>
          <w:lang w:val="en-US" w:eastAsia="en-US"/>
        </w:rPr>
      </w:pPr>
      <w:r>
        <w:rPr>
          <w:rFonts w:eastAsia="Calibri" w:cs="Arial"/>
          <w:szCs w:val="22"/>
          <w:lang w:eastAsia="en-US"/>
        </w:rPr>
        <w:t>I</w:t>
      </w:r>
      <w:r w:rsidR="004E5687" w:rsidRPr="004E5687">
        <w:rPr>
          <w:rFonts w:eastAsia="Calibri" w:cs="Arial"/>
          <w:szCs w:val="22"/>
          <w:lang w:eastAsia="en-US"/>
        </w:rPr>
        <w:t xml:space="preserve">zvođenje betonskih zidova i zaštitne čelične (pocinčane) ograde na malonogometnom i košarkaškom igralištu  u MO </w:t>
      </w:r>
      <w:proofErr w:type="spellStart"/>
      <w:r w:rsidR="004E5687" w:rsidRPr="004E5687">
        <w:rPr>
          <w:rFonts w:eastAsia="Calibri" w:cs="Arial"/>
          <w:szCs w:val="22"/>
          <w:lang w:eastAsia="en-US"/>
        </w:rPr>
        <w:t>Slime</w:t>
      </w:r>
      <w:proofErr w:type="spellEnd"/>
      <w:r w:rsidR="004E5687" w:rsidRPr="004E5687">
        <w:rPr>
          <w:rFonts w:eastAsia="Calibri" w:cs="Arial"/>
          <w:szCs w:val="22"/>
          <w:lang w:eastAsia="en-US"/>
        </w:rPr>
        <w:t xml:space="preserve">, </w:t>
      </w:r>
    </w:p>
    <w:p w14:paraId="6E1529BD" w14:textId="2E3BB2D8" w:rsidR="007C62ED" w:rsidRDefault="007C62ED" w:rsidP="00CA4F31">
      <w:pPr>
        <w:pStyle w:val="Odlomakpopisa"/>
        <w:ind w:left="0"/>
        <w:jc w:val="both"/>
        <w:rPr>
          <w:rFonts w:ascii="Calibri" w:eastAsia="Calibri" w:hAnsi="Calibri"/>
          <w:lang w:eastAsia="en-US"/>
        </w:rPr>
      </w:pPr>
    </w:p>
    <w:p w14:paraId="4348CCA7" w14:textId="5AE007BF" w:rsidR="0080208E" w:rsidRDefault="0080208E" w:rsidP="00CA4F31">
      <w:pPr>
        <w:pStyle w:val="Odlomakpopisa"/>
        <w:ind w:left="0"/>
        <w:jc w:val="both"/>
        <w:rPr>
          <w:rFonts w:ascii="Calibri" w:eastAsia="Calibri" w:hAnsi="Calibri"/>
          <w:lang w:eastAsia="en-US"/>
        </w:rPr>
      </w:pPr>
    </w:p>
    <w:p w14:paraId="5F96057F" w14:textId="195DD48C" w:rsidR="0080208E" w:rsidRDefault="0080208E" w:rsidP="00CA4F31">
      <w:pPr>
        <w:pStyle w:val="Odlomakpopisa"/>
        <w:ind w:left="0"/>
        <w:jc w:val="both"/>
        <w:rPr>
          <w:rFonts w:ascii="Calibri" w:eastAsia="Calibri" w:hAnsi="Calibri"/>
          <w:lang w:eastAsia="en-US"/>
        </w:rPr>
      </w:pPr>
    </w:p>
    <w:p w14:paraId="3FAFB88E" w14:textId="77777777" w:rsidR="0080208E" w:rsidRDefault="0080208E" w:rsidP="00CA4F31">
      <w:pPr>
        <w:pStyle w:val="Odlomakpopisa"/>
        <w:ind w:left="0"/>
        <w:jc w:val="both"/>
        <w:rPr>
          <w:rFonts w:ascii="Calibri" w:eastAsia="Calibri" w:hAnsi="Calibri"/>
          <w:lang w:eastAsia="en-US"/>
        </w:rPr>
      </w:pPr>
    </w:p>
    <w:p w14:paraId="3CEF3C82" w14:textId="77777777" w:rsidR="00E64E9A" w:rsidRPr="00F8336A" w:rsidRDefault="00E64E9A" w:rsidP="001A7957">
      <w:pPr>
        <w:pStyle w:val="Odlomakpopisa"/>
        <w:shd w:val="clear" w:color="auto" w:fill="FFFFFF"/>
        <w:ind w:left="0"/>
        <w:contextualSpacing/>
        <w:jc w:val="both"/>
        <w:rPr>
          <w:rFonts w:cs="Arial"/>
          <w:szCs w:val="22"/>
        </w:rPr>
      </w:pPr>
    </w:p>
    <w:p w14:paraId="40F12304" w14:textId="77777777" w:rsidR="00BD44A9" w:rsidRPr="001B371D" w:rsidRDefault="00B73711" w:rsidP="001A7957">
      <w:pPr>
        <w:shd w:val="clear" w:color="auto" w:fill="D9D9D9"/>
        <w:jc w:val="both"/>
        <w:rPr>
          <w:color w:val="000000"/>
        </w:rPr>
      </w:pPr>
      <w:bookmarkStart w:id="5" w:name="_Hlk98331618"/>
      <w:r w:rsidRPr="002A37A0">
        <w:rPr>
          <w:color w:val="000000"/>
        </w:rPr>
        <w:lastRenderedPageBreak/>
        <w:t>VLASTITI POGON</w:t>
      </w:r>
    </w:p>
    <w:p w14:paraId="0A6F6553" w14:textId="77777777" w:rsidR="0080208E" w:rsidRDefault="0080208E" w:rsidP="001A7957">
      <w:pPr>
        <w:shd w:val="clear" w:color="auto" w:fill="FFFFFF"/>
        <w:jc w:val="both"/>
        <w:rPr>
          <w:i/>
          <w:iCs/>
          <w:color w:val="000000"/>
        </w:rPr>
      </w:pPr>
      <w:bookmarkStart w:id="6" w:name="_Hlk67470398"/>
    </w:p>
    <w:p w14:paraId="7DD9177B" w14:textId="5347F42E" w:rsidR="00E90A74" w:rsidRDefault="00E90A74" w:rsidP="001A7957">
      <w:pPr>
        <w:shd w:val="clear" w:color="auto" w:fill="FFFFFF"/>
        <w:jc w:val="both"/>
        <w:rPr>
          <w:i/>
          <w:iCs/>
          <w:color w:val="000000"/>
        </w:rPr>
      </w:pPr>
      <w:r>
        <w:rPr>
          <w:i/>
          <w:iCs/>
          <w:color w:val="000000"/>
        </w:rPr>
        <w:t>Organizacija i naplata parkiranja:</w:t>
      </w:r>
    </w:p>
    <w:p w14:paraId="0C66D162" w14:textId="68F80B6A" w:rsidR="00E90A74" w:rsidRPr="0057499C" w:rsidRDefault="00E90A74" w:rsidP="00C432C5">
      <w:pPr>
        <w:numPr>
          <w:ilvl w:val="0"/>
          <w:numId w:val="8"/>
        </w:numPr>
        <w:shd w:val="clear" w:color="auto" w:fill="FFFFFF"/>
        <w:jc w:val="both"/>
        <w:rPr>
          <w:rFonts w:ascii="Calibri" w:hAnsi="Calibri"/>
          <w:color w:val="000000"/>
          <w:sz w:val="22"/>
          <w:szCs w:val="22"/>
          <w:lang w:eastAsia="en-US"/>
        </w:rPr>
      </w:pPr>
      <w:r>
        <w:rPr>
          <w:color w:val="000000"/>
        </w:rPr>
        <w:t>izdano</w:t>
      </w:r>
      <w:r w:rsidR="00F81859">
        <w:rPr>
          <w:color w:val="000000"/>
        </w:rPr>
        <w:t xml:space="preserve"> </w:t>
      </w:r>
      <w:r w:rsidR="00044423">
        <w:rPr>
          <w:color w:val="000000"/>
        </w:rPr>
        <w:t>2542</w:t>
      </w:r>
      <w:r>
        <w:rPr>
          <w:color w:val="000000"/>
        </w:rPr>
        <w:t xml:space="preserve"> </w:t>
      </w:r>
      <w:r w:rsidR="00F81859">
        <w:rPr>
          <w:color w:val="000000"/>
        </w:rPr>
        <w:t>d</w:t>
      </w:r>
      <w:r>
        <w:rPr>
          <w:color w:val="000000"/>
        </w:rPr>
        <w:t>nevnih parkirališnih karta</w:t>
      </w:r>
    </w:p>
    <w:p w14:paraId="5F7B4E47" w14:textId="6F8A5B50" w:rsidR="0057499C" w:rsidRPr="00886960" w:rsidRDefault="0057499C" w:rsidP="00C432C5">
      <w:pPr>
        <w:numPr>
          <w:ilvl w:val="0"/>
          <w:numId w:val="8"/>
        </w:numPr>
        <w:shd w:val="clear" w:color="auto" w:fill="FFFFFF"/>
        <w:jc w:val="both"/>
        <w:rPr>
          <w:rFonts w:ascii="Calibri" w:hAnsi="Calibri"/>
          <w:color w:val="000000"/>
          <w:sz w:val="22"/>
          <w:szCs w:val="22"/>
          <w:lang w:eastAsia="en-US"/>
        </w:rPr>
      </w:pPr>
      <w:r>
        <w:rPr>
          <w:color w:val="000000"/>
        </w:rPr>
        <w:t xml:space="preserve">poslano </w:t>
      </w:r>
      <w:r w:rsidR="00044423">
        <w:rPr>
          <w:color w:val="000000"/>
        </w:rPr>
        <w:t>1053</w:t>
      </w:r>
      <w:r w:rsidR="00886960">
        <w:rPr>
          <w:color w:val="000000"/>
        </w:rPr>
        <w:t xml:space="preserve"> računa</w:t>
      </w:r>
    </w:p>
    <w:p w14:paraId="1876E40B" w14:textId="41E6B1E9" w:rsidR="00886960" w:rsidRPr="00886960" w:rsidRDefault="00886960" w:rsidP="00C432C5">
      <w:pPr>
        <w:numPr>
          <w:ilvl w:val="0"/>
          <w:numId w:val="8"/>
        </w:numPr>
        <w:shd w:val="clear" w:color="auto" w:fill="FFFFFF"/>
        <w:jc w:val="both"/>
        <w:rPr>
          <w:rFonts w:ascii="Calibri" w:hAnsi="Calibri"/>
          <w:color w:val="000000"/>
          <w:sz w:val="22"/>
          <w:szCs w:val="22"/>
          <w:lang w:eastAsia="en-US"/>
        </w:rPr>
      </w:pPr>
      <w:r>
        <w:rPr>
          <w:color w:val="000000"/>
        </w:rPr>
        <w:t xml:space="preserve">poslano </w:t>
      </w:r>
      <w:r w:rsidR="00044423">
        <w:rPr>
          <w:color w:val="000000"/>
        </w:rPr>
        <w:t>342</w:t>
      </w:r>
      <w:r>
        <w:rPr>
          <w:color w:val="000000"/>
        </w:rPr>
        <w:t xml:space="preserve"> </w:t>
      </w:r>
      <w:proofErr w:type="spellStart"/>
      <w:r>
        <w:rPr>
          <w:color w:val="000000"/>
        </w:rPr>
        <w:t>opoemna</w:t>
      </w:r>
      <w:proofErr w:type="spellEnd"/>
      <w:r>
        <w:rPr>
          <w:color w:val="000000"/>
        </w:rPr>
        <w:t xml:space="preserve"> pred ovrhu</w:t>
      </w:r>
    </w:p>
    <w:p w14:paraId="24174334" w14:textId="77777777" w:rsidR="00886960" w:rsidRPr="00886960" w:rsidRDefault="00886960" w:rsidP="00886960">
      <w:pPr>
        <w:shd w:val="clear" w:color="auto" w:fill="FFFFFF"/>
        <w:ind w:left="720"/>
        <w:jc w:val="both"/>
        <w:rPr>
          <w:rFonts w:ascii="Calibri" w:hAnsi="Calibri"/>
          <w:color w:val="000000"/>
          <w:sz w:val="22"/>
          <w:szCs w:val="22"/>
          <w:lang w:eastAsia="en-US"/>
        </w:rPr>
      </w:pPr>
    </w:p>
    <w:p w14:paraId="2B79E720" w14:textId="77777777" w:rsidR="00886960" w:rsidRDefault="00886960" w:rsidP="00886960">
      <w:pPr>
        <w:shd w:val="clear" w:color="auto" w:fill="FFFFFF"/>
        <w:jc w:val="both"/>
        <w:rPr>
          <w:i/>
          <w:iCs/>
          <w:color w:val="000000"/>
        </w:rPr>
      </w:pPr>
      <w:r>
        <w:rPr>
          <w:i/>
          <w:iCs/>
          <w:color w:val="000000"/>
        </w:rPr>
        <w:t xml:space="preserve">Tvrđava </w:t>
      </w:r>
      <w:proofErr w:type="spellStart"/>
      <w:r>
        <w:rPr>
          <w:i/>
          <w:iCs/>
          <w:color w:val="000000"/>
        </w:rPr>
        <w:t>Mirabela</w:t>
      </w:r>
      <w:proofErr w:type="spellEnd"/>
      <w:r>
        <w:rPr>
          <w:i/>
          <w:iCs/>
          <w:color w:val="000000"/>
        </w:rPr>
        <w:t>:</w:t>
      </w:r>
    </w:p>
    <w:p w14:paraId="7EA48A2B" w14:textId="5C29D498" w:rsidR="00886960" w:rsidRPr="00886960" w:rsidRDefault="00886960" w:rsidP="00C432C5">
      <w:pPr>
        <w:numPr>
          <w:ilvl w:val="0"/>
          <w:numId w:val="8"/>
        </w:numPr>
        <w:shd w:val="clear" w:color="auto" w:fill="FFFFFF"/>
        <w:jc w:val="both"/>
        <w:rPr>
          <w:rFonts w:ascii="Calibri" w:hAnsi="Calibri"/>
          <w:color w:val="000000"/>
          <w:sz w:val="22"/>
          <w:szCs w:val="22"/>
          <w:lang w:eastAsia="en-US"/>
        </w:rPr>
      </w:pPr>
      <w:r>
        <w:rPr>
          <w:color w:val="000000"/>
        </w:rPr>
        <w:t xml:space="preserve">prodano </w:t>
      </w:r>
      <w:r w:rsidR="009303E1">
        <w:rPr>
          <w:color w:val="000000"/>
        </w:rPr>
        <w:t xml:space="preserve">12.600 </w:t>
      </w:r>
      <w:r>
        <w:rPr>
          <w:color w:val="000000"/>
        </w:rPr>
        <w:t>ulaznice</w:t>
      </w:r>
    </w:p>
    <w:p w14:paraId="095581C5" w14:textId="77777777" w:rsidR="00881620" w:rsidRDefault="00881620" w:rsidP="001A7957">
      <w:pPr>
        <w:shd w:val="clear" w:color="auto" w:fill="FFFFFF"/>
        <w:jc w:val="both"/>
        <w:rPr>
          <w:i/>
          <w:iCs/>
          <w:color w:val="000000"/>
        </w:rPr>
      </w:pPr>
    </w:p>
    <w:p w14:paraId="306016A5" w14:textId="77777777" w:rsidR="00E90A74" w:rsidRDefault="00E90A74" w:rsidP="001A7957">
      <w:pPr>
        <w:shd w:val="clear" w:color="auto" w:fill="FFFFFF"/>
        <w:jc w:val="both"/>
        <w:rPr>
          <w:i/>
          <w:iCs/>
          <w:color w:val="000000"/>
        </w:rPr>
      </w:pPr>
      <w:r>
        <w:rPr>
          <w:i/>
          <w:iCs/>
          <w:color w:val="000000"/>
        </w:rPr>
        <w:t>Radna grupa:</w:t>
      </w:r>
    </w:p>
    <w:p w14:paraId="715174A1" w14:textId="72E3AAD9" w:rsidR="00E90A74" w:rsidRDefault="00E90A74" w:rsidP="001A7957">
      <w:pPr>
        <w:shd w:val="clear" w:color="auto" w:fill="FFFFFF"/>
        <w:jc w:val="both"/>
        <w:rPr>
          <w:color w:val="000000"/>
        </w:rPr>
      </w:pPr>
      <w:r>
        <w:rPr>
          <w:i/>
          <w:iCs/>
          <w:color w:val="000000"/>
        </w:rPr>
        <w:t xml:space="preserve">- manji komunalni radovi - </w:t>
      </w:r>
      <w:r>
        <w:rPr>
          <w:color w:val="000000"/>
        </w:rPr>
        <w:t>Izdana  i izvršena1</w:t>
      </w:r>
      <w:r w:rsidR="008231CA">
        <w:rPr>
          <w:color w:val="000000"/>
        </w:rPr>
        <w:t>124</w:t>
      </w:r>
      <w:r w:rsidR="009B700F">
        <w:rPr>
          <w:color w:val="000000"/>
        </w:rPr>
        <w:t xml:space="preserve"> </w:t>
      </w:r>
      <w:r>
        <w:rPr>
          <w:color w:val="000000"/>
        </w:rPr>
        <w:t>radna naloga</w:t>
      </w:r>
    </w:p>
    <w:p w14:paraId="5CF449A2" w14:textId="6C638397" w:rsidR="00E90A74" w:rsidRDefault="00E90A74" w:rsidP="001A7957">
      <w:pPr>
        <w:shd w:val="clear" w:color="auto" w:fill="FFFFFF"/>
        <w:jc w:val="both"/>
        <w:rPr>
          <w:color w:val="000000"/>
        </w:rPr>
      </w:pPr>
      <w:r>
        <w:rPr>
          <w:color w:val="000000"/>
        </w:rPr>
        <w:t>-</w:t>
      </w:r>
      <w:r>
        <w:rPr>
          <w:i/>
          <w:iCs/>
          <w:color w:val="000000"/>
        </w:rPr>
        <w:t xml:space="preserve"> elektro grupa </w:t>
      </w:r>
      <w:r>
        <w:rPr>
          <w:color w:val="000000"/>
        </w:rPr>
        <w:t>-  izdana i izvršena 1</w:t>
      </w:r>
      <w:r w:rsidR="00886960">
        <w:rPr>
          <w:color w:val="000000"/>
        </w:rPr>
        <w:t>2</w:t>
      </w:r>
      <w:r w:rsidR="008231CA">
        <w:rPr>
          <w:color w:val="000000"/>
        </w:rPr>
        <w:t xml:space="preserve">3 </w:t>
      </w:r>
      <w:r>
        <w:rPr>
          <w:color w:val="000000"/>
        </w:rPr>
        <w:t xml:space="preserve">radna naloga </w:t>
      </w:r>
      <w:r w:rsidR="004935D0">
        <w:rPr>
          <w:color w:val="000000"/>
        </w:rPr>
        <w:t>na održavanju javne rasvjete</w:t>
      </w:r>
    </w:p>
    <w:p w14:paraId="22B9C384" w14:textId="77777777" w:rsidR="00E90A74" w:rsidRDefault="00E90A74" w:rsidP="001A7957">
      <w:pPr>
        <w:shd w:val="clear" w:color="auto" w:fill="FFFFFF"/>
        <w:jc w:val="both"/>
        <w:rPr>
          <w:i/>
          <w:iCs/>
          <w:color w:val="000000"/>
        </w:rPr>
      </w:pPr>
    </w:p>
    <w:p w14:paraId="4B8E5580" w14:textId="77777777" w:rsidR="00E90A74" w:rsidRDefault="00E90A74" w:rsidP="001A7957">
      <w:pPr>
        <w:shd w:val="clear" w:color="auto" w:fill="FFFFFF"/>
        <w:jc w:val="both"/>
        <w:rPr>
          <w:i/>
          <w:iCs/>
          <w:color w:val="000000"/>
        </w:rPr>
      </w:pPr>
      <w:r>
        <w:rPr>
          <w:i/>
          <w:iCs/>
          <w:color w:val="000000"/>
        </w:rPr>
        <w:t>Sportska dvorana Ribnjak:</w:t>
      </w:r>
    </w:p>
    <w:p w14:paraId="2E72F255" w14:textId="2EA8FAF0" w:rsidR="004935D0" w:rsidRDefault="004935D0" w:rsidP="00C432C5">
      <w:pPr>
        <w:numPr>
          <w:ilvl w:val="0"/>
          <w:numId w:val="9"/>
        </w:numPr>
        <w:shd w:val="clear" w:color="auto" w:fill="FFFFFF"/>
        <w:jc w:val="both"/>
        <w:rPr>
          <w:i/>
          <w:iCs/>
          <w:color w:val="000000"/>
        </w:rPr>
      </w:pPr>
      <w:r>
        <w:rPr>
          <w:color w:val="000000"/>
        </w:rPr>
        <w:t xml:space="preserve">sklopljena </w:t>
      </w:r>
      <w:r w:rsidR="009303E1">
        <w:rPr>
          <w:color w:val="000000"/>
        </w:rPr>
        <w:t>6</w:t>
      </w:r>
      <w:r>
        <w:rPr>
          <w:color w:val="000000"/>
        </w:rPr>
        <w:t xml:space="preserve"> ugovora o korištenju dvorane</w:t>
      </w:r>
    </w:p>
    <w:p w14:paraId="0AC770C3" w14:textId="402FF88B" w:rsidR="00E90A74" w:rsidRDefault="00E90A74" w:rsidP="00C432C5">
      <w:pPr>
        <w:numPr>
          <w:ilvl w:val="0"/>
          <w:numId w:val="9"/>
        </w:numPr>
        <w:shd w:val="clear" w:color="auto" w:fill="FFFFFF"/>
        <w:jc w:val="both"/>
        <w:rPr>
          <w:color w:val="000000"/>
        </w:rPr>
      </w:pPr>
      <w:r>
        <w:rPr>
          <w:color w:val="000000"/>
        </w:rPr>
        <w:t xml:space="preserve">izdano </w:t>
      </w:r>
      <w:r w:rsidR="009303E1">
        <w:rPr>
          <w:color w:val="000000"/>
        </w:rPr>
        <w:t>23</w:t>
      </w:r>
      <w:r>
        <w:rPr>
          <w:color w:val="000000"/>
        </w:rPr>
        <w:t xml:space="preserve"> računa za korištenje dvorane</w:t>
      </w:r>
    </w:p>
    <w:p w14:paraId="203DA010" w14:textId="77777777" w:rsidR="002A37A0" w:rsidRDefault="002A37A0" w:rsidP="001A7957">
      <w:pPr>
        <w:jc w:val="both"/>
      </w:pPr>
    </w:p>
    <w:p w14:paraId="77325AA1" w14:textId="77777777" w:rsidR="004D4DC1" w:rsidRDefault="004D4DC1" w:rsidP="001A7957">
      <w:pPr>
        <w:jc w:val="both"/>
      </w:pPr>
    </w:p>
    <w:bookmarkEnd w:id="5"/>
    <w:bookmarkEnd w:id="6"/>
    <w:p w14:paraId="61CBC401" w14:textId="77777777" w:rsidR="00F97FA4" w:rsidRDefault="00F97FA4" w:rsidP="001A7957">
      <w:pPr>
        <w:shd w:val="clear" w:color="auto" w:fill="FFFFFF"/>
        <w:jc w:val="both"/>
      </w:pPr>
    </w:p>
    <w:p w14:paraId="612B3B65" w14:textId="77777777" w:rsidR="005A2FBF" w:rsidRDefault="005A2FBF" w:rsidP="001A7957">
      <w:pPr>
        <w:shd w:val="clear" w:color="auto" w:fill="FFFFFF"/>
        <w:jc w:val="both"/>
      </w:pPr>
    </w:p>
    <w:p w14:paraId="52927425" w14:textId="77777777" w:rsidR="00A407EC" w:rsidRDefault="00A407EC" w:rsidP="0036289C">
      <w:pPr>
        <w:shd w:val="clear" w:color="auto" w:fill="D9D9D9"/>
        <w:jc w:val="both"/>
      </w:pPr>
      <w:r>
        <w:t>PEOVICA d.o.o.</w:t>
      </w:r>
    </w:p>
    <w:p w14:paraId="577EA334" w14:textId="77777777" w:rsidR="00A407EC" w:rsidRDefault="00A407EC" w:rsidP="001A7957">
      <w:pPr>
        <w:shd w:val="clear" w:color="auto" w:fill="FFFFFF"/>
        <w:jc w:val="both"/>
      </w:pPr>
    </w:p>
    <w:p w14:paraId="03E68C3D" w14:textId="77777777" w:rsidR="00756135" w:rsidRDefault="00756135" w:rsidP="00756135">
      <w:r>
        <w:t xml:space="preserve">Projekti na kojima je radila </w:t>
      </w:r>
      <w:proofErr w:type="spellStart"/>
      <w:r>
        <w:t>Peovica</w:t>
      </w:r>
      <w:proofErr w:type="spellEnd"/>
      <w:r>
        <w:t xml:space="preserve"> d.o.o. u prvoj polovini 2022. godine:</w:t>
      </w:r>
    </w:p>
    <w:p w14:paraId="3E9EC193" w14:textId="77777777" w:rsidR="00756135" w:rsidRPr="00E21544" w:rsidRDefault="00756135" w:rsidP="00C432C5">
      <w:pPr>
        <w:pStyle w:val="Odlomakpopisa"/>
        <w:numPr>
          <w:ilvl w:val="0"/>
          <w:numId w:val="20"/>
        </w:numPr>
        <w:spacing w:after="120"/>
        <w:contextualSpacing/>
      </w:pPr>
      <w:r>
        <w:t>Eko Patrola evidentirala 122 prekršitelja u periodu I – VI 2022,</w:t>
      </w:r>
    </w:p>
    <w:p w14:paraId="6B74EDD4" w14:textId="77777777" w:rsidR="00756135" w:rsidRDefault="00756135" w:rsidP="00C432C5">
      <w:pPr>
        <w:pStyle w:val="Odlomakpopisa"/>
        <w:numPr>
          <w:ilvl w:val="0"/>
          <w:numId w:val="20"/>
        </w:numPr>
        <w:spacing w:after="160" w:line="259" w:lineRule="auto"/>
        <w:contextualSpacing/>
      </w:pPr>
      <w:r>
        <w:t>Nabavljena dva nova vozila za prikupljanje otpada „od vrata do vrata“ kapaciteta 5 m</w:t>
      </w:r>
      <w:r w:rsidRPr="007D4EEA">
        <w:rPr>
          <w:vertAlign w:val="superscript"/>
        </w:rPr>
        <w:t>3</w:t>
      </w:r>
      <w:r>
        <w:t xml:space="preserve"> svaki,</w:t>
      </w:r>
    </w:p>
    <w:p w14:paraId="7FD4DE84" w14:textId="77777777" w:rsidR="00756135" w:rsidRPr="00E21544" w:rsidRDefault="00756135" w:rsidP="00C432C5">
      <w:pPr>
        <w:pStyle w:val="Odlomakpopisa"/>
        <w:numPr>
          <w:ilvl w:val="0"/>
          <w:numId w:val="20"/>
        </w:numPr>
        <w:spacing w:after="120"/>
        <w:contextualSpacing/>
      </w:pPr>
      <w:r>
        <w:t xml:space="preserve">Uveden prihvat povratne ambalaže na RD </w:t>
      </w:r>
      <w:proofErr w:type="spellStart"/>
      <w:r>
        <w:t>Furnaža</w:t>
      </w:r>
      <w:proofErr w:type="spellEnd"/>
      <w:r>
        <w:t>,</w:t>
      </w:r>
    </w:p>
    <w:p w14:paraId="24695B93" w14:textId="77777777" w:rsidR="00756135" w:rsidRPr="00E21544" w:rsidRDefault="00756135" w:rsidP="00C432C5">
      <w:pPr>
        <w:pStyle w:val="Odlomakpopisa"/>
        <w:numPr>
          <w:ilvl w:val="0"/>
          <w:numId w:val="20"/>
        </w:numPr>
        <w:spacing w:after="120"/>
        <w:contextualSpacing/>
      </w:pPr>
      <w:r>
        <w:t xml:space="preserve">Pripremljeno i prijavljeno 9 projekata za sufinanciranje FZOEU vrijednosti cca 2 </w:t>
      </w:r>
      <w:proofErr w:type="spellStart"/>
      <w:r>
        <w:t>mil</w:t>
      </w:r>
      <w:proofErr w:type="spellEnd"/>
      <w:r>
        <w:t>. kn,</w:t>
      </w:r>
    </w:p>
    <w:p w14:paraId="78EAE659" w14:textId="77777777" w:rsidR="00756135" w:rsidRDefault="00756135" w:rsidP="00C432C5">
      <w:pPr>
        <w:pStyle w:val="Odlomakpopisa"/>
        <w:numPr>
          <w:ilvl w:val="0"/>
          <w:numId w:val="20"/>
        </w:numPr>
        <w:spacing w:after="120"/>
        <w:contextualSpacing/>
      </w:pPr>
      <w:r>
        <w:t xml:space="preserve">Osvojena Green Prix nagrada za izniman doprinos u </w:t>
      </w:r>
      <w:proofErr w:type="spellStart"/>
      <w:r>
        <w:t>dekarbonizaciji</w:t>
      </w:r>
      <w:proofErr w:type="spellEnd"/>
      <w:r>
        <w:t xml:space="preserve"> zajednice,</w:t>
      </w:r>
    </w:p>
    <w:p w14:paraId="6693DD44" w14:textId="77777777" w:rsidR="00756135" w:rsidRDefault="00756135" w:rsidP="00C432C5">
      <w:pPr>
        <w:pStyle w:val="Odlomakpopisa"/>
        <w:numPr>
          <w:ilvl w:val="0"/>
          <w:numId w:val="20"/>
        </w:numPr>
        <w:spacing w:after="120"/>
        <w:contextualSpacing/>
      </w:pPr>
      <w:r>
        <w:t xml:space="preserve">Održano je ukupno 15 edukacijskih radionica i posjeta RD </w:t>
      </w:r>
      <w:proofErr w:type="spellStart"/>
      <w:r>
        <w:t>Furnaža</w:t>
      </w:r>
      <w:proofErr w:type="spellEnd"/>
      <w:r>
        <w:t xml:space="preserve"> osnovcima na području grada Omiša.</w:t>
      </w:r>
    </w:p>
    <w:p w14:paraId="180A70C2" w14:textId="77777777" w:rsidR="002F6EF8" w:rsidRDefault="002F6EF8" w:rsidP="002F6EF8">
      <w:pPr>
        <w:pStyle w:val="Odlomakpopisa"/>
        <w:spacing w:after="120"/>
        <w:contextualSpacing/>
      </w:pPr>
    </w:p>
    <w:p w14:paraId="16FD5841" w14:textId="77777777" w:rsidR="002F6EF8" w:rsidRDefault="002F6EF8" w:rsidP="001A7957">
      <w:pPr>
        <w:shd w:val="clear" w:color="auto" w:fill="FFFFFF"/>
        <w:jc w:val="both"/>
      </w:pPr>
    </w:p>
    <w:p w14:paraId="102F60ED" w14:textId="6E8EE81B" w:rsidR="00A407EC" w:rsidRDefault="00A407EC" w:rsidP="001A7957">
      <w:pPr>
        <w:shd w:val="clear" w:color="auto" w:fill="FFFFFF"/>
        <w:jc w:val="both"/>
      </w:pPr>
    </w:p>
    <w:p w14:paraId="7B6B5488" w14:textId="6F071CBA" w:rsidR="0080208E" w:rsidRDefault="0080208E" w:rsidP="001A7957">
      <w:pPr>
        <w:shd w:val="clear" w:color="auto" w:fill="FFFFFF"/>
        <w:jc w:val="both"/>
      </w:pPr>
    </w:p>
    <w:p w14:paraId="7EE60806" w14:textId="77777777" w:rsidR="0080208E" w:rsidRDefault="0080208E" w:rsidP="001A7957">
      <w:pPr>
        <w:shd w:val="clear" w:color="auto" w:fill="FFFFFF"/>
        <w:jc w:val="both"/>
      </w:pPr>
    </w:p>
    <w:p w14:paraId="04A61721" w14:textId="77777777" w:rsidR="006F66AD" w:rsidRDefault="00382B65" w:rsidP="001A7957">
      <w:pPr>
        <w:shd w:val="clear" w:color="auto" w:fill="FFFFFF"/>
        <w:jc w:val="both"/>
      </w:pPr>
      <w:r w:rsidRPr="00A27A08">
        <w:t xml:space="preserve">                                            </w:t>
      </w:r>
      <w:r w:rsidR="006F66AD">
        <w:t xml:space="preserve">        </w:t>
      </w:r>
      <w:r w:rsidR="00EE48FC">
        <w:t xml:space="preserve">    </w:t>
      </w:r>
      <w:r w:rsidR="00C355CD">
        <w:t xml:space="preserve">  </w:t>
      </w:r>
      <w:r w:rsidR="00EE48FC">
        <w:t xml:space="preserve">           </w:t>
      </w:r>
      <w:r w:rsidR="00B73711">
        <w:t xml:space="preserve">                </w:t>
      </w:r>
      <w:r w:rsidR="00EE48FC">
        <w:t xml:space="preserve"> GRADONAČELNIK</w:t>
      </w:r>
    </w:p>
    <w:p w14:paraId="72D1F4D9" w14:textId="77777777" w:rsidR="00860611" w:rsidRDefault="006F66AD" w:rsidP="001A7957">
      <w:pPr>
        <w:jc w:val="both"/>
      </w:pPr>
      <w:r>
        <w:t xml:space="preserve">                                       </w:t>
      </w:r>
      <w:r w:rsidR="004C5A96">
        <w:t xml:space="preserve">                                </w:t>
      </w:r>
      <w:r>
        <w:t xml:space="preserve">     </w:t>
      </w:r>
      <w:r w:rsidR="004376AE">
        <w:t xml:space="preserve">   </w:t>
      </w:r>
      <w:r>
        <w:t xml:space="preserve">     Ivo Tomasović, </w:t>
      </w:r>
      <w:proofErr w:type="spellStart"/>
      <w:r>
        <w:t>dipl.oec</w:t>
      </w:r>
      <w:proofErr w:type="spellEnd"/>
      <w:r>
        <w:t>.</w:t>
      </w:r>
      <w:r w:rsidR="00687B47">
        <w:t>, v.r.</w:t>
      </w:r>
    </w:p>
    <w:p w14:paraId="7BAB1AF2" w14:textId="59CEC324" w:rsidR="00860611" w:rsidRDefault="00860611" w:rsidP="001A7957">
      <w:pPr>
        <w:jc w:val="both"/>
      </w:pPr>
    </w:p>
    <w:p w14:paraId="6C212ABF" w14:textId="4F71C617" w:rsidR="0080208E" w:rsidRDefault="0080208E" w:rsidP="001A7957">
      <w:pPr>
        <w:jc w:val="both"/>
      </w:pPr>
    </w:p>
    <w:p w14:paraId="5AC93EFD" w14:textId="7582598E" w:rsidR="0080208E" w:rsidRDefault="0080208E" w:rsidP="001A7957">
      <w:pPr>
        <w:jc w:val="both"/>
      </w:pPr>
    </w:p>
    <w:p w14:paraId="24B2A123" w14:textId="77777777" w:rsidR="0080208E" w:rsidRDefault="0080208E" w:rsidP="001A7957">
      <w:pPr>
        <w:jc w:val="both"/>
      </w:pPr>
    </w:p>
    <w:p w14:paraId="6E35A854" w14:textId="77777777" w:rsidR="00860611" w:rsidRDefault="00860611" w:rsidP="001A7957">
      <w:pPr>
        <w:jc w:val="both"/>
      </w:pPr>
    </w:p>
    <w:p w14:paraId="1B878672" w14:textId="77777777" w:rsidR="00CF790B" w:rsidRDefault="00CF790B" w:rsidP="001A7957">
      <w:pPr>
        <w:jc w:val="both"/>
      </w:pPr>
    </w:p>
    <w:p w14:paraId="64E1CFA0" w14:textId="77777777" w:rsidR="00CF790B" w:rsidRDefault="00CF790B" w:rsidP="006F66AD"/>
    <w:sectPr w:rsidR="00CF79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8972" w14:textId="77777777" w:rsidR="00804BD2" w:rsidRDefault="00804BD2" w:rsidP="0087560B">
      <w:r>
        <w:separator/>
      </w:r>
    </w:p>
  </w:endnote>
  <w:endnote w:type="continuationSeparator" w:id="0">
    <w:p w14:paraId="1477A04B" w14:textId="77777777" w:rsidR="00804BD2" w:rsidRDefault="00804BD2" w:rsidP="0087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Xihei">
    <w:charset w:val="86"/>
    <w:family w:val="auto"/>
    <w:pitch w:val="variable"/>
    <w:sig w:usb0="00000287" w:usb1="080F0000" w:usb2="00000010" w:usb3="00000000" w:csb0="0004009F" w:csb1="00000000"/>
  </w:font>
  <w:font w:name="Swis721 LtEx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1146">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5C2D" w14:textId="77777777" w:rsidR="0087560B" w:rsidRDefault="0087560B">
    <w:pPr>
      <w:pStyle w:val="Podnoje"/>
      <w:jc w:val="right"/>
    </w:pPr>
    <w:r>
      <w:fldChar w:fldCharType="begin"/>
    </w:r>
    <w:r>
      <w:instrText xml:space="preserve"> PAGE   \* MERGEFORMAT </w:instrText>
    </w:r>
    <w:r>
      <w:fldChar w:fldCharType="separate"/>
    </w:r>
    <w:r w:rsidR="00DE71F7">
      <w:rPr>
        <w:noProof/>
      </w:rPr>
      <w:t>1</w:t>
    </w:r>
    <w:r>
      <w:fldChar w:fldCharType="end"/>
    </w:r>
  </w:p>
  <w:p w14:paraId="022FE133" w14:textId="77777777" w:rsidR="0087560B" w:rsidRDefault="008756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1F37" w14:textId="77777777" w:rsidR="00804BD2" w:rsidRDefault="00804BD2" w:rsidP="0087560B">
      <w:r>
        <w:separator/>
      </w:r>
    </w:p>
  </w:footnote>
  <w:footnote w:type="continuationSeparator" w:id="0">
    <w:p w14:paraId="639652DE" w14:textId="77777777" w:rsidR="00804BD2" w:rsidRDefault="00804BD2" w:rsidP="0087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119"/>
    <w:multiLevelType w:val="hybridMultilevel"/>
    <w:tmpl w:val="0202778A"/>
    <w:lvl w:ilvl="0" w:tplc="10A6267E">
      <w:start w:val="2"/>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3C54568"/>
    <w:multiLevelType w:val="hybridMultilevel"/>
    <w:tmpl w:val="4D76F83E"/>
    <w:lvl w:ilvl="0" w:tplc="18503CF8">
      <w:start w:val="2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4646FDB"/>
    <w:multiLevelType w:val="hybridMultilevel"/>
    <w:tmpl w:val="0E228E6E"/>
    <w:lvl w:ilvl="0" w:tplc="8C4257A6">
      <w:start w:val="1"/>
      <w:numFmt w:val="bullet"/>
      <w:lvlText w:val="-"/>
      <w:lvlJc w:val="left"/>
      <w:pPr>
        <w:ind w:left="720" w:hanging="360"/>
      </w:pPr>
      <w:rPr>
        <w:rFonts w:ascii="STXihei" w:eastAsia="STXihei" w:hAnsi="STXihei"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751135"/>
    <w:multiLevelType w:val="hybridMultilevel"/>
    <w:tmpl w:val="C1DA749A"/>
    <w:lvl w:ilvl="0" w:tplc="D32E38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95775"/>
    <w:multiLevelType w:val="hybridMultilevel"/>
    <w:tmpl w:val="B7F257F6"/>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383C9B"/>
    <w:multiLevelType w:val="hybridMultilevel"/>
    <w:tmpl w:val="58FC3D4E"/>
    <w:lvl w:ilvl="0" w:tplc="F558DE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97CF1"/>
    <w:multiLevelType w:val="hybridMultilevel"/>
    <w:tmpl w:val="341A1CA0"/>
    <w:lvl w:ilvl="0" w:tplc="13DA0EDA">
      <w:start w:val="1"/>
      <w:numFmt w:val="bullet"/>
      <w:lvlText w:val="-"/>
      <w:lvlJc w:val="left"/>
      <w:pPr>
        <w:ind w:left="1440" w:hanging="360"/>
      </w:pPr>
      <w:rPr>
        <w:rFonts w:ascii="Swis721 LtEx BT" w:hAnsi="Swis721 LtEx BT"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F6F28F6"/>
    <w:multiLevelType w:val="hybridMultilevel"/>
    <w:tmpl w:val="61A45A96"/>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4A12F4"/>
    <w:multiLevelType w:val="hybridMultilevel"/>
    <w:tmpl w:val="B94A04AE"/>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F849BD"/>
    <w:multiLevelType w:val="hybridMultilevel"/>
    <w:tmpl w:val="6A5CC60C"/>
    <w:lvl w:ilvl="0" w:tplc="CF20A0B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25210"/>
    <w:multiLevelType w:val="multilevel"/>
    <w:tmpl w:val="D2D8624C"/>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81799F"/>
    <w:multiLevelType w:val="hybridMultilevel"/>
    <w:tmpl w:val="23BE9EB6"/>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ED6846"/>
    <w:multiLevelType w:val="hybridMultilevel"/>
    <w:tmpl w:val="43CE81E0"/>
    <w:lvl w:ilvl="0" w:tplc="2EBC4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23140"/>
    <w:multiLevelType w:val="hybridMultilevel"/>
    <w:tmpl w:val="0B26F9B8"/>
    <w:lvl w:ilvl="0" w:tplc="C9428B06">
      <w:start w:val="1"/>
      <w:numFmt w:val="decimal"/>
      <w:lvlText w:val="%1."/>
      <w:lvlJc w:val="left"/>
      <w:pPr>
        <w:ind w:left="720" w:hanging="360"/>
      </w:pPr>
      <w:rPr>
        <w:b w:val="0"/>
        <w:bCs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151428"/>
    <w:multiLevelType w:val="hybridMultilevel"/>
    <w:tmpl w:val="582645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8632AB"/>
    <w:multiLevelType w:val="hybridMultilevel"/>
    <w:tmpl w:val="B2C0DE84"/>
    <w:lvl w:ilvl="0" w:tplc="1042FFEA">
      <w:start w:val="1"/>
      <w:numFmt w:val="decimal"/>
      <w:lvlText w:val="%1."/>
      <w:lvlJc w:val="left"/>
      <w:pPr>
        <w:ind w:left="720" w:hanging="360"/>
      </w:pPr>
      <w:rPr>
        <w:rFonts w:hint="default"/>
        <w:b w:val="0"/>
        <w:bCs/>
        <w:i w:val="0"/>
        <w:i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A3239A"/>
    <w:multiLevelType w:val="hybridMultilevel"/>
    <w:tmpl w:val="2BDAC0C0"/>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A747D2"/>
    <w:multiLevelType w:val="hybridMultilevel"/>
    <w:tmpl w:val="42729E74"/>
    <w:lvl w:ilvl="0" w:tplc="3E22135A">
      <w:start w:val="1"/>
      <w:numFmt w:val="decimal"/>
      <w:lvlText w:val="%1."/>
      <w:lvlJc w:val="left"/>
      <w:pPr>
        <w:ind w:left="720" w:hanging="360"/>
      </w:pPr>
      <w:rPr>
        <w:rFonts w:ascii="Calibri" w:eastAsia="Calibri"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FC72F6"/>
    <w:multiLevelType w:val="hybridMultilevel"/>
    <w:tmpl w:val="36CA2FDE"/>
    <w:lvl w:ilvl="0" w:tplc="A350A81C">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4E399E"/>
    <w:multiLevelType w:val="multilevel"/>
    <w:tmpl w:val="4B0211E6"/>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304291"/>
    <w:multiLevelType w:val="hybridMultilevel"/>
    <w:tmpl w:val="0C5EECD0"/>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15:restartNumberingAfterBreak="0">
    <w:nsid w:val="52A14345"/>
    <w:multiLevelType w:val="hybridMultilevel"/>
    <w:tmpl w:val="DF988428"/>
    <w:lvl w:ilvl="0" w:tplc="D32E38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44504"/>
    <w:multiLevelType w:val="hybridMultilevel"/>
    <w:tmpl w:val="FA2E4A6C"/>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D35EED"/>
    <w:multiLevelType w:val="hybridMultilevel"/>
    <w:tmpl w:val="FCD03FDE"/>
    <w:lvl w:ilvl="0" w:tplc="2EBC4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00900"/>
    <w:multiLevelType w:val="hybridMultilevel"/>
    <w:tmpl w:val="C916C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96132B7"/>
    <w:multiLevelType w:val="hybridMultilevel"/>
    <w:tmpl w:val="9EEC5C58"/>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25C3E58"/>
    <w:multiLevelType w:val="hybridMultilevel"/>
    <w:tmpl w:val="CAB040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ED4659"/>
    <w:multiLevelType w:val="multilevel"/>
    <w:tmpl w:val="3376B2D8"/>
    <w:lvl w:ilvl="0">
      <w:start w:val="1"/>
      <w:numFmt w:val="bullet"/>
      <w:lvlText w:val="-"/>
      <w:lvlJc w:val="left"/>
      <w:pPr>
        <w:ind w:left="360" w:hanging="360"/>
      </w:pPr>
      <w:rPr>
        <w:rFonts w:ascii="Times New Roman" w:eastAsia="Times New Roman" w:hAnsi="Times New Roman" w:cs="Times New Roman"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69B767B9"/>
    <w:multiLevelType w:val="hybridMultilevel"/>
    <w:tmpl w:val="0344C082"/>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B91CDF"/>
    <w:multiLevelType w:val="hybridMultilevel"/>
    <w:tmpl w:val="A0EABB30"/>
    <w:lvl w:ilvl="0" w:tplc="F558DE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E6211"/>
    <w:multiLevelType w:val="hybridMultilevel"/>
    <w:tmpl w:val="7F30D7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315C04"/>
    <w:multiLevelType w:val="multilevel"/>
    <w:tmpl w:val="679AF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07208ED"/>
    <w:multiLevelType w:val="hybridMultilevel"/>
    <w:tmpl w:val="C1E87618"/>
    <w:lvl w:ilvl="0" w:tplc="A350A81C">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446EC0"/>
    <w:multiLevelType w:val="hybridMultilevel"/>
    <w:tmpl w:val="8CC00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3A3AC6"/>
    <w:multiLevelType w:val="hybridMultilevel"/>
    <w:tmpl w:val="0E506C3C"/>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8A526F3"/>
    <w:multiLevelType w:val="hybridMultilevel"/>
    <w:tmpl w:val="083648BC"/>
    <w:lvl w:ilvl="0" w:tplc="8C4257A6">
      <w:start w:val="1"/>
      <w:numFmt w:val="bullet"/>
      <w:lvlText w:val="-"/>
      <w:lvlJc w:val="left"/>
      <w:pPr>
        <w:ind w:left="720" w:hanging="360"/>
      </w:pPr>
      <w:rPr>
        <w:rFonts w:ascii="STXihei" w:eastAsia="STXihei" w:hAnsi="STXihei"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2542464">
    <w:abstractNumId w:val="5"/>
  </w:num>
  <w:num w:numId="2" w16cid:durableId="204029873">
    <w:abstractNumId w:val="29"/>
  </w:num>
  <w:num w:numId="3" w16cid:durableId="530806276">
    <w:abstractNumId w:val="3"/>
  </w:num>
  <w:num w:numId="4" w16cid:durableId="1146704770">
    <w:abstractNumId w:val="21"/>
  </w:num>
  <w:num w:numId="5" w16cid:durableId="1727988603">
    <w:abstractNumId w:val="23"/>
  </w:num>
  <w:num w:numId="6" w16cid:durableId="1030254099">
    <w:abstractNumId w:val="12"/>
  </w:num>
  <w:num w:numId="7" w16cid:durableId="1080759826">
    <w:abstractNumId w:val="6"/>
  </w:num>
  <w:num w:numId="8" w16cid:durableId="1960522808">
    <w:abstractNumId w:val="19"/>
  </w:num>
  <w:num w:numId="9" w16cid:durableId="2131627667">
    <w:abstractNumId w:val="10"/>
  </w:num>
  <w:num w:numId="10" w16cid:durableId="1652320174">
    <w:abstractNumId w:val="27"/>
  </w:num>
  <w:num w:numId="11" w16cid:durableId="1113863386">
    <w:abstractNumId w:val="18"/>
  </w:num>
  <w:num w:numId="12" w16cid:durableId="848982360">
    <w:abstractNumId w:val="16"/>
  </w:num>
  <w:num w:numId="13" w16cid:durableId="1120800786">
    <w:abstractNumId w:val="1"/>
  </w:num>
  <w:num w:numId="14" w16cid:durableId="1989166741">
    <w:abstractNumId w:val="9"/>
  </w:num>
  <w:num w:numId="15" w16cid:durableId="277446206">
    <w:abstractNumId w:val="20"/>
  </w:num>
  <w:num w:numId="16" w16cid:durableId="1978490071">
    <w:abstractNumId w:val="15"/>
  </w:num>
  <w:num w:numId="17" w16cid:durableId="1962688396">
    <w:abstractNumId w:val="30"/>
  </w:num>
  <w:num w:numId="18" w16cid:durableId="210388914">
    <w:abstractNumId w:val="33"/>
  </w:num>
  <w:num w:numId="19" w16cid:durableId="2083989732">
    <w:abstractNumId w:val="14"/>
  </w:num>
  <w:num w:numId="20" w16cid:durableId="1773276880">
    <w:abstractNumId w:val="35"/>
  </w:num>
  <w:num w:numId="21" w16cid:durableId="975793548">
    <w:abstractNumId w:val="26"/>
  </w:num>
  <w:num w:numId="22" w16cid:durableId="821579579">
    <w:abstractNumId w:val="24"/>
  </w:num>
  <w:num w:numId="23" w16cid:durableId="861213247">
    <w:abstractNumId w:val="11"/>
  </w:num>
  <w:num w:numId="24" w16cid:durableId="1731153636">
    <w:abstractNumId w:val="22"/>
  </w:num>
  <w:num w:numId="25" w16cid:durableId="2102406647">
    <w:abstractNumId w:val="2"/>
  </w:num>
  <w:num w:numId="26" w16cid:durableId="1058433313">
    <w:abstractNumId w:val="25"/>
  </w:num>
  <w:num w:numId="27" w16cid:durableId="1180967787">
    <w:abstractNumId w:val="28"/>
  </w:num>
  <w:num w:numId="28" w16cid:durableId="1158502371">
    <w:abstractNumId w:val="34"/>
  </w:num>
  <w:num w:numId="29" w16cid:durableId="1120337996">
    <w:abstractNumId w:val="4"/>
  </w:num>
  <w:num w:numId="30" w16cid:durableId="997654800">
    <w:abstractNumId w:val="0"/>
  </w:num>
  <w:num w:numId="31" w16cid:durableId="1113669176">
    <w:abstractNumId w:val="13"/>
  </w:num>
  <w:num w:numId="32" w16cid:durableId="2134012548">
    <w:abstractNumId w:val="32"/>
  </w:num>
  <w:num w:numId="33" w16cid:durableId="198858371">
    <w:abstractNumId w:val="7"/>
  </w:num>
  <w:num w:numId="34" w16cid:durableId="453062518">
    <w:abstractNumId w:val="17"/>
  </w:num>
  <w:num w:numId="35" w16cid:durableId="1030689206">
    <w:abstractNumId w:val="8"/>
  </w:num>
  <w:num w:numId="36" w16cid:durableId="9170787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DB"/>
    <w:rsid w:val="00000334"/>
    <w:rsid w:val="000013EE"/>
    <w:rsid w:val="00001678"/>
    <w:rsid w:val="00003974"/>
    <w:rsid w:val="000039F5"/>
    <w:rsid w:val="00004B5F"/>
    <w:rsid w:val="00004C96"/>
    <w:rsid w:val="0000505C"/>
    <w:rsid w:val="0000535A"/>
    <w:rsid w:val="00006DC6"/>
    <w:rsid w:val="00006FFA"/>
    <w:rsid w:val="000101D5"/>
    <w:rsid w:val="00014179"/>
    <w:rsid w:val="000148A5"/>
    <w:rsid w:val="00015F4F"/>
    <w:rsid w:val="000161B8"/>
    <w:rsid w:val="00020EAE"/>
    <w:rsid w:val="00022486"/>
    <w:rsid w:val="00022F75"/>
    <w:rsid w:val="00023004"/>
    <w:rsid w:val="00024CE8"/>
    <w:rsid w:val="00027D7E"/>
    <w:rsid w:val="000304E3"/>
    <w:rsid w:val="00036148"/>
    <w:rsid w:val="00037C22"/>
    <w:rsid w:val="00040B61"/>
    <w:rsid w:val="000418CA"/>
    <w:rsid w:val="0004216D"/>
    <w:rsid w:val="00043072"/>
    <w:rsid w:val="00044416"/>
    <w:rsid w:val="00044423"/>
    <w:rsid w:val="00045124"/>
    <w:rsid w:val="000473D1"/>
    <w:rsid w:val="000476F2"/>
    <w:rsid w:val="00054D88"/>
    <w:rsid w:val="00057666"/>
    <w:rsid w:val="00062D92"/>
    <w:rsid w:val="00063973"/>
    <w:rsid w:val="00064124"/>
    <w:rsid w:val="0006635D"/>
    <w:rsid w:val="00067308"/>
    <w:rsid w:val="00067986"/>
    <w:rsid w:val="00067B17"/>
    <w:rsid w:val="00067E45"/>
    <w:rsid w:val="00071311"/>
    <w:rsid w:val="00072FD0"/>
    <w:rsid w:val="00073C51"/>
    <w:rsid w:val="00073E94"/>
    <w:rsid w:val="00074E75"/>
    <w:rsid w:val="00077FC4"/>
    <w:rsid w:val="000817FC"/>
    <w:rsid w:val="00082262"/>
    <w:rsid w:val="00084828"/>
    <w:rsid w:val="00090043"/>
    <w:rsid w:val="00093338"/>
    <w:rsid w:val="0009518C"/>
    <w:rsid w:val="000966D2"/>
    <w:rsid w:val="000A0A5D"/>
    <w:rsid w:val="000A1501"/>
    <w:rsid w:val="000A20DF"/>
    <w:rsid w:val="000A4BE2"/>
    <w:rsid w:val="000A7F3B"/>
    <w:rsid w:val="000B0190"/>
    <w:rsid w:val="000B1759"/>
    <w:rsid w:val="000B2330"/>
    <w:rsid w:val="000B52DE"/>
    <w:rsid w:val="000B560C"/>
    <w:rsid w:val="000B6585"/>
    <w:rsid w:val="000C052F"/>
    <w:rsid w:val="000C0A6B"/>
    <w:rsid w:val="000C1CB1"/>
    <w:rsid w:val="000C26A6"/>
    <w:rsid w:val="000C4633"/>
    <w:rsid w:val="000C742A"/>
    <w:rsid w:val="000C7893"/>
    <w:rsid w:val="000D037C"/>
    <w:rsid w:val="000D101F"/>
    <w:rsid w:val="000D118B"/>
    <w:rsid w:val="000D36F1"/>
    <w:rsid w:val="000D3DEE"/>
    <w:rsid w:val="000D5D8A"/>
    <w:rsid w:val="000D62D8"/>
    <w:rsid w:val="000D69ED"/>
    <w:rsid w:val="000E06EC"/>
    <w:rsid w:val="000E190F"/>
    <w:rsid w:val="000E2355"/>
    <w:rsid w:val="000E2550"/>
    <w:rsid w:val="000E2B1E"/>
    <w:rsid w:val="000E58B9"/>
    <w:rsid w:val="000F1583"/>
    <w:rsid w:val="000F36C9"/>
    <w:rsid w:val="000F40C9"/>
    <w:rsid w:val="000F477F"/>
    <w:rsid w:val="000F4D22"/>
    <w:rsid w:val="000F5FE4"/>
    <w:rsid w:val="000F6F8F"/>
    <w:rsid w:val="000F7949"/>
    <w:rsid w:val="0010180A"/>
    <w:rsid w:val="001020D5"/>
    <w:rsid w:val="001027EB"/>
    <w:rsid w:val="00104783"/>
    <w:rsid w:val="00105D4B"/>
    <w:rsid w:val="00107195"/>
    <w:rsid w:val="00112626"/>
    <w:rsid w:val="0011506F"/>
    <w:rsid w:val="001152AC"/>
    <w:rsid w:val="00116044"/>
    <w:rsid w:val="00120FE2"/>
    <w:rsid w:val="00121E18"/>
    <w:rsid w:val="00122EC8"/>
    <w:rsid w:val="0012362D"/>
    <w:rsid w:val="00123807"/>
    <w:rsid w:val="00123B20"/>
    <w:rsid w:val="00124C20"/>
    <w:rsid w:val="001254C7"/>
    <w:rsid w:val="00130033"/>
    <w:rsid w:val="00130059"/>
    <w:rsid w:val="0013038E"/>
    <w:rsid w:val="00133DFD"/>
    <w:rsid w:val="00134FC6"/>
    <w:rsid w:val="00135716"/>
    <w:rsid w:val="00137AF8"/>
    <w:rsid w:val="00140044"/>
    <w:rsid w:val="0014026F"/>
    <w:rsid w:val="00141335"/>
    <w:rsid w:val="00142BE0"/>
    <w:rsid w:val="0014309D"/>
    <w:rsid w:val="001433CC"/>
    <w:rsid w:val="001458CF"/>
    <w:rsid w:val="001459A2"/>
    <w:rsid w:val="0014631B"/>
    <w:rsid w:val="00147064"/>
    <w:rsid w:val="00147B37"/>
    <w:rsid w:val="00147FCD"/>
    <w:rsid w:val="00151D4D"/>
    <w:rsid w:val="0015551B"/>
    <w:rsid w:val="00155DC7"/>
    <w:rsid w:val="00156475"/>
    <w:rsid w:val="0016196D"/>
    <w:rsid w:val="0016582C"/>
    <w:rsid w:val="001660E8"/>
    <w:rsid w:val="00166473"/>
    <w:rsid w:val="00166675"/>
    <w:rsid w:val="001675C4"/>
    <w:rsid w:val="0017057E"/>
    <w:rsid w:val="00172082"/>
    <w:rsid w:val="00172DC6"/>
    <w:rsid w:val="00173A76"/>
    <w:rsid w:val="00173BBD"/>
    <w:rsid w:val="00173E00"/>
    <w:rsid w:val="00175A3F"/>
    <w:rsid w:val="00176C89"/>
    <w:rsid w:val="00176E5C"/>
    <w:rsid w:val="001774E3"/>
    <w:rsid w:val="00180C1E"/>
    <w:rsid w:val="00181E36"/>
    <w:rsid w:val="00182F4D"/>
    <w:rsid w:val="001834EE"/>
    <w:rsid w:val="001837C4"/>
    <w:rsid w:val="0018491F"/>
    <w:rsid w:val="00184953"/>
    <w:rsid w:val="00187438"/>
    <w:rsid w:val="0019414E"/>
    <w:rsid w:val="001948D9"/>
    <w:rsid w:val="00197848"/>
    <w:rsid w:val="001A0993"/>
    <w:rsid w:val="001A16FA"/>
    <w:rsid w:val="001A1EDA"/>
    <w:rsid w:val="001A3CC9"/>
    <w:rsid w:val="001A4B6B"/>
    <w:rsid w:val="001A504B"/>
    <w:rsid w:val="001A5803"/>
    <w:rsid w:val="001A5879"/>
    <w:rsid w:val="001A58C2"/>
    <w:rsid w:val="001A64C6"/>
    <w:rsid w:val="001A6B5C"/>
    <w:rsid w:val="001A7957"/>
    <w:rsid w:val="001B371D"/>
    <w:rsid w:val="001B3E5B"/>
    <w:rsid w:val="001B6D6D"/>
    <w:rsid w:val="001B7097"/>
    <w:rsid w:val="001B7799"/>
    <w:rsid w:val="001B7A04"/>
    <w:rsid w:val="001B7F78"/>
    <w:rsid w:val="001C2E20"/>
    <w:rsid w:val="001C72AA"/>
    <w:rsid w:val="001C7B26"/>
    <w:rsid w:val="001C7CF2"/>
    <w:rsid w:val="001D1825"/>
    <w:rsid w:val="001D48CE"/>
    <w:rsid w:val="001D6F49"/>
    <w:rsid w:val="001E13A5"/>
    <w:rsid w:val="001E1F91"/>
    <w:rsid w:val="001E208A"/>
    <w:rsid w:val="001E4251"/>
    <w:rsid w:val="001E4486"/>
    <w:rsid w:val="001E5F6B"/>
    <w:rsid w:val="001F098D"/>
    <w:rsid w:val="001F12D9"/>
    <w:rsid w:val="001F23E5"/>
    <w:rsid w:val="001F363C"/>
    <w:rsid w:val="001F3698"/>
    <w:rsid w:val="001F3D2A"/>
    <w:rsid w:val="001F4A06"/>
    <w:rsid w:val="001F5729"/>
    <w:rsid w:val="001F741E"/>
    <w:rsid w:val="001F7619"/>
    <w:rsid w:val="001F7683"/>
    <w:rsid w:val="0020095B"/>
    <w:rsid w:val="00200E02"/>
    <w:rsid w:val="00200E06"/>
    <w:rsid w:val="002038B4"/>
    <w:rsid w:val="00204D05"/>
    <w:rsid w:val="00207045"/>
    <w:rsid w:val="00212F7D"/>
    <w:rsid w:val="00213827"/>
    <w:rsid w:val="00213FBD"/>
    <w:rsid w:val="0021575F"/>
    <w:rsid w:val="00215835"/>
    <w:rsid w:val="00215B49"/>
    <w:rsid w:val="00216508"/>
    <w:rsid w:val="0021797B"/>
    <w:rsid w:val="0022096D"/>
    <w:rsid w:val="0022099E"/>
    <w:rsid w:val="00220A36"/>
    <w:rsid w:val="00221871"/>
    <w:rsid w:val="002218E6"/>
    <w:rsid w:val="00224558"/>
    <w:rsid w:val="002247AE"/>
    <w:rsid w:val="00224F02"/>
    <w:rsid w:val="00226021"/>
    <w:rsid w:val="002265A3"/>
    <w:rsid w:val="00227167"/>
    <w:rsid w:val="00230941"/>
    <w:rsid w:val="00230BAB"/>
    <w:rsid w:val="00232B48"/>
    <w:rsid w:val="0023692F"/>
    <w:rsid w:val="00237B7B"/>
    <w:rsid w:val="0024215A"/>
    <w:rsid w:val="002424C8"/>
    <w:rsid w:val="00242B4F"/>
    <w:rsid w:val="002434AF"/>
    <w:rsid w:val="00243924"/>
    <w:rsid w:val="00243C1F"/>
    <w:rsid w:val="0024701B"/>
    <w:rsid w:val="002503D0"/>
    <w:rsid w:val="00253211"/>
    <w:rsid w:val="0025391E"/>
    <w:rsid w:val="00254960"/>
    <w:rsid w:val="00254B7D"/>
    <w:rsid w:val="00260BF2"/>
    <w:rsid w:val="0026221D"/>
    <w:rsid w:val="002628C5"/>
    <w:rsid w:val="0026505E"/>
    <w:rsid w:val="00265CA2"/>
    <w:rsid w:val="002669BD"/>
    <w:rsid w:val="0027244E"/>
    <w:rsid w:val="0027328E"/>
    <w:rsid w:val="00273904"/>
    <w:rsid w:val="00276ACF"/>
    <w:rsid w:val="002771DB"/>
    <w:rsid w:val="002778B0"/>
    <w:rsid w:val="0028032E"/>
    <w:rsid w:val="002818A4"/>
    <w:rsid w:val="00282626"/>
    <w:rsid w:val="00282B35"/>
    <w:rsid w:val="00283A16"/>
    <w:rsid w:val="00284AC3"/>
    <w:rsid w:val="00284BAC"/>
    <w:rsid w:val="00285B2A"/>
    <w:rsid w:val="00286455"/>
    <w:rsid w:val="002903D7"/>
    <w:rsid w:val="00290565"/>
    <w:rsid w:val="00292B21"/>
    <w:rsid w:val="0029366E"/>
    <w:rsid w:val="00294B7C"/>
    <w:rsid w:val="00294BDE"/>
    <w:rsid w:val="00296BA0"/>
    <w:rsid w:val="00297D44"/>
    <w:rsid w:val="002A1CB0"/>
    <w:rsid w:val="002A2375"/>
    <w:rsid w:val="002A31C6"/>
    <w:rsid w:val="002A3295"/>
    <w:rsid w:val="002A37A0"/>
    <w:rsid w:val="002A4A52"/>
    <w:rsid w:val="002A525F"/>
    <w:rsid w:val="002A5518"/>
    <w:rsid w:val="002A572E"/>
    <w:rsid w:val="002B4CDA"/>
    <w:rsid w:val="002B774E"/>
    <w:rsid w:val="002B790C"/>
    <w:rsid w:val="002B7956"/>
    <w:rsid w:val="002C37EF"/>
    <w:rsid w:val="002C3D99"/>
    <w:rsid w:val="002C496E"/>
    <w:rsid w:val="002C4D84"/>
    <w:rsid w:val="002C5488"/>
    <w:rsid w:val="002C59BF"/>
    <w:rsid w:val="002C5AC9"/>
    <w:rsid w:val="002C6A3E"/>
    <w:rsid w:val="002C79AE"/>
    <w:rsid w:val="002D0B28"/>
    <w:rsid w:val="002D0C4B"/>
    <w:rsid w:val="002D280D"/>
    <w:rsid w:val="002D5AD8"/>
    <w:rsid w:val="002E2461"/>
    <w:rsid w:val="002E51AF"/>
    <w:rsid w:val="002E5CEF"/>
    <w:rsid w:val="002E624A"/>
    <w:rsid w:val="002E6A36"/>
    <w:rsid w:val="002E7F68"/>
    <w:rsid w:val="002F0D1F"/>
    <w:rsid w:val="002F1111"/>
    <w:rsid w:val="002F1F82"/>
    <w:rsid w:val="002F6EF8"/>
    <w:rsid w:val="002F7192"/>
    <w:rsid w:val="002F778E"/>
    <w:rsid w:val="0030154D"/>
    <w:rsid w:val="00302750"/>
    <w:rsid w:val="00302839"/>
    <w:rsid w:val="00302A0D"/>
    <w:rsid w:val="003034B4"/>
    <w:rsid w:val="00304333"/>
    <w:rsid w:val="00304E01"/>
    <w:rsid w:val="003055B1"/>
    <w:rsid w:val="00310146"/>
    <w:rsid w:val="00310F70"/>
    <w:rsid w:val="00311DC4"/>
    <w:rsid w:val="00313AE3"/>
    <w:rsid w:val="00314425"/>
    <w:rsid w:val="003157C3"/>
    <w:rsid w:val="0031655D"/>
    <w:rsid w:val="00316F19"/>
    <w:rsid w:val="0032219F"/>
    <w:rsid w:val="00322D3D"/>
    <w:rsid w:val="0032310B"/>
    <w:rsid w:val="003250D9"/>
    <w:rsid w:val="003251B6"/>
    <w:rsid w:val="00325B9C"/>
    <w:rsid w:val="00330742"/>
    <w:rsid w:val="0033080D"/>
    <w:rsid w:val="003336A3"/>
    <w:rsid w:val="0033383E"/>
    <w:rsid w:val="003344BE"/>
    <w:rsid w:val="00335E16"/>
    <w:rsid w:val="00335F57"/>
    <w:rsid w:val="00336862"/>
    <w:rsid w:val="003411DE"/>
    <w:rsid w:val="00341964"/>
    <w:rsid w:val="0034395D"/>
    <w:rsid w:val="00343D26"/>
    <w:rsid w:val="00346603"/>
    <w:rsid w:val="003478AC"/>
    <w:rsid w:val="00347B81"/>
    <w:rsid w:val="003504DA"/>
    <w:rsid w:val="003529B3"/>
    <w:rsid w:val="003551EA"/>
    <w:rsid w:val="00361538"/>
    <w:rsid w:val="003618C5"/>
    <w:rsid w:val="0036289C"/>
    <w:rsid w:val="00362AA4"/>
    <w:rsid w:val="00364C58"/>
    <w:rsid w:val="00367A86"/>
    <w:rsid w:val="00370CA6"/>
    <w:rsid w:val="003713C7"/>
    <w:rsid w:val="00372AF5"/>
    <w:rsid w:val="00373499"/>
    <w:rsid w:val="003744FA"/>
    <w:rsid w:val="00374894"/>
    <w:rsid w:val="00374B4E"/>
    <w:rsid w:val="003757D4"/>
    <w:rsid w:val="00375E8B"/>
    <w:rsid w:val="00376827"/>
    <w:rsid w:val="00376B78"/>
    <w:rsid w:val="00380030"/>
    <w:rsid w:val="003804D7"/>
    <w:rsid w:val="00380AEB"/>
    <w:rsid w:val="00381392"/>
    <w:rsid w:val="0038168B"/>
    <w:rsid w:val="003826CD"/>
    <w:rsid w:val="00382B65"/>
    <w:rsid w:val="00383CEA"/>
    <w:rsid w:val="00383D09"/>
    <w:rsid w:val="00383F34"/>
    <w:rsid w:val="003877D0"/>
    <w:rsid w:val="00387C52"/>
    <w:rsid w:val="00394311"/>
    <w:rsid w:val="00394A93"/>
    <w:rsid w:val="00396C42"/>
    <w:rsid w:val="003A2CFF"/>
    <w:rsid w:val="003A45E0"/>
    <w:rsid w:val="003A5DC1"/>
    <w:rsid w:val="003A6545"/>
    <w:rsid w:val="003A6CDB"/>
    <w:rsid w:val="003B0960"/>
    <w:rsid w:val="003B118F"/>
    <w:rsid w:val="003B405E"/>
    <w:rsid w:val="003B4D73"/>
    <w:rsid w:val="003B5B5A"/>
    <w:rsid w:val="003B671C"/>
    <w:rsid w:val="003B6B30"/>
    <w:rsid w:val="003B6E82"/>
    <w:rsid w:val="003C0048"/>
    <w:rsid w:val="003C0102"/>
    <w:rsid w:val="003C0187"/>
    <w:rsid w:val="003C1192"/>
    <w:rsid w:val="003C172C"/>
    <w:rsid w:val="003C3DF1"/>
    <w:rsid w:val="003C4C8E"/>
    <w:rsid w:val="003C6C02"/>
    <w:rsid w:val="003C6CB1"/>
    <w:rsid w:val="003C75F7"/>
    <w:rsid w:val="003D0D4B"/>
    <w:rsid w:val="003D151A"/>
    <w:rsid w:val="003D350B"/>
    <w:rsid w:val="003D4A95"/>
    <w:rsid w:val="003D4BE2"/>
    <w:rsid w:val="003D4D00"/>
    <w:rsid w:val="003D564A"/>
    <w:rsid w:val="003D7BF8"/>
    <w:rsid w:val="003E05C2"/>
    <w:rsid w:val="003E0952"/>
    <w:rsid w:val="003E2993"/>
    <w:rsid w:val="003E34BC"/>
    <w:rsid w:val="003E481C"/>
    <w:rsid w:val="003E4EF9"/>
    <w:rsid w:val="003F0ABE"/>
    <w:rsid w:val="003F0B16"/>
    <w:rsid w:val="003F15F8"/>
    <w:rsid w:val="003F19E4"/>
    <w:rsid w:val="003F1B67"/>
    <w:rsid w:val="003F4D08"/>
    <w:rsid w:val="003F6975"/>
    <w:rsid w:val="003F6CF0"/>
    <w:rsid w:val="003F7D97"/>
    <w:rsid w:val="00401562"/>
    <w:rsid w:val="00406B0F"/>
    <w:rsid w:val="004071F7"/>
    <w:rsid w:val="004136EC"/>
    <w:rsid w:val="004172EC"/>
    <w:rsid w:val="00422128"/>
    <w:rsid w:val="004249FD"/>
    <w:rsid w:val="004265E5"/>
    <w:rsid w:val="00427321"/>
    <w:rsid w:val="00427528"/>
    <w:rsid w:val="00430AFF"/>
    <w:rsid w:val="00430B50"/>
    <w:rsid w:val="00431883"/>
    <w:rsid w:val="004329FE"/>
    <w:rsid w:val="0043516B"/>
    <w:rsid w:val="004375B9"/>
    <w:rsid w:val="004376AE"/>
    <w:rsid w:val="00437AB7"/>
    <w:rsid w:val="004406BD"/>
    <w:rsid w:val="00440B88"/>
    <w:rsid w:val="00440FC7"/>
    <w:rsid w:val="0044377E"/>
    <w:rsid w:val="00443B0F"/>
    <w:rsid w:val="00443B34"/>
    <w:rsid w:val="00444051"/>
    <w:rsid w:val="00446200"/>
    <w:rsid w:val="0045280E"/>
    <w:rsid w:val="004555DF"/>
    <w:rsid w:val="0045575F"/>
    <w:rsid w:val="00456E70"/>
    <w:rsid w:val="00457194"/>
    <w:rsid w:val="00457300"/>
    <w:rsid w:val="004605C1"/>
    <w:rsid w:val="00460730"/>
    <w:rsid w:val="00460C98"/>
    <w:rsid w:val="00462715"/>
    <w:rsid w:val="00462A5C"/>
    <w:rsid w:val="00462FB3"/>
    <w:rsid w:val="00465EAE"/>
    <w:rsid w:val="00467FA7"/>
    <w:rsid w:val="0047250B"/>
    <w:rsid w:val="00473393"/>
    <w:rsid w:val="0047375E"/>
    <w:rsid w:val="00473B24"/>
    <w:rsid w:val="00474C8A"/>
    <w:rsid w:val="00474E2F"/>
    <w:rsid w:val="00476140"/>
    <w:rsid w:val="004763E6"/>
    <w:rsid w:val="004770BC"/>
    <w:rsid w:val="0047739A"/>
    <w:rsid w:val="004777DE"/>
    <w:rsid w:val="004800FE"/>
    <w:rsid w:val="004816CA"/>
    <w:rsid w:val="00481A3C"/>
    <w:rsid w:val="00482370"/>
    <w:rsid w:val="00483032"/>
    <w:rsid w:val="00484AD9"/>
    <w:rsid w:val="00485720"/>
    <w:rsid w:val="00486611"/>
    <w:rsid w:val="004866EA"/>
    <w:rsid w:val="00487530"/>
    <w:rsid w:val="00490FED"/>
    <w:rsid w:val="004935D0"/>
    <w:rsid w:val="00493DB5"/>
    <w:rsid w:val="00493EF1"/>
    <w:rsid w:val="004957FC"/>
    <w:rsid w:val="00495DCE"/>
    <w:rsid w:val="00495E16"/>
    <w:rsid w:val="00497283"/>
    <w:rsid w:val="004A3581"/>
    <w:rsid w:val="004A3F40"/>
    <w:rsid w:val="004A5371"/>
    <w:rsid w:val="004A540B"/>
    <w:rsid w:val="004A6801"/>
    <w:rsid w:val="004A7E72"/>
    <w:rsid w:val="004B2C82"/>
    <w:rsid w:val="004B3230"/>
    <w:rsid w:val="004B3664"/>
    <w:rsid w:val="004B3685"/>
    <w:rsid w:val="004B3B1F"/>
    <w:rsid w:val="004B4F42"/>
    <w:rsid w:val="004B7962"/>
    <w:rsid w:val="004B7EE4"/>
    <w:rsid w:val="004C0485"/>
    <w:rsid w:val="004C04CA"/>
    <w:rsid w:val="004C139E"/>
    <w:rsid w:val="004C173F"/>
    <w:rsid w:val="004C1A50"/>
    <w:rsid w:val="004C1CAA"/>
    <w:rsid w:val="004C3AFC"/>
    <w:rsid w:val="004C4799"/>
    <w:rsid w:val="004C4F8B"/>
    <w:rsid w:val="004C5320"/>
    <w:rsid w:val="004C5A96"/>
    <w:rsid w:val="004C61BD"/>
    <w:rsid w:val="004C63D5"/>
    <w:rsid w:val="004C6F78"/>
    <w:rsid w:val="004D395F"/>
    <w:rsid w:val="004D4098"/>
    <w:rsid w:val="004D4DC1"/>
    <w:rsid w:val="004D5560"/>
    <w:rsid w:val="004D6D51"/>
    <w:rsid w:val="004E071B"/>
    <w:rsid w:val="004E1434"/>
    <w:rsid w:val="004E20D6"/>
    <w:rsid w:val="004E46E5"/>
    <w:rsid w:val="004E5687"/>
    <w:rsid w:val="004E7652"/>
    <w:rsid w:val="004E7B6A"/>
    <w:rsid w:val="004F15B0"/>
    <w:rsid w:val="004F1D64"/>
    <w:rsid w:val="004F2191"/>
    <w:rsid w:val="004F238A"/>
    <w:rsid w:val="004F2954"/>
    <w:rsid w:val="004F3AB7"/>
    <w:rsid w:val="004F3B3F"/>
    <w:rsid w:val="004F3CF3"/>
    <w:rsid w:val="004F76E8"/>
    <w:rsid w:val="00500722"/>
    <w:rsid w:val="005019D1"/>
    <w:rsid w:val="00501BEE"/>
    <w:rsid w:val="0050228E"/>
    <w:rsid w:val="00502CCE"/>
    <w:rsid w:val="00511BF0"/>
    <w:rsid w:val="005211F9"/>
    <w:rsid w:val="00522BFA"/>
    <w:rsid w:val="00522E5A"/>
    <w:rsid w:val="0052492A"/>
    <w:rsid w:val="005274BC"/>
    <w:rsid w:val="005278AA"/>
    <w:rsid w:val="00527E81"/>
    <w:rsid w:val="00531470"/>
    <w:rsid w:val="0053199A"/>
    <w:rsid w:val="00531CA1"/>
    <w:rsid w:val="00532EA5"/>
    <w:rsid w:val="00534CE0"/>
    <w:rsid w:val="0053646A"/>
    <w:rsid w:val="00536E50"/>
    <w:rsid w:val="00541E8E"/>
    <w:rsid w:val="00542ABF"/>
    <w:rsid w:val="0054381D"/>
    <w:rsid w:val="00543A18"/>
    <w:rsid w:val="00545D13"/>
    <w:rsid w:val="0054630B"/>
    <w:rsid w:val="00546D3C"/>
    <w:rsid w:val="00553384"/>
    <w:rsid w:val="00554390"/>
    <w:rsid w:val="0055489C"/>
    <w:rsid w:val="005569C4"/>
    <w:rsid w:val="0055706F"/>
    <w:rsid w:val="00557644"/>
    <w:rsid w:val="005579F1"/>
    <w:rsid w:val="00560BED"/>
    <w:rsid w:val="00560DF7"/>
    <w:rsid w:val="00562A34"/>
    <w:rsid w:val="00562D1B"/>
    <w:rsid w:val="00563B73"/>
    <w:rsid w:val="00564BDE"/>
    <w:rsid w:val="0056617E"/>
    <w:rsid w:val="005663FF"/>
    <w:rsid w:val="005712D6"/>
    <w:rsid w:val="00572F7B"/>
    <w:rsid w:val="0057499C"/>
    <w:rsid w:val="0057722E"/>
    <w:rsid w:val="0057789E"/>
    <w:rsid w:val="00577A17"/>
    <w:rsid w:val="005833B1"/>
    <w:rsid w:val="00583430"/>
    <w:rsid w:val="00585E28"/>
    <w:rsid w:val="00591D17"/>
    <w:rsid w:val="00594EB1"/>
    <w:rsid w:val="0059656C"/>
    <w:rsid w:val="00596CB8"/>
    <w:rsid w:val="005A0575"/>
    <w:rsid w:val="005A2FBF"/>
    <w:rsid w:val="005A5717"/>
    <w:rsid w:val="005A7789"/>
    <w:rsid w:val="005A7E4C"/>
    <w:rsid w:val="005B207D"/>
    <w:rsid w:val="005B24AB"/>
    <w:rsid w:val="005B26EF"/>
    <w:rsid w:val="005B27E3"/>
    <w:rsid w:val="005C00AA"/>
    <w:rsid w:val="005C3447"/>
    <w:rsid w:val="005C4F8F"/>
    <w:rsid w:val="005C712A"/>
    <w:rsid w:val="005D07E7"/>
    <w:rsid w:val="005D0CCB"/>
    <w:rsid w:val="005D22C1"/>
    <w:rsid w:val="005D2811"/>
    <w:rsid w:val="005D293E"/>
    <w:rsid w:val="005D5F00"/>
    <w:rsid w:val="005D745F"/>
    <w:rsid w:val="005D7C37"/>
    <w:rsid w:val="005E3EA8"/>
    <w:rsid w:val="005E4AF1"/>
    <w:rsid w:val="005E6C46"/>
    <w:rsid w:val="005F078D"/>
    <w:rsid w:val="005F2939"/>
    <w:rsid w:val="005F3C71"/>
    <w:rsid w:val="005F438E"/>
    <w:rsid w:val="005F49E3"/>
    <w:rsid w:val="005F7C1C"/>
    <w:rsid w:val="00604053"/>
    <w:rsid w:val="006042FC"/>
    <w:rsid w:val="00604804"/>
    <w:rsid w:val="0060484D"/>
    <w:rsid w:val="00604A70"/>
    <w:rsid w:val="00604BA4"/>
    <w:rsid w:val="00605782"/>
    <w:rsid w:val="00605C16"/>
    <w:rsid w:val="00605EC4"/>
    <w:rsid w:val="0060754D"/>
    <w:rsid w:val="00607627"/>
    <w:rsid w:val="00607A1F"/>
    <w:rsid w:val="0061000E"/>
    <w:rsid w:val="006103E9"/>
    <w:rsid w:val="00611D06"/>
    <w:rsid w:val="006171C6"/>
    <w:rsid w:val="0061777D"/>
    <w:rsid w:val="00617B75"/>
    <w:rsid w:val="00617E71"/>
    <w:rsid w:val="006215BB"/>
    <w:rsid w:val="00622917"/>
    <w:rsid w:val="00622C14"/>
    <w:rsid w:val="00624F78"/>
    <w:rsid w:val="00626640"/>
    <w:rsid w:val="0062752D"/>
    <w:rsid w:val="00630FA2"/>
    <w:rsid w:val="006313B3"/>
    <w:rsid w:val="00631557"/>
    <w:rsid w:val="0063159E"/>
    <w:rsid w:val="00634690"/>
    <w:rsid w:val="00634E1B"/>
    <w:rsid w:val="006354DD"/>
    <w:rsid w:val="006356A4"/>
    <w:rsid w:val="0063755B"/>
    <w:rsid w:val="00637821"/>
    <w:rsid w:val="00641120"/>
    <w:rsid w:val="00641B78"/>
    <w:rsid w:val="006434EC"/>
    <w:rsid w:val="0064676B"/>
    <w:rsid w:val="006533BD"/>
    <w:rsid w:val="006535CA"/>
    <w:rsid w:val="00655524"/>
    <w:rsid w:val="00657801"/>
    <w:rsid w:val="00660520"/>
    <w:rsid w:val="00660E79"/>
    <w:rsid w:val="0066162C"/>
    <w:rsid w:val="006640CE"/>
    <w:rsid w:val="00666A9C"/>
    <w:rsid w:val="0067052A"/>
    <w:rsid w:val="006714B8"/>
    <w:rsid w:val="0067320E"/>
    <w:rsid w:val="00673312"/>
    <w:rsid w:val="00673CD7"/>
    <w:rsid w:val="00675446"/>
    <w:rsid w:val="006755A2"/>
    <w:rsid w:val="00675CC0"/>
    <w:rsid w:val="00677228"/>
    <w:rsid w:val="00677510"/>
    <w:rsid w:val="00677DE5"/>
    <w:rsid w:val="00677FB7"/>
    <w:rsid w:val="0068252B"/>
    <w:rsid w:val="006834F7"/>
    <w:rsid w:val="00685053"/>
    <w:rsid w:val="0068559E"/>
    <w:rsid w:val="00687459"/>
    <w:rsid w:val="00687B47"/>
    <w:rsid w:val="00690BFD"/>
    <w:rsid w:val="00690D89"/>
    <w:rsid w:val="00691C4F"/>
    <w:rsid w:val="00692C14"/>
    <w:rsid w:val="00693E32"/>
    <w:rsid w:val="006950FB"/>
    <w:rsid w:val="00695BFE"/>
    <w:rsid w:val="00697EB2"/>
    <w:rsid w:val="006A0A8C"/>
    <w:rsid w:val="006A1125"/>
    <w:rsid w:val="006A35DF"/>
    <w:rsid w:val="006A389E"/>
    <w:rsid w:val="006A394D"/>
    <w:rsid w:val="006A3DF5"/>
    <w:rsid w:val="006A6979"/>
    <w:rsid w:val="006A79FE"/>
    <w:rsid w:val="006B04F6"/>
    <w:rsid w:val="006B13A0"/>
    <w:rsid w:val="006B2B0C"/>
    <w:rsid w:val="006B3470"/>
    <w:rsid w:val="006B40E8"/>
    <w:rsid w:val="006B52F7"/>
    <w:rsid w:val="006C1A98"/>
    <w:rsid w:val="006C3372"/>
    <w:rsid w:val="006C3F4E"/>
    <w:rsid w:val="006C5648"/>
    <w:rsid w:val="006C60F9"/>
    <w:rsid w:val="006C661E"/>
    <w:rsid w:val="006C74DE"/>
    <w:rsid w:val="006D003B"/>
    <w:rsid w:val="006D4782"/>
    <w:rsid w:val="006D7C31"/>
    <w:rsid w:val="006E4A19"/>
    <w:rsid w:val="006E5D65"/>
    <w:rsid w:val="006E6704"/>
    <w:rsid w:val="006E6E49"/>
    <w:rsid w:val="006F0323"/>
    <w:rsid w:val="006F0F3D"/>
    <w:rsid w:val="006F3509"/>
    <w:rsid w:val="006F3D48"/>
    <w:rsid w:val="006F43AD"/>
    <w:rsid w:val="006F66AD"/>
    <w:rsid w:val="00700142"/>
    <w:rsid w:val="00701573"/>
    <w:rsid w:val="00701A78"/>
    <w:rsid w:val="007042A3"/>
    <w:rsid w:val="00705A94"/>
    <w:rsid w:val="00705E63"/>
    <w:rsid w:val="00706AAF"/>
    <w:rsid w:val="00706D54"/>
    <w:rsid w:val="00707297"/>
    <w:rsid w:val="00710CC3"/>
    <w:rsid w:val="00711B74"/>
    <w:rsid w:val="00712336"/>
    <w:rsid w:val="007138FC"/>
    <w:rsid w:val="00715899"/>
    <w:rsid w:val="007177B9"/>
    <w:rsid w:val="00722C19"/>
    <w:rsid w:val="007230DF"/>
    <w:rsid w:val="00723DFA"/>
    <w:rsid w:val="00724334"/>
    <w:rsid w:val="00724CA4"/>
    <w:rsid w:val="007256B3"/>
    <w:rsid w:val="00725729"/>
    <w:rsid w:val="00725F23"/>
    <w:rsid w:val="00727740"/>
    <w:rsid w:val="00730035"/>
    <w:rsid w:val="00730BC7"/>
    <w:rsid w:val="00731A75"/>
    <w:rsid w:val="0073455C"/>
    <w:rsid w:val="00735003"/>
    <w:rsid w:val="007353C4"/>
    <w:rsid w:val="007367E6"/>
    <w:rsid w:val="007407C1"/>
    <w:rsid w:val="00744620"/>
    <w:rsid w:val="00744C56"/>
    <w:rsid w:val="0074667D"/>
    <w:rsid w:val="0074713F"/>
    <w:rsid w:val="007533F1"/>
    <w:rsid w:val="007544FE"/>
    <w:rsid w:val="007556B7"/>
    <w:rsid w:val="00756135"/>
    <w:rsid w:val="00756500"/>
    <w:rsid w:val="00757017"/>
    <w:rsid w:val="00757522"/>
    <w:rsid w:val="00762027"/>
    <w:rsid w:val="00763155"/>
    <w:rsid w:val="00763332"/>
    <w:rsid w:val="00763642"/>
    <w:rsid w:val="00763B86"/>
    <w:rsid w:val="0076534D"/>
    <w:rsid w:val="00765A6E"/>
    <w:rsid w:val="0076722C"/>
    <w:rsid w:val="00767DA8"/>
    <w:rsid w:val="00767FCC"/>
    <w:rsid w:val="007702DA"/>
    <w:rsid w:val="00770744"/>
    <w:rsid w:val="007708AA"/>
    <w:rsid w:val="007737CB"/>
    <w:rsid w:val="00773AC0"/>
    <w:rsid w:val="00773DDD"/>
    <w:rsid w:val="0077445A"/>
    <w:rsid w:val="00774E37"/>
    <w:rsid w:val="007757D7"/>
    <w:rsid w:val="00776F7B"/>
    <w:rsid w:val="00777B3D"/>
    <w:rsid w:val="00784C55"/>
    <w:rsid w:val="0078608D"/>
    <w:rsid w:val="00787443"/>
    <w:rsid w:val="00787DE4"/>
    <w:rsid w:val="00794063"/>
    <w:rsid w:val="007950C2"/>
    <w:rsid w:val="00795128"/>
    <w:rsid w:val="007A033E"/>
    <w:rsid w:val="007A2EE8"/>
    <w:rsid w:val="007A3BD7"/>
    <w:rsid w:val="007A483C"/>
    <w:rsid w:val="007A4ABE"/>
    <w:rsid w:val="007A5703"/>
    <w:rsid w:val="007A5B75"/>
    <w:rsid w:val="007A5BB2"/>
    <w:rsid w:val="007A608D"/>
    <w:rsid w:val="007A6262"/>
    <w:rsid w:val="007A6DBB"/>
    <w:rsid w:val="007B0175"/>
    <w:rsid w:val="007B0F30"/>
    <w:rsid w:val="007B2059"/>
    <w:rsid w:val="007B2CF4"/>
    <w:rsid w:val="007B4C94"/>
    <w:rsid w:val="007C03F3"/>
    <w:rsid w:val="007C0925"/>
    <w:rsid w:val="007C5879"/>
    <w:rsid w:val="007C60B8"/>
    <w:rsid w:val="007C62ED"/>
    <w:rsid w:val="007C728E"/>
    <w:rsid w:val="007C73B3"/>
    <w:rsid w:val="007C7862"/>
    <w:rsid w:val="007C7CDF"/>
    <w:rsid w:val="007D16DD"/>
    <w:rsid w:val="007D4615"/>
    <w:rsid w:val="007D4646"/>
    <w:rsid w:val="007D668A"/>
    <w:rsid w:val="007D7DBC"/>
    <w:rsid w:val="007E03CE"/>
    <w:rsid w:val="007E0856"/>
    <w:rsid w:val="007E13E8"/>
    <w:rsid w:val="007E225F"/>
    <w:rsid w:val="007E23CA"/>
    <w:rsid w:val="007E2E41"/>
    <w:rsid w:val="007E365D"/>
    <w:rsid w:val="007E4480"/>
    <w:rsid w:val="007E6092"/>
    <w:rsid w:val="007E65CA"/>
    <w:rsid w:val="007E7458"/>
    <w:rsid w:val="007F0A00"/>
    <w:rsid w:val="007F100B"/>
    <w:rsid w:val="007F3CB5"/>
    <w:rsid w:val="007F3CF9"/>
    <w:rsid w:val="007F5C79"/>
    <w:rsid w:val="007F7E86"/>
    <w:rsid w:val="00800225"/>
    <w:rsid w:val="008013BC"/>
    <w:rsid w:val="0080208E"/>
    <w:rsid w:val="00802625"/>
    <w:rsid w:val="00802C81"/>
    <w:rsid w:val="00803173"/>
    <w:rsid w:val="00803503"/>
    <w:rsid w:val="00803996"/>
    <w:rsid w:val="00803A3F"/>
    <w:rsid w:val="00804370"/>
    <w:rsid w:val="00804BD2"/>
    <w:rsid w:val="00804C9D"/>
    <w:rsid w:val="008055BA"/>
    <w:rsid w:val="00807595"/>
    <w:rsid w:val="008106E8"/>
    <w:rsid w:val="0081085C"/>
    <w:rsid w:val="00810F8B"/>
    <w:rsid w:val="0081297F"/>
    <w:rsid w:val="00812E9D"/>
    <w:rsid w:val="00813C98"/>
    <w:rsid w:val="00813EF1"/>
    <w:rsid w:val="00813F70"/>
    <w:rsid w:val="00814522"/>
    <w:rsid w:val="008161E1"/>
    <w:rsid w:val="00816919"/>
    <w:rsid w:val="008208CD"/>
    <w:rsid w:val="008211E1"/>
    <w:rsid w:val="00822996"/>
    <w:rsid w:val="00823193"/>
    <w:rsid w:val="008231CA"/>
    <w:rsid w:val="00824655"/>
    <w:rsid w:val="00826FFD"/>
    <w:rsid w:val="0083031C"/>
    <w:rsid w:val="0083132F"/>
    <w:rsid w:val="00831A35"/>
    <w:rsid w:val="00834DAA"/>
    <w:rsid w:val="008360B4"/>
    <w:rsid w:val="008364F6"/>
    <w:rsid w:val="0084225D"/>
    <w:rsid w:val="00842383"/>
    <w:rsid w:val="00842B85"/>
    <w:rsid w:val="008440AE"/>
    <w:rsid w:val="00844C06"/>
    <w:rsid w:val="00845186"/>
    <w:rsid w:val="008463D7"/>
    <w:rsid w:val="0085079B"/>
    <w:rsid w:val="00852318"/>
    <w:rsid w:val="0085265B"/>
    <w:rsid w:val="00852EC7"/>
    <w:rsid w:val="00856F9D"/>
    <w:rsid w:val="00860146"/>
    <w:rsid w:val="00860611"/>
    <w:rsid w:val="00862796"/>
    <w:rsid w:val="008646F0"/>
    <w:rsid w:val="00864E47"/>
    <w:rsid w:val="00865C08"/>
    <w:rsid w:val="00865F72"/>
    <w:rsid w:val="00866613"/>
    <w:rsid w:val="00866686"/>
    <w:rsid w:val="008705A9"/>
    <w:rsid w:val="008729A1"/>
    <w:rsid w:val="0087416B"/>
    <w:rsid w:val="00874734"/>
    <w:rsid w:val="0087560B"/>
    <w:rsid w:val="00881006"/>
    <w:rsid w:val="00881620"/>
    <w:rsid w:val="00881636"/>
    <w:rsid w:val="00883F40"/>
    <w:rsid w:val="00886960"/>
    <w:rsid w:val="00886AA4"/>
    <w:rsid w:val="00886BC1"/>
    <w:rsid w:val="00886BF3"/>
    <w:rsid w:val="008901BD"/>
    <w:rsid w:val="008935EB"/>
    <w:rsid w:val="008958AA"/>
    <w:rsid w:val="00895F8B"/>
    <w:rsid w:val="0089658E"/>
    <w:rsid w:val="00896677"/>
    <w:rsid w:val="008967EA"/>
    <w:rsid w:val="00897593"/>
    <w:rsid w:val="008A087E"/>
    <w:rsid w:val="008A21C1"/>
    <w:rsid w:val="008A2E93"/>
    <w:rsid w:val="008A3914"/>
    <w:rsid w:val="008A43F9"/>
    <w:rsid w:val="008A4CEF"/>
    <w:rsid w:val="008B1ABF"/>
    <w:rsid w:val="008B3105"/>
    <w:rsid w:val="008B351E"/>
    <w:rsid w:val="008B3CAA"/>
    <w:rsid w:val="008B5E63"/>
    <w:rsid w:val="008B7833"/>
    <w:rsid w:val="008B7956"/>
    <w:rsid w:val="008B7E53"/>
    <w:rsid w:val="008C050B"/>
    <w:rsid w:val="008C3479"/>
    <w:rsid w:val="008C3542"/>
    <w:rsid w:val="008C570A"/>
    <w:rsid w:val="008C5829"/>
    <w:rsid w:val="008C6B8D"/>
    <w:rsid w:val="008C7943"/>
    <w:rsid w:val="008D1305"/>
    <w:rsid w:val="008D1986"/>
    <w:rsid w:val="008D3B20"/>
    <w:rsid w:val="008D614D"/>
    <w:rsid w:val="008D6AB8"/>
    <w:rsid w:val="008D7AC7"/>
    <w:rsid w:val="008E0653"/>
    <w:rsid w:val="008E0B03"/>
    <w:rsid w:val="008E0C63"/>
    <w:rsid w:val="008E100C"/>
    <w:rsid w:val="008E2A18"/>
    <w:rsid w:val="008E7442"/>
    <w:rsid w:val="008E7BCD"/>
    <w:rsid w:val="008E7F8F"/>
    <w:rsid w:val="008F0AC4"/>
    <w:rsid w:val="008F2512"/>
    <w:rsid w:val="008F69B6"/>
    <w:rsid w:val="008F7EAC"/>
    <w:rsid w:val="00900825"/>
    <w:rsid w:val="00902390"/>
    <w:rsid w:val="00902972"/>
    <w:rsid w:val="00904AF8"/>
    <w:rsid w:val="009051A6"/>
    <w:rsid w:val="009071AF"/>
    <w:rsid w:val="00907856"/>
    <w:rsid w:val="009116DF"/>
    <w:rsid w:val="009129AF"/>
    <w:rsid w:val="00913B1D"/>
    <w:rsid w:val="00914EA2"/>
    <w:rsid w:val="009152A9"/>
    <w:rsid w:val="009152DC"/>
    <w:rsid w:val="00916349"/>
    <w:rsid w:val="00917602"/>
    <w:rsid w:val="00917E15"/>
    <w:rsid w:val="00921D1F"/>
    <w:rsid w:val="0092242C"/>
    <w:rsid w:val="00923038"/>
    <w:rsid w:val="0092760A"/>
    <w:rsid w:val="009303E1"/>
    <w:rsid w:val="00930AB9"/>
    <w:rsid w:val="009318D3"/>
    <w:rsid w:val="009350D9"/>
    <w:rsid w:val="00941296"/>
    <w:rsid w:val="00941492"/>
    <w:rsid w:val="00943621"/>
    <w:rsid w:val="009441E6"/>
    <w:rsid w:val="00944A48"/>
    <w:rsid w:val="00944A54"/>
    <w:rsid w:val="00944E5F"/>
    <w:rsid w:val="00945C0B"/>
    <w:rsid w:val="00945D05"/>
    <w:rsid w:val="00945E37"/>
    <w:rsid w:val="00950067"/>
    <w:rsid w:val="00952102"/>
    <w:rsid w:val="00953992"/>
    <w:rsid w:val="00954455"/>
    <w:rsid w:val="00962220"/>
    <w:rsid w:val="00962CF9"/>
    <w:rsid w:val="00962EDA"/>
    <w:rsid w:val="0096433A"/>
    <w:rsid w:val="00964374"/>
    <w:rsid w:val="009643E4"/>
    <w:rsid w:val="00964B47"/>
    <w:rsid w:val="00965224"/>
    <w:rsid w:val="00965D22"/>
    <w:rsid w:val="00966F04"/>
    <w:rsid w:val="009673F1"/>
    <w:rsid w:val="009723CB"/>
    <w:rsid w:val="00972A6E"/>
    <w:rsid w:val="00973103"/>
    <w:rsid w:val="00973490"/>
    <w:rsid w:val="00973F0F"/>
    <w:rsid w:val="00976EA8"/>
    <w:rsid w:val="00977DDA"/>
    <w:rsid w:val="0098020B"/>
    <w:rsid w:val="009845CE"/>
    <w:rsid w:val="00985040"/>
    <w:rsid w:val="00986A46"/>
    <w:rsid w:val="00990504"/>
    <w:rsid w:val="00991A94"/>
    <w:rsid w:val="00992362"/>
    <w:rsid w:val="00993F31"/>
    <w:rsid w:val="00993F36"/>
    <w:rsid w:val="00994B29"/>
    <w:rsid w:val="00996949"/>
    <w:rsid w:val="009A544D"/>
    <w:rsid w:val="009A6F7F"/>
    <w:rsid w:val="009B2A2C"/>
    <w:rsid w:val="009B4666"/>
    <w:rsid w:val="009B470A"/>
    <w:rsid w:val="009B4E33"/>
    <w:rsid w:val="009B700F"/>
    <w:rsid w:val="009C0E1C"/>
    <w:rsid w:val="009C1534"/>
    <w:rsid w:val="009C15FE"/>
    <w:rsid w:val="009C18FD"/>
    <w:rsid w:val="009C24EC"/>
    <w:rsid w:val="009C35D0"/>
    <w:rsid w:val="009C37BD"/>
    <w:rsid w:val="009C4A5E"/>
    <w:rsid w:val="009C62B9"/>
    <w:rsid w:val="009C6379"/>
    <w:rsid w:val="009C6AFF"/>
    <w:rsid w:val="009D0005"/>
    <w:rsid w:val="009D0433"/>
    <w:rsid w:val="009D145D"/>
    <w:rsid w:val="009D4853"/>
    <w:rsid w:val="009D4BCB"/>
    <w:rsid w:val="009D4FFE"/>
    <w:rsid w:val="009D5521"/>
    <w:rsid w:val="009D5BD8"/>
    <w:rsid w:val="009D5E12"/>
    <w:rsid w:val="009D7187"/>
    <w:rsid w:val="009D7D82"/>
    <w:rsid w:val="009E10CB"/>
    <w:rsid w:val="009E1A57"/>
    <w:rsid w:val="009E2D22"/>
    <w:rsid w:val="009E38C3"/>
    <w:rsid w:val="009E3E52"/>
    <w:rsid w:val="009E4480"/>
    <w:rsid w:val="009E6CEB"/>
    <w:rsid w:val="009E7D28"/>
    <w:rsid w:val="009E7EB2"/>
    <w:rsid w:val="009F46CD"/>
    <w:rsid w:val="009F4D7A"/>
    <w:rsid w:val="009F5655"/>
    <w:rsid w:val="009F62F7"/>
    <w:rsid w:val="00A02355"/>
    <w:rsid w:val="00A02B50"/>
    <w:rsid w:val="00A05D0D"/>
    <w:rsid w:val="00A06E5F"/>
    <w:rsid w:val="00A07100"/>
    <w:rsid w:val="00A14EA2"/>
    <w:rsid w:val="00A15462"/>
    <w:rsid w:val="00A17714"/>
    <w:rsid w:val="00A200C3"/>
    <w:rsid w:val="00A20428"/>
    <w:rsid w:val="00A21F99"/>
    <w:rsid w:val="00A232F7"/>
    <w:rsid w:val="00A243A2"/>
    <w:rsid w:val="00A2621F"/>
    <w:rsid w:val="00A2641A"/>
    <w:rsid w:val="00A27A08"/>
    <w:rsid w:val="00A33ACC"/>
    <w:rsid w:val="00A354D3"/>
    <w:rsid w:val="00A35A31"/>
    <w:rsid w:val="00A35DA1"/>
    <w:rsid w:val="00A36B91"/>
    <w:rsid w:val="00A404D0"/>
    <w:rsid w:val="00A407EC"/>
    <w:rsid w:val="00A40C88"/>
    <w:rsid w:val="00A41613"/>
    <w:rsid w:val="00A43056"/>
    <w:rsid w:val="00A43103"/>
    <w:rsid w:val="00A4323D"/>
    <w:rsid w:val="00A43AB0"/>
    <w:rsid w:val="00A44D08"/>
    <w:rsid w:val="00A50521"/>
    <w:rsid w:val="00A5190B"/>
    <w:rsid w:val="00A5285E"/>
    <w:rsid w:val="00A53094"/>
    <w:rsid w:val="00A55CE8"/>
    <w:rsid w:val="00A57A47"/>
    <w:rsid w:val="00A604FF"/>
    <w:rsid w:val="00A61D6B"/>
    <w:rsid w:val="00A631D7"/>
    <w:rsid w:val="00A6362F"/>
    <w:rsid w:val="00A63CEC"/>
    <w:rsid w:val="00A63EEA"/>
    <w:rsid w:val="00A64C36"/>
    <w:rsid w:val="00A67150"/>
    <w:rsid w:val="00A673CB"/>
    <w:rsid w:val="00A705CC"/>
    <w:rsid w:val="00A72976"/>
    <w:rsid w:val="00A76B6A"/>
    <w:rsid w:val="00A779FD"/>
    <w:rsid w:val="00A8032D"/>
    <w:rsid w:val="00A829AF"/>
    <w:rsid w:val="00A83106"/>
    <w:rsid w:val="00A83930"/>
    <w:rsid w:val="00A83A28"/>
    <w:rsid w:val="00A844B2"/>
    <w:rsid w:val="00A856FA"/>
    <w:rsid w:val="00A85875"/>
    <w:rsid w:val="00A85F18"/>
    <w:rsid w:val="00A85FDA"/>
    <w:rsid w:val="00A863AA"/>
    <w:rsid w:val="00A92AC3"/>
    <w:rsid w:val="00A94A06"/>
    <w:rsid w:val="00A95092"/>
    <w:rsid w:val="00A9585A"/>
    <w:rsid w:val="00A965FE"/>
    <w:rsid w:val="00AA0016"/>
    <w:rsid w:val="00AA0A73"/>
    <w:rsid w:val="00AA57A2"/>
    <w:rsid w:val="00AA6664"/>
    <w:rsid w:val="00AB373E"/>
    <w:rsid w:val="00AB4916"/>
    <w:rsid w:val="00AB49C5"/>
    <w:rsid w:val="00AB5CC6"/>
    <w:rsid w:val="00AB5E12"/>
    <w:rsid w:val="00AB613F"/>
    <w:rsid w:val="00AB6D7E"/>
    <w:rsid w:val="00AB714A"/>
    <w:rsid w:val="00AC05FE"/>
    <w:rsid w:val="00AC18E5"/>
    <w:rsid w:val="00AC2436"/>
    <w:rsid w:val="00AC5A35"/>
    <w:rsid w:val="00AD5CCA"/>
    <w:rsid w:val="00AD6BBB"/>
    <w:rsid w:val="00AD6F5D"/>
    <w:rsid w:val="00AE1D88"/>
    <w:rsid w:val="00AE43C6"/>
    <w:rsid w:val="00AE44BB"/>
    <w:rsid w:val="00AE69A2"/>
    <w:rsid w:val="00AF1A20"/>
    <w:rsid w:val="00AF1FEC"/>
    <w:rsid w:val="00AF2516"/>
    <w:rsid w:val="00AF2602"/>
    <w:rsid w:val="00AF2765"/>
    <w:rsid w:val="00AF2A29"/>
    <w:rsid w:val="00AF3162"/>
    <w:rsid w:val="00AF4E20"/>
    <w:rsid w:val="00AF6D59"/>
    <w:rsid w:val="00B0668A"/>
    <w:rsid w:val="00B074A1"/>
    <w:rsid w:val="00B11097"/>
    <w:rsid w:val="00B11E47"/>
    <w:rsid w:val="00B123E2"/>
    <w:rsid w:val="00B1303D"/>
    <w:rsid w:val="00B1324D"/>
    <w:rsid w:val="00B13938"/>
    <w:rsid w:val="00B14552"/>
    <w:rsid w:val="00B145ED"/>
    <w:rsid w:val="00B147FA"/>
    <w:rsid w:val="00B15F05"/>
    <w:rsid w:val="00B168D5"/>
    <w:rsid w:val="00B20856"/>
    <w:rsid w:val="00B21DC1"/>
    <w:rsid w:val="00B2214A"/>
    <w:rsid w:val="00B22AD2"/>
    <w:rsid w:val="00B234B2"/>
    <w:rsid w:val="00B235D8"/>
    <w:rsid w:val="00B24B4D"/>
    <w:rsid w:val="00B25659"/>
    <w:rsid w:val="00B260F8"/>
    <w:rsid w:val="00B26A41"/>
    <w:rsid w:val="00B27264"/>
    <w:rsid w:val="00B27460"/>
    <w:rsid w:val="00B2787E"/>
    <w:rsid w:val="00B31475"/>
    <w:rsid w:val="00B33A65"/>
    <w:rsid w:val="00B33E8F"/>
    <w:rsid w:val="00B35DFB"/>
    <w:rsid w:val="00B3627C"/>
    <w:rsid w:val="00B42296"/>
    <w:rsid w:val="00B42459"/>
    <w:rsid w:val="00B42C38"/>
    <w:rsid w:val="00B42EA0"/>
    <w:rsid w:val="00B43188"/>
    <w:rsid w:val="00B4488A"/>
    <w:rsid w:val="00B44A39"/>
    <w:rsid w:val="00B45171"/>
    <w:rsid w:val="00B47BD9"/>
    <w:rsid w:val="00B50A1D"/>
    <w:rsid w:val="00B52500"/>
    <w:rsid w:val="00B53B3A"/>
    <w:rsid w:val="00B54959"/>
    <w:rsid w:val="00B60C2D"/>
    <w:rsid w:val="00B63491"/>
    <w:rsid w:val="00B643CA"/>
    <w:rsid w:val="00B7092F"/>
    <w:rsid w:val="00B71C8C"/>
    <w:rsid w:val="00B71D97"/>
    <w:rsid w:val="00B721DD"/>
    <w:rsid w:val="00B73711"/>
    <w:rsid w:val="00B771EF"/>
    <w:rsid w:val="00B7787E"/>
    <w:rsid w:val="00B8019B"/>
    <w:rsid w:val="00B80281"/>
    <w:rsid w:val="00B80AA2"/>
    <w:rsid w:val="00B81D22"/>
    <w:rsid w:val="00B826B5"/>
    <w:rsid w:val="00B8514B"/>
    <w:rsid w:val="00B8643A"/>
    <w:rsid w:val="00B91594"/>
    <w:rsid w:val="00B945F1"/>
    <w:rsid w:val="00BA1149"/>
    <w:rsid w:val="00BA28E7"/>
    <w:rsid w:val="00BA29E9"/>
    <w:rsid w:val="00BA2AF9"/>
    <w:rsid w:val="00BA304F"/>
    <w:rsid w:val="00BA4072"/>
    <w:rsid w:val="00BA4B30"/>
    <w:rsid w:val="00BA5D26"/>
    <w:rsid w:val="00BA7BB2"/>
    <w:rsid w:val="00BB28B7"/>
    <w:rsid w:val="00BB4476"/>
    <w:rsid w:val="00BB4B31"/>
    <w:rsid w:val="00BB59AD"/>
    <w:rsid w:val="00BB749D"/>
    <w:rsid w:val="00BC057C"/>
    <w:rsid w:val="00BC153A"/>
    <w:rsid w:val="00BC1770"/>
    <w:rsid w:val="00BC2854"/>
    <w:rsid w:val="00BC2B14"/>
    <w:rsid w:val="00BC32DA"/>
    <w:rsid w:val="00BC73CE"/>
    <w:rsid w:val="00BD2FD9"/>
    <w:rsid w:val="00BD44A9"/>
    <w:rsid w:val="00BD52D5"/>
    <w:rsid w:val="00BE1166"/>
    <w:rsid w:val="00BE13BC"/>
    <w:rsid w:val="00BE5629"/>
    <w:rsid w:val="00BE5742"/>
    <w:rsid w:val="00BE5CDD"/>
    <w:rsid w:val="00BF19AE"/>
    <w:rsid w:val="00BF2636"/>
    <w:rsid w:val="00BF683E"/>
    <w:rsid w:val="00C01B9D"/>
    <w:rsid w:val="00C04538"/>
    <w:rsid w:val="00C045FF"/>
    <w:rsid w:val="00C047BA"/>
    <w:rsid w:val="00C062F0"/>
    <w:rsid w:val="00C06A3E"/>
    <w:rsid w:val="00C07219"/>
    <w:rsid w:val="00C0749B"/>
    <w:rsid w:val="00C075AC"/>
    <w:rsid w:val="00C0783B"/>
    <w:rsid w:val="00C12192"/>
    <w:rsid w:val="00C15314"/>
    <w:rsid w:val="00C1532D"/>
    <w:rsid w:val="00C17EA9"/>
    <w:rsid w:val="00C205D0"/>
    <w:rsid w:val="00C21F99"/>
    <w:rsid w:val="00C22429"/>
    <w:rsid w:val="00C22A0B"/>
    <w:rsid w:val="00C244DF"/>
    <w:rsid w:val="00C252C6"/>
    <w:rsid w:val="00C2791B"/>
    <w:rsid w:val="00C279F5"/>
    <w:rsid w:val="00C32550"/>
    <w:rsid w:val="00C32C39"/>
    <w:rsid w:val="00C348C6"/>
    <w:rsid w:val="00C34BFD"/>
    <w:rsid w:val="00C355CD"/>
    <w:rsid w:val="00C369E9"/>
    <w:rsid w:val="00C37717"/>
    <w:rsid w:val="00C37878"/>
    <w:rsid w:val="00C37FC0"/>
    <w:rsid w:val="00C417B2"/>
    <w:rsid w:val="00C41C53"/>
    <w:rsid w:val="00C427C7"/>
    <w:rsid w:val="00C432C5"/>
    <w:rsid w:val="00C45C1D"/>
    <w:rsid w:val="00C46448"/>
    <w:rsid w:val="00C46ED0"/>
    <w:rsid w:val="00C511AC"/>
    <w:rsid w:val="00C545F4"/>
    <w:rsid w:val="00C57830"/>
    <w:rsid w:val="00C6083E"/>
    <w:rsid w:val="00C63B04"/>
    <w:rsid w:val="00C65693"/>
    <w:rsid w:val="00C65752"/>
    <w:rsid w:val="00C65A03"/>
    <w:rsid w:val="00C673C8"/>
    <w:rsid w:val="00C6748E"/>
    <w:rsid w:val="00C6766D"/>
    <w:rsid w:val="00C71530"/>
    <w:rsid w:val="00C7189E"/>
    <w:rsid w:val="00C719A2"/>
    <w:rsid w:val="00C729AB"/>
    <w:rsid w:val="00C73488"/>
    <w:rsid w:val="00C73B70"/>
    <w:rsid w:val="00C74B4C"/>
    <w:rsid w:val="00C74CEC"/>
    <w:rsid w:val="00C76349"/>
    <w:rsid w:val="00C7676F"/>
    <w:rsid w:val="00C816C9"/>
    <w:rsid w:val="00C81D21"/>
    <w:rsid w:val="00C84B9F"/>
    <w:rsid w:val="00C8758E"/>
    <w:rsid w:val="00C91228"/>
    <w:rsid w:val="00C91DA7"/>
    <w:rsid w:val="00C9289D"/>
    <w:rsid w:val="00C93D1C"/>
    <w:rsid w:val="00C944AA"/>
    <w:rsid w:val="00CA0636"/>
    <w:rsid w:val="00CA08BB"/>
    <w:rsid w:val="00CA1269"/>
    <w:rsid w:val="00CA309D"/>
    <w:rsid w:val="00CA49D0"/>
    <w:rsid w:val="00CA4F31"/>
    <w:rsid w:val="00CA6FA9"/>
    <w:rsid w:val="00CA7FDE"/>
    <w:rsid w:val="00CB0651"/>
    <w:rsid w:val="00CB09AD"/>
    <w:rsid w:val="00CB0A72"/>
    <w:rsid w:val="00CB0BAF"/>
    <w:rsid w:val="00CB138D"/>
    <w:rsid w:val="00CB2C8C"/>
    <w:rsid w:val="00CB495B"/>
    <w:rsid w:val="00CB668B"/>
    <w:rsid w:val="00CC005A"/>
    <w:rsid w:val="00CC1E89"/>
    <w:rsid w:val="00CC2447"/>
    <w:rsid w:val="00CC2A4E"/>
    <w:rsid w:val="00CC2F2A"/>
    <w:rsid w:val="00CC4CDB"/>
    <w:rsid w:val="00CC59EF"/>
    <w:rsid w:val="00CC6ABF"/>
    <w:rsid w:val="00CC6B7B"/>
    <w:rsid w:val="00CC7AB9"/>
    <w:rsid w:val="00CD2A7C"/>
    <w:rsid w:val="00CD4269"/>
    <w:rsid w:val="00CD5496"/>
    <w:rsid w:val="00CD5944"/>
    <w:rsid w:val="00CD6C42"/>
    <w:rsid w:val="00CD6EC1"/>
    <w:rsid w:val="00CD6F6E"/>
    <w:rsid w:val="00CE1544"/>
    <w:rsid w:val="00CE4171"/>
    <w:rsid w:val="00CE6EFA"/>
    <w:rsid w:val="00CE7F8C"/>
    <w:rsid w:val="00CF1294"/>
    <w:rsid w:val="00CF17C2"/>
    <w:rsid w:val="00CF2367"/>
    <w:rsid w:val="00CF23D8"/>
    <w:rsid w:val="00CF2A98"/>
    <w:rsid w:val="00CF2ADA"/>
    <w:rsid w:val="00CF52BE"/>
    <w:rsid w:val="00CF6011"/>
    <w:rsid w:val="00CF6B49"/>
    <w:rsid w:val="00CF6C91"/>
    <w:rsid w:val="00CF790B"/>
    <w:rsid w:val="00D02381"/>
    <w:rsid w:val="00D03615"/>
    <w:rsid w:val="00D11550"/>
    <w:rsid w:val="00D12E64"/>
    <w:rsid w:val="00D12E89"/>
    <w:rsid w:val="00D143DA"/>
    <w:rsid w:val="00D150AB"/>
    <w:rsid w:val="00D1521C"/>
    <w:rsid w:val="00D159B4"/>
    <w:rsid w:val="00D17D06"/>
    <w:rsid w:val="00D22625"/>
    <w:rsid w:val="00D23BBF"/>
    <w:rsid w:val="00D23F5E"/>
    <w:rsid w:val="00D244BE"/>
    <w:rsid w:val="00D25270"/>
    <w:rsid w:val="00D269B9"/>
    <w:rsid w:val="00D31B08"/>
    <w:rsid w:val="00D32A49"/>
    <w:rsid w:val="00D33871"/>
    <w:rsid w:val="00D33DBF"/>
    <w:rsid w:val="00D34D7D"/>
    <w:rsid w:val="00D36A2E"/>
    <w:rsid w:val="00D36B77"/>
    <w:rsid w:val="00D36B7C"/>
    <w:rsid w:val="00D37BE2"/>
    <w:rsid w:val="00D37F6E"/>
    <w:rsid w:val="00D40AE8"/>
    <w:rsid w:val="00D41FA3"/>
    <w:rsid w:val="00D424F1"/>
    <w:rsid w:val="00D4559B"/>
    <w:rsid w:val="00D46D71"/>
    <w:rsid w:val="00D47850"/>
    <w:rsid w:val="00D512A2"/>
    <w:rsid w:val="00D51797"/>
    <w:rsid w:val="00D51FFD"/>
    <w:rsid w:val="00D54285"/>
    <w:rsid w:val="00D5498D"/>
    <w:rsid w:val="00D55F37"/>
    <w:rsid w:val="00D635EF"/>
    <w:rsid w:val="00D636EF"/>
    <w:rsid w:val="00D640C7"/>
    <w:rsid w:val="00D71652"/>
    <w:rsid w:val="00D734E1"/>
    <w:rsid w:val="00D752F7"/>
    <w:rsid w:val="00D7572E"/>
    <w:rsid w:val="00D75EC3"/>
    <w:rsid w:val="00D76ED4"/>
    <w:rsid w:val="00D77FDC"/>
    <w:rsid w:val="00D80077"/>
    <w:rsid w:val="00D9268C"/>
    <w:rsid w:val="00D92C3A"/>
    <w:rsid w:val="00D953C8"/>
    <w:rsid w:val="00D97AB4"/>
    <w:rsid w:val="00DA191E"/>
    <w:rsid w:val="00DA359B"/>
    <w:rsid w:val="00DA3C8C"/>
    <w:rsid w:val="00DA414C"/>
    <w:rsid w:val="00DA465D"/>
    <w:rsid w:val="00DA66CE"/>
    <w:rsid w:val="00DA6BDC"/>
    <w:rsid w:val="00DB1583"/>
    <w:rsid w:val="00DB1780"/>
    <w:rsid w:val="00DB6FAB"/>
    <w:rsid w:val="00DB7663"/>
    <w:rsid w:val="00DB7C69"/>
    <w:rsid w:val="00DC07B5"/>
    <w:rsid w:val="00DC07E4"/>
    <w:rsid w:val="00DC29A2"/>
    <w:rsid w:val="00DC3CB6"/>
    <w:rsid w:val="00DC53B9"/>
    <w:rsid w:val="00DC6097"/>
    <w:rsid w:val="00DC7085"/>
    <w:rsid w:val="00DC7DA2"/>
    <w:rsid w:val="00DD0FD4"/>
    <w:rsid w:val="00DD1160"/>
    <w:rsid w:val="00DD1E21"/>
    <w:rsid w:val="00DD3599"/>
    <w:rsid w:val="00DD3EB8"/>
    <w:rsid w:val="00DD60FE"/>
    <w:rsid w:val="00DD6218"/>
    <w:rsid w:val="00DD6EDF"/>
    <w:rsid w:val="00DE025F"/>
    <w:rsid w:val="00DE0646"/>
    <w:rsid w:val="00DE0E64"/>
    <w:rsid w:val="00DE1BE9"/>
    <w:rsid w:val="00DE2BCA"/>
    <w:rsid w:val="00DE30F7"/>
    <w:rsid w:val="00DE44A9"/>
    <w:rsid w:val="00DE560D"/>
    <w:rsid w:val="00DE71F7"/>
    <w:rsid w:val="00DE7AB8"/>
    <w:rsid w:val="00DF0825"/>
    <w:rsid w:val="00DF0EB5"/>
    <w:rsid w:val="00DF11FA"/>
    <w:rsid w:val="00DF1803"/>
    <w:rsid w:val="00DF2090"/>
    <w:rsid w:val="00DF28C1"/>
    <w:rsid w:val="00DF33BD"/>
    <w:rsid w:val="00DF6EC1"/>
    <w:rsid w:val="00E0087E"/>
    <w:rsid w:val="00E00C9D"/>
    <w:rsid w:val="00E01565"/>
    <w:rsid w:val="00E01A4E"/>
    <w:rsid w:val="00E04954"/>
    <w:rsid w:val="00E04D7F"/>
    <w:rsid w:val="00E053BD"/>
    <w:rsid w:val="00E077CB"/>
    <w:rsid w:val="00E07A5C"/>
    <w:rsid w:val="00E105A4"/>
    <w:rsid w:val="00E1362D"/>
    <w:rsid w:val="00E13A68"/>
    <w:rsid w:val="00E15863"/>
    <w:rsid w:val="00E16B67"/>
    <w:rsid w:val="00E173B8"/>
    <w:rsid w:val="00E23C41"/>
    <w:rsid w:val="00E252BB"/>
    <w:rsid w:val="00E25E10"/>
    <w:rsid w:val="00E263B8"/>
    <w:rsid w:val="00E27371"/>
    <w:rsid w:val="00E30E1D"/>
    <w:rsid w:val="00E31EA1"/>
    <w:rsid w:val="00E324F3"/>
    <w:rsid w:val="00E358AF"/>
    <w:rsid w:val="00E374C7"/>
    <w:rsid w:val="00E40227"/>
    <w:rsid w:val="00E40547"/>
    <w:rsid w:val="00E405B2"/>
    <w:rsid w:val="00E41F72"/>
    <w:rsid w:val="00E42EAA"/>
    <w:rsid w:val="00E4403B"/>
    <w:rsid w:val="00E450CC"/>
    <w:rsid w:val="00E4631E"/>
    <w:rsid w:val="00E50107"/>
    <w:rsid w:val="00E520EF"/>
    <w:rsid w:val="00E52408"/>
    <w:rsid w:val="00E531F6"/>
    <w:rsid w:val="00E53BBC"/>
    <w:rsid w:val="00E55137"/>
    <w:rsid w:val="00E6248D"/>
    <w:rsid w:val="00E62DBF"/>
    <w:rsid w:val="00E634BE"/>
    <w:rsid w:val="00E639AE"/>
    <w:rsid w:val="00E645D9"/>
    <w:rsid w:val="00E64E9A"/>
    <w:rsid w:val="00E6550C"/>
    <w:rsid w:val="00E65A59"/>
    <w:rsid w:val="00E71947"/>
    <w:rsid w:val="00E72286"/>
    <w:rsid w:val="00E73F60"/>
    <w:rsid w:val="00E741AC"/>
    <w:rsid w:val="00E7734B"/>
    <w:rsid w:val="00E7748F"/>
    <w:rsid w:val="00E77E24"/>
    <w:rsid w:val="00E80397"/>
    <w:rsid w:val="00E80672"/>
    <w:rsid w:val="00E82637"/>
    <w:rsid w:val="00E85B15"/>
    <w:rsid w:val="00E861A6"/>
    <w:rsid w:val="00E866D2"/>
    <w:rsid w:val="00E90A74"/>
    <w:rsid w:val="00E90DC5"/>
    <w:rsid w:val="00E92B93"/>
    <w:rsid w:val="00E93692"/>
    <w:rsid w:val="00E94CC9"/>
    <w:rsid w:val="00E95194"/>
    <w:rsid w:val="00EA1E9D"/>
    <w:rsid w:val="00EA2012"/>
    <w:rsid w:val="00EA2E30"/>
    <w:rsid w:val="00EA6F85"/>
    <w:rsid w:val="00EA6FDA"/>
    <w:rsid w:val="00EA775A"/>
    <w:rsid w:val="00EA7E1C"/>
    <w:rsid w:val="00EB1EBF"/>
    <w:rsid w:val="00EB2E02"/>
    <w:rsid w:val="00EB395B"/>
    <w:rsid w:val="00EB4257"/>
    <w:rsid w:val="00EB4974"/>
    <w:rsid w:val="00EB62B3"/>
    <w:rsid w:val="00EC048F"/>
    <w:rsid w:val="00EC1455"/>
    <w:rsid w:val="00EC38ED"/>
    <w:rsid w:val="00EC4156"/>
    <w:rsid w:val="00EC7520"/>
    <w:rsid w:val="00EC75B9"/>
    <w:rsid w:val="00ED0C5F"/>
    <w:rsid w:val="00ED2930"/>
    <w:rsid w:val="00ED32B5"/>
    <w:rsid w:val="00ED3C93"/>
    <w:rsid w:val="00ED7324"/>
    <w:rsid w:val="00ED7646"/>
    <w:rsid w:val="00ED76D5"/>
    <w:rsid w:val="00ED7D18"/>
    <w:rsid w:val="00EE16D5"/>
    <w:rsid w:val="00EE367C"/>
    <w:rsid w:val="00EE48FC"/>
    <w:rsid w:val="00EE4F42"/>
    <w:rsid w:val="00EE7B03"/>
    <w:rsid w:val="00EF1D41"/>
    <w:rsid w:val="00EF237C"/>
    <w:rsid w:val="00EF6031"/>
    <w:rsid w:val="00EF76DC"/>
    <w:rsid w:val="00F0063A"/>
    <w:rsid w:val="00F05380"/>
    <w:rsid w:val="00F05F1B"/>
    <w:rsid w:val="00F07A32"/>
    <w:rsid w:val="00F13711"/>
    <w:rsid w:val="00F1512C"/>
    <w:rsid w:val="00F161AF"/>
    <w:rsid w:val="00F17608"/>
    <w:rsid w:val="00F2084F"/>
    <w:rsid w:val="00F20C4C"/>
    <w:rsid w:val="00F216E1"/>
    <w:rsid w:val="00F225B3"/>
    <w:rsid w:val="00F229F9"/>
    <w:rsid w:val="00F24FCE"/>
    <w:rsid w:val="00F261EA"/>
    <w:rsid w:val="00F262C4"/>
    <w:rsid w:val="00F26EF7"/>
    <w:rsid w:val="00F275C3"/>
    <w:rsid w:val="00F31211"/>
    <w:rsid w:val="00F34896"/>
    <w:rsid w:val="00F37A12"/>
    <w:rsid w:val="00F41328"/>
    <w:rsid w:val="00F458F0"/>
    <w:rsid w:val="00F50D54"/>
    <w:rsid w:val="00F525C0"/>
    <w:rsid w:val="00F532EF"/>
    <w:rsid w:val="00F533E2"/>
    <w:rsid w:val="00F558F1"/>
    <w:rsid w:val="00F55AAC"/>
    <w:rsid w:val="00F567D7"/>
    <w:rsid w:val="00F57785"/>
    <w:rsid w:val="00F608DB"/>
    <w:rsid w:val="00F60990"/>
    <w:rsid w:val="00F62598"/>
    <w:rsid w:val="00F630D7"/>
    <w:rsid w:val="00F634B4"/>
    <w:rsid w:val="00F64043"/>
    <w:rsid w:val="00F658ED"/>
    <w:rsid w:val="00F67854"/>
    <w:rsid w:val="00F707F9"/>
    <w:rsid w:val="00F7147C"/>
    <w:rsid w:val="00F73672"/>
    <w:rsid w:val="00F73F68"/>
    <w:rsid w:val="00F74C9A"/>
    <w:rsid w:val="00F759B0"/>
    <w:rsid w:val="00F77CDE"/>
    <w:rsid w:val="00F81859"/>
    <w:rsid w:val="00F81F70"/>
    <w:rsid w:val="00F8336A"/>
    <w:rsid w:val="00F83791"/>
    <w:rsid w:val="00F84325"/>
    <w:rsid w:val="00F8476D"/>
    <w:rsid w:val="00F856FC"/>
    <w:rsid w:val="00F87DE7"/>
    <w:rsid w:val="00F90621"/>
    <w:rsid w:val="00F9439D"/>
    <w:rsid w:val="00F94622"/>
    <w:rsid w:val="00F94CD9"/>
    <w:rsid w:val="00F9611F"/>
    <w:rsid w:val="00F9659C"/>
    <w:rsid w:val="00F97FA4"/>
    <w:rsid w:val="00FA1297"/>
    <w:rsid w:val="00FA150E"/>
    <w:rsid w:val="00FA4E5A"/>
    <w:rsid w:val="00FA51D9"/>
    <w:rsid w:val="00FA5BA2"/>
    <w:rsid w:val="00FA60BD"/>
    <w:rsid w:val="00FA7DA0"/>
    <w:rsid w:val="00FB0631"/>
    <w:rsid w:val="00FB0854"/>
    <w:rsid w:val="00FB1351"/>
    <w:rsid w:val="00FB1821"/>
    <w:rsid w:val="00FB2180"/>
    <w:rsid w:val="00FB27F3"/>
    <w:rsid w:val="00FB3576"/>
    <w:rsid w:val="00FB35F6"/>
    <w:rsid w:val="00FB538C"/>
    <w:rsid w:val="00FB5C71"/>
    <w:rsid w:val="00FB6B20"/>
    <w:rsid w:val="00FC06C3"/>
    <w:rsid w:val="00FC29A2"/>
    <w:rsid w:val="00FC48D1"/>
    <w:rsid w:val="00FC7AF9"/>
    <w:rsid w:val="00FD11BA"/>
    <w:rsid w:val="00FD220E"/>
    <w:rsid w:val="00FD3C7B"/>
    <w:rsid w:val="00FD6D21"/>
    <w:rsid w:val="00FE0E2D"/>
    <w:rsid w:val="00FE22E8"/>
    <w:rsid w:val="00FE2D6E"/>
    <w:rsid w:val="00FE2D8A"/>
    <w:rsid w:val="00FE440C"/>
    <w:rsid w:val="00FE49A4"/>
    <w:rsid w:val="00FE4C3C"/>
    <w:rsid w:val="00FE5FB3"/>
    <w:rsid w:val="00FE6AB8"/>
    <w:rsid w:val="00FE7333"/>
    <w:rsid w:val="00FE7DCC"/>
    <w:rsid w:val="00FF06B6"/>
    <w:rsid w:val="00FF0EBB"/>
    <w:rsid w:val="00FF2A36"/>
    <w:rsid w:val="00FF3089"/>
    <w:rsid w:val="00FF3285"/>
    <w:rsid w:val="00FF3724"/>
    <w:rsid w:val="00FF37E6"/>
    <w:rsid w:val="00FF41C5"/>
    <w:rsid w:val="00FF5B6A"/>
    <w:rsid w:val="00FF6C57"/>
    <w:rsid w:val="00FF7679"/>
    <w:rsid w:val="00FF7D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072DB"/>
  <w15:chartTrackingRefBased/>
  <w15:docId w15:val="{D4E83752-A79E-4518-B67D-24C99F7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Naslov2">
    <w:name w:val="heading 2"/>
    <w:basedOn w:val="Normal"/>
    <w:next w:val="Normal"/>
    <w:link w:val="Naslov2Char"/>
    <w:unhideWhenUsed/>
    <w:qFormat/>
    <w:rsid w:val="000D62D8"/>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7375E"/>
    <w:rPr>
      <w:rFonts w:ascii="Tahoma" w:hAnsi="Tahoma" w:cs="Tahoma"/>
      <w:sz w:val="16"/>
      <w:szCs w:val="16"/>
    </w:rPr>
  </w:style>
  <w:style w:type="paragraph" w:styleId="Odlomakpopisa">
    <w:name w:val="List Paragraph"/>
    <w:basedOn w:val="Normal"/>
    <w:uiPriority w:val="34"/>
    <w:qFormat/>
    <w:rsid w:val="005274BC"/>
    <w:pPr>
      <w:ind w:left="720"/>
    </w:pPr>
  </w:style>
  <w:style w:type="paragraph" w:styleId="Zaglavlje">
    <w:name w:val="header"/>
    <w:basedOn w:val="Normal"/>
    <w:link w:val="ZaglavljeChar"/>
    <w:uiPriority w:val="99"/>
    <w:semiHidden/>
    <w:unhideWhenUsed/>
    <w:rsid w:val="0087560B"/>
    <w:pPr>
      <w:tabs>
        <w:tab w:val="center" w:pos="4703"/>
        <w:tab w:val="right" w:pos="9406"/>
      </w:tabs>
    </w:pPr>
  </w:style>
  <w:style w:type="character" w:customStyle="1" w:styleId="ZaglavljeChar">
    <w:name w:val="Zaglavlje Char"/>
    <w:link w:val="Zaglavlje"/>
    <w:uiPriority w:val="99"/>
    <w:semiHidden/>
    <w:rsid w:val="0087560B"/>
    <w:rPr>
      <w:sz w:val="24"/>
      <w:szCs w:val="24"/>
      <w:lang w:val="hr-HR" w:eastAsia="hr-HR"/>
    </w:rPr>
  </w:style>
  <w:style w:type="paragraph" w:styleId="Podnoje">
    <w:name w:val="footer"/>
    <w:basedOn w:val="Normal"/>
    <w:link w:val="PodnojeChar"/>
    <w:uiPriority w:val="99"/>
    <w:unhideWhenUsed/>
    <w:rsid w:val="0087560B"/>
    <w:pPr>
      <w:tabs>
        <w:tab w:val="center" w:pos="4703"/>
        <w:tab w:val="right" w:pos="9406"/>
      </w:tabs>
    </w:pPr>
  </w:style>
  <w:style w:type="character" w:customStyle="1" w:styleId="PodnojeChar">
    <w:name w:val="Podnožje Char"/>
    <w:link w:val="Podnoje"/>
    <w:uiPriority w:val="99"/>
    <w:rsid w:val="0087560B"/>
    <w:rPr>
      <w:sz w:val="24"/>
      <w:szCs w:val="24"/>
      <w:lang w:val="hr-HR" w:eastAsia="hr-HR"/>
    </w:rPr>
  </w:style>
  <w:style w:type="table" w:styleId="Reetkatablice">
    <w:name w:val="Table Grid"/>
    <w:basedOn w:val="Obinatablica"/>
    <w:uiPriority w:val="59"/>
    <w:rsid w:val="0001417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proreda">
    <w:name w:val="No Spacing"/>
    <w:uiPriority w:val="1"/>
    <w:qFormat/>
    <w:rsid w:val="000039F5"/>
    <w:rPr>
      <w:rFonts w:ascii="Calibri" w:hAnsi="Calibri"/>
      <w:sz w:val="22"/>
      <w:szCs w:val="22"/>
      <w:lang w:val="en-US" w:eastAsia="en-US"/>
    </w:rPr>
  </w:style>
  <w:style w:type="character" w:customStyle="1" w:styleId="Naslov2Char">
    <w:name w:val="Naslov 2 Char"/>
    <w:link w:val="Naslov2"/>
    <w:rsid w:val="000D62D8"/>
    <w:rPr>
      <w:sz w:val="24"/>
      <w:lang w:val="hr-HR" w:eastAsia="hr-HR"/>
    </w:rPr>
  </w:style>
  <w:style w:type="character" w:styleId="Naglaeno">
    <w:name w:val="Strong"/>
    <w:uiPriority w:val="22"/>
    <w:qFormat/>
    <w:rsid w:val="0020095B"/>
    <w:rPr>
      <w:b/>
      <w:bCs/>
    </w:rPr>
  </w:style>
  <w:style w:type="paragraph" w:styleId="StandardWeb">
    <w:name w:val="Normal (Web)"/>
    <w:basedOn w:val="Normal"/>
    <w:uiPriority w:val="99"/>
    <w:unhideWhenUsed/>
    <w:rsid w:val="00881006"/>
    <w:pPr>
      <w:spacing w:before="100" w:beforeAutospacing="1" w:after="100" w:afterAutospacing="1"/>
    </w:pPr>
    <w:rPr>
      <w:color w:val="000000"/>
      <w:lang w:val="en-US" w:eastAsia="en-US"/>
    </w:rPr>
  </w:style>
  <w:style w:type="paragraph" w:customStyle="1" w:styleId="NoSpacing1">
    <w:name w:val="No Spacing1"/>
    <w:rsid w:val="00881006"/>
    <w:pPr>
      <w:widowControl w:val="0"/>
      <w:suppressAutoHyphens/>
      <w:spacing w:after="200" w:line="276" w:lineRule="auto"/>
    </w:pPr>
    <w:rPr>
      <w:rFonts w:ascii="Calibri" w:eastAsia="Arial Unicode MS" w:hAnsi="Calibri" w:cs="font1146"/>
      <w:kern w:val="1"/>
      <w:sz w:val="22"/>
      <w:szCs w:val="22"/>
      <w:lang w:eastAsia="ar-SA"/>
    </w:rPr>
  </w:style>
  <w:style w:type="paragraph" w:customStyle="1" w:styleId="Default">
    <w:name w:val="Default"/>
    <w:rsid w:val="002F7192"/>
    <w:pPr>
      <w:autoSpaceDE w:val="0"/>
      <w:autoSpaceDN w:val="0"/>
      <w:adjustRightInd w:val="0"/>
    </w:pPr>
    <w:rPr>
      <w:rFonts w:ascii="Calibri" w:eastAsia="Calibri" w:hAnsi="Calibri" w:cs="Calibri"/>
      <w:color w:val="000000"/>
      <w:sz w:val="24"/>
      <w:szCs w:val="24"/>
      <w:lang w:eastAsia="en-US"/>
    </w:rPr>
  </w:style>
  <w:style w:type="character" w:styleId="Referencakomentara">
    <w:name w:val="annotation reference"/>
    <w:uiPriority w:val="99"/>
    <w:semiHidden/>
    <w:unhideWhenUsed/>
    <w:rsid w:val="0083031C"/>
    <w:rPr>
      <w:sz w:val="16"/>
      <w:szCs w:val="16"/>
    </w:rPr>
  </w:style>
  <w:style w:type="paragraph" w:styleId="Tekstkomentara">
    <w:name w:val="annotation text"/>
    <w:basedOn w:val="Normal"/>
    <w:link w:val="TekstkomentaraChar"/>
    <w:uiPriority w:val="99"/>
    <w:semiHidden/>
    <w:unhideWhenUsed/>
    <w:rsid w:val="0083031C"/>
    <w:rPr>
      <w:sz w:val="20"/>
      <w:szCs w:val="20"/>
    </w:rPr>
  </w:style>
  <w:style w:type="character" w:customStyle="1" w:styleId="TekstkomentaraChar">
    <w:name w:val="Tekst komentara Char"/>
    <w:basedOn w:val="Zadanifontodlomka"/>
    <w:link w:val="Tekstkomentara"/>
    <w:uiPriority w:val="99"/>
    <w:semiHidden/>
    <w:rsid w:val="0083031C"/>
  </w:style>
  <w:style w:type="paragraph" w:styleId="Predmetkomentara">
    <w:name w:val="annotation subject"/>
    <w:basedOn w:val="Tekstkomentara"/>
    <w:next w:val="Tekstkomentara"/>
    <w:link w:val="PredmetkomentaraChar"/>
    <w:uiPriority w:val="99"/>
    <w:semiHidden/>
    <w:unhideWhenUsed/>
    <w:rsid w:val="0083031C"/>
    <w:rPr>
      <w:b/>
      <w:bCs/>
    </w:rPr>
  </w:style>
  <w:style w:type="character" w:customStyle="1" w:styleId="PredmetkomentaraChar">
    <w:name w:val="Predmet komentara Char"/>
    <w:link w:val="Predmetkomentara"/>
    <w:uiPriority w:val="99"/>
    <w:semiHidden/>
    <w:rsid w:val="00830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08894">
      <w:bodyDiv w:val="1"/>
      <w:marLeft w:val="0"/>
      <w:marRight w:val="0"/>
      <w:marTop w:val="0"/>
      <w:marBottom w:val="0"/>
      <w:divBdr>
        <w:top w:val="none" w:sz="0" w:space="0" w:color="auto"/>
        <w:left w:val="none" w:sz="0" w:space="0" w:color="auto"/>
        <w:bottom w:val="none" w:sz="0" w:space="0" w:color="auto"/>
        <w:right w:val="none" w:sz="0" w:space="0" w:color="auto"/>
      </w:divBdr>
    </w:div>
    <w:div w:id="368800983">
      <w:bodyDiv w:val="1"/>
      <w:marLeft w:val="0"/>
      <w:marRight w:val="0"/>
      <w:marTop w:val="0"/>
      <w:marBottom w:val="0"/>
      <w:divBdr>
        <w:top w:val="none" w:sz="0" w:space="0" w:color="auto"/>
        <w:left w:val="none" w:sz="0" w:space="0" w:color="auto"/>
        <w:bottom w:val="none" w:sz="0" w:space="0" w:color="auto"/>
        <w:right w:val="none" w:sz="0" w:space="0" w:color="auto"/>
      </w:divBdr>
    </w:div>
    <w:div w:id="424809950">
      <w:bodyDiv w:val="1"/>
      <w:marLeft w:val="0"/>
      <w:marRight w:val="0"/>
      <w:marTop w:val="0"/>
      <w:marBottom w:val="0"/>
      <w:divBdr>
        <w:top w:val="none" w:sz="0" w:space="0" w:color="auto"/>
        <w:left w:val="none" w:sz="0" w:space="0" w:color="auto"/>
        <w:bottom w:val="none" w:sz="0" w:space="0" w:color="auto"/>
        <w:right w:val="none" w:sz="0" w:space="0" w:color="auto"/>
      </w:divBdr>
    </w:div>
    <w:div w:id="474564916">
      <w:bodyDiv w:val="1"/>
      <w:marLeft w:val="0"/>
      <w:marRight w:val="0"/>
      <w:marTop w:val="0"/>
      <w:marBottom w:val="0"/>
      <w:divBdr>
        <w:top w:val="none" w:sz="0" w:space="0" w:color="auto"/>
        <w:left w:val="none" w:sz="0" w:space="0" w:color="auto"/>
        <w:bottom w:val="none" w:sz="0" w:space="0" w:color="auto"/>
        <w:right w:val="none" w:sz="0" w:space="0" w:color="auto"/>
      </w:divBdr>
    </w:div>
    <w:div w:id="521092921">
      <w:bodyDiv w:val="1"/>
      <w:marLeft w:val="0"/>
      <w:marRight w:val="0"/>
      <w:marTop w:val="0"/>
      <w:marBottom w:val="0"/>
      <w:divBdr>
        <w:top w:val="none" w:sz="0" w:space="0" w:color="auto"/>
        <w:left w:val="none" w:sz="0" w:space="0" w:color="auto"/>
        <w:bottom w:val="none" w:sz="0" w:space="0" w:color="auto"/>
        <w:right w:val="none" w:sz="0" w:space="0" w:color="auto"/>
      </w:divBdr>
      <w:divsChild>
        <w:div w:id="1581870859">
          <w:marLeft w:val="0"/>
          <w:marRight w:val="0"/>
          <w:marTop w:val="0"/>
          <w:marBottom w:val="0"/>
          <w:divBdr>
            <w:top w:val="none" w:sz="0" w:space="0" w:color="auto"/>
            <w:left w:val="none" w:sz="0" w:space="0" w:color="auto"/>
            <w:bottom w:val="none" w:sz="0" w:space="0" w:color="auto"/>
            <w:right w:val="none" w:sz="0" w:space="0" w:color="auto"/>
          </w:divBdr>
        </w:div>
      </w:divsChild>
    </w:div>
    <w:div w:id="661929799">
      <w:bodyDiv w:val="1"/>
      <w:marLeft w:val="0"/>
      <w:marRight w:val="0"/>
      <w:marTop w:val="0"/>
      <w:marBottom w:val="0"/>
      <w:divBdr>
        <w:top w:val="none" w:sz="0" w:space="0" w:color="auto"/>
        <w:left w:val="none" w:sz="0" w:space="0" w:color="auto"/>
        <w:bottom w:val="none" w:sz="0" w:space="0" w:color="auto"/>
        <w:right w:val="none" w:sz="0" w:space="0" w:color="auto"/>
      </w:divBdr>
      <w:divsChild>
        <w:div w:id="162622552">
          <w:marLeft w:val="0"/>
          <w:marRight w:val="0"/>
          <w:marTop w:val="0"/>
          <w:marBottom w:val="0"/>
          <w:divBdr>
            <w:top w:val="none" w:sz="0" w:space="0" w:color="auto"/>
            <w:left w:val="none" w:sz="0" w:space="0" w:color="auto"/>
            <w:bottom w:val="none" w:sz="0" w:space="0" w:color="auto"/>
            <w:right w:val="none" w:sz="0" w:space="0" w:color="auto"/>
          </w:divBdr>
        </w:div>
      </w:divsChild>
    </w:div>
    <w:div w:id="684869550">
      <w:bodyDiv w:val="1"/>
      <w:marLeft w:val="0"/>
      <w:marRight w:val="0"/>
      <w:marTop w:val="0"/>
      <w:marBottom w:val="0"/>
      <w:divBdr>
        <w:top w:val="none" w:sz="0" w:space="0" w:color="auto"/>
        <w:left w:val="none" w:sz="0" w:space="0" w:color="auto"/>
        <w:bottom w:val="none" w:sz="0" w:space="0" w:color="auto"/>
        <w:right w:val="none" w:sz="0" w:space="0" w:color="auto"/>
      </w:divBdr>
    </w:div>
    <w:div w:id="700397807">
      <w:bodyDiv w:val="1"/>
      <w:marLeft w:val="0"/>
      <w:marRight w:val="0"/>
      <w:marTop w:val="0"/>
      <w:marBottom w:val="0"/>
      <w:divBdr>
        <w:top w:val="none" w:sz="0" w:space="0" w:color="auto"/>
        <w:left w:val="none" w:sz="0" w:space="0" w:color="auto"/>
        <w:bottom w:val="none" w:sz="0" w:space="0" w:color="auto"/>
        <w:right w:val="none" w:sz="0" w:space="0" w:color="auto"/>
      </w:divBdr>
    </w:div>
    <w:div w:id="757598301">
      <w:bodyDiv w:val="1"/>
      <w:marLeft w:val="0"/>
      <w:marRight w:val="0"/>
      <w:marTop w:val="0"/>
      <w:marBottom w:val="0"/>
      <w:divBdr>
        <w:top w:val="none" w:sz="0" w:space="0" w:color="auto"/>
        <w:left w:val="none" w:sz="0" w:space="0" w:color="auto"/>
        <w:bottom w:val="none" w:sz="0" w:space="0" w:color="auto"/>
        <w:right w:val="none" w:sz="0" w:space="0" w:color="auto"/>
      </w:divBdr>
    </w:div>
    <w:div w:id="796024755">
      <w:bodyDiv w:val="1"/>
      <w:marLeft w:val="0"/>
      <w:marRight w:val="0"/>
      <w:marTop w:val="0"/>
      <w:marBottom w:val="0"/>
      <w:divBdr>
        <w:top w:val="none" w:sz="0" w:space="0" w:color="auto"/>
        <w:left w:val="none" w:sz="0" w:space="0" w:color="auto"/>
        <w:bottom w:val="none" w:sz="0" w:space="0" w:color="auto"/>
        <w:right w:val="none" w:sz="0" w:space="0" w:color="auto"/>
      </w:divBdr>
    </w:div>
    <w:div w:id="796527822">
      <w:bodyDiv w:val="1"/>
      <w:marLeft w:val="0"/>
      <w:marRight w:val="0"/>
      <w:marTop w:val="0"/>
      <w:marBottom w:val="0"/>
      <w:divBdr>
        <w:top w:val="none" w:sz="0" w:space="0" w:color="auto"/>
        <w:left w:val="none" w:sz="0" w:space="0" w:color="auto"/>
        <w:bottom w:val="none" w:sz="0" w:space="0" w:color="auto"/>
        <w:right w:val="none" w:sz="0" w:space="0" w:color="auto"/>
      </w:divBdr>
    </w:div>
    <w:div w:id="810026393">
      <w:bodyDiv w:val="1"/>
      <w:marLeft w:val="0"/>
      <w:marRight w:val="0"/>
      <w:marTop w:val="0"/>
      <w:marBottom w:val="0"/>
      <w:divBdr>
        <w:top w:val="none" w:sz="0" w:space="0" w:color="auto"/>
        <w:left w:val="none" w:sz="0" w:space="0" w:color="auto"/>
        <w:bottom w:val="none" w:sz="0" w:space="0" w:color="auto"/>
        <w:right w:val="none" w:sz="0" w:space="0" w:color="auto"/>
      </w:divBdr>
    </w:div>
    <w:div w:id="823591105">
      <w:bodyDiv w:val="1"/>
      <w:marLeft w:val="0"/>
      <w:marRight w:val="0"/>
      <w:marTop w:val="0"/>
      <w:marBottom w:val="0"/>
      <w:divBdr>
        <w:top w:val="none" w:sz="0" w:space="0" w:color="auto"/>
        <w:left w:val="none" w:sz="0" w:space="0" w:color="auto"/>
        <w:bottom w:val="none" w:sz="0" w:space="0" w:color="auto"/>
        <w:right w:val="none" w:sz="0" w:space="0" w:color="auto"/>
      </w:divBdr>
    </w:div>
    <w:div w:id="880165255">
      <w:bodyDiv w:val="1"/>
      <w:marLeft w:val="0"/>
      <w:marRight w:val="0"/>
      <w:marTop w:val="0"/>
      <w:marBottom w:val="0"/>
      <w:divBdr>
        <w:top w:val="none" w:sz="0" w:space="0" w:color="auto"/>
        <w:left w:val="none" w:sz="0" w:space="0" w:color="auto"/>
        <w:bottom w:val="none" w:sz="0" w:space="0" w:color="auto"/>
        <w:right w:val="none" w:sz="0" w:space="0" w:color="auto"/>
      </w:divBdr>
    </w:div>
    <w:div w:id="1023088329">
      <w:bodyDiv w:val="1"/>
      <w:marLeft w:val="0"/>
      <w:marRight w:val="0"/>
      <w:marTop w:val="0"/>
      <w:marBottom w:val="0"/>
      <w:divBdr>
        <w:top w:val="none" w:sz="0" w:space="0" w:color="auto"/>
        <w:left w:val="none" w:sz="0" w:space="0" w:color="auto"/>
        <w:bottom w:val="none" w:sz="0" w:space="0" w:color="auto"/>
        <w:right w:val="none" w:sz="0" w:space="0" w:color="auto"/>
      </w:divBdr>
    </w:div>
    <w:div w:id="1065832726">
      <w:bodyDiv w:val="1"/>
      <w:marLeft w:val="0"/>
      <w:marRight w:val="0"/>
      <w:marTop w:val="0"/>
      <w:marBottom w:val="0"/>
      <w:divBdr>
        <w:top w:val="none" w:sz="0" w:space="0" w:color="auto"/>
        <w:left w:val="none" w:sz="0" w:space="0" w:color="auto"/>
        <w:bottom w:val="none" w:sz="0" w:space="0" w:color="auto"/>
        <w:right w:val="none" w:sz="0" w:space="0" w:color="auto"/>
      </w:divBdr>
    </w:div>
    <w:div w:id="1169908683">
      <w:bodyDiv w:val="1"/>
      <w:marLeft w:val="0"/>
      <w:marRight w:val="0"/>
      <w:marTop w:val="0"/>
      <w:marBottom w:val="0"/>
      <w:divBdr>
        <w:top w:val="none" w:sz="0" w:space="0" w:color="auto"/>
        <w:left w:val="none" w:sz="0" w:space="0" w:color="auto"/>
        <w:bottom w:val="none" w:sz="0" w:space="0" w:color="auto"/>
        <w:right w:val="none" w:sz="0" w:space="0" w:color="auto"/>
      </w:divBdr>
    </w:div>
    <w:div w:id="1190952916">
      <w:bodyDiv w:val="1"/>
      <w:marLeft w:val="0"/>
      <w:marRight w:val="0"/>
      <w:marTop w:val="0"/>
      <w:marBottom w:val="0"/>
      <w:divBdr>
        <w:top w:val="none" w:sz="0" w:space="0" w:color="auto"/>
        <w:left w:val="none" w:sz="0" w:space="0" w:color="auto"/>
        <w:bottom w:val="none" w:sz="0" w:space="0" w:color="auto"/>
        <w:right w:val="none" w:sz="0" w:space="0" w:color="auto"/>
      </w:divBdr>
    </w:div>
    <w:div w:id="1192377412">
      <w:bodyDiv w:val="1"/>
      <w:marLeft w:val="0"/>
      <w:marRight w:val="0"/>
      <w:marTop w:val="0"/>
      <w:marBottom w:val="0"/>
      <w:divBdr>
        <w:top w:val="none" w:sz="0" w:space="0" w:color="auto"/>
        <w:left w:val="none" w:sz="0" w:space="0" w:color="auto"/>
        <w:bottom w:val="none" w:sz="0" w:space="0" w:color="auto"/>
        <w:right w:val="none" w:sz="0" w:space="0" w:color="auto"/>
      </w:divBdr>
    </w:div>
    <w:div w:id="1193425400">
      <w:bodyDiv w:val="1"/>
      <w:marLeft w:val="0"/>
      <w:marRight w:val="0"/>
      <w:marTop w:val="0"/>
      <w:marBottom w:val="0"/>
      <w:divBdr>
        <w:top w:val="none" w:sz="0" w:space="0" w:color="auto"/>
        <w:left w:val="none" w:sz="0" w:space="0" w:color="auto"/>
        <w:bottom w:val="none" w:sz="0" w:space="0" w:color="auto"/>
        <w:right w:val="none" w:sz="0" w:space="0" w:color="auto"/>
      </w:divBdr>
    </w:div>
    <w:div w:id="1248418412">
      <w:bodyDiv w:val="1"/>
      <w:marLeft w:val="0"/>
      <w:marRight w:val="0"/>
      <w:marTop w:val="0"/>
      <w:marBottom w:val="0"/>
      <w:divBdr>
        <w:top w:val="none" w:sz="0" w:space="0" w:color="auto"/>
        <w:left w:val="none" w:sz="0" w:space="0" w:color="auto"/>
        <w:bottom w:val="none" w:sz="0" w:space="0" w:color="auto"/>
        <w:right w:val="none" w:sz="0" w:space="0" w:color="auto"/>
      </w:divBdr>
    </w:div>
    <w:div w:id="1253704809">
      <w:bodyDiv w:val="1"/>
      <w:marLeft w:val="0"/>
      <w:marRight w:val="0"/>
      <w:marTop w:val="0"/>
      <w:marBottom w:val="0"/>
      <w:divBdr>
        <w:top w:val="none" w:sz="0" w:space="0" w:color="auto"/>
        <w:left w:val="none" w:sz="0" w:space="0" w:color="auto"/>
        <w:bottom w:val="none" w:sz="0" w:space="0" w:color="auto"/>
        <w:right w:val="none" w:sz="0" w:space="0" w:color="auto"/>
      </w:divBdr>
    </w:div>
    <w:div w:id="1287662097">
      <w:bodyDiv w:val="1"/>
      <w:marLeft w:val="0"/>
      <w:marRight w:val="0"/>
      <w:marTop w:val="0"/>
      <w:marBottom w:val="0"/>
      <w:divBdr>
        <w:top w:val="none" w:sz="0" w:space="0" w:color="auto"/>
        <w:left w:val="none" w:sz="0" w:space="0" w:color="auto"/>
        <w:bottom w:val="none" w:sz="0" w:space="0" w:color="auto"/>
        <w:right w:val="none" w:sz="0" w:space="0" w:color="auto"/>
      </w:divBdr>
    </w:div>
    <w:div w:id="1396203695">
      <w:bodyDiv w:val="1"/>
      <w:marLeft w:val="0"/>
      <w:marRight w:val="0"/>
      <w:marTop w:val="0"/>
      <w:marBottom w:val="0"/>
      <w:divBdr>
        <w:top w:val="none" w:sz="0" w:space="0" w:color="auto"/>
        <w:left w:val="none" w:sz="0" w:space="0" w:color="auto"/>
        <w:bottom w:val="none" w:sz="0" w:space="0" w:color="auto"/>
        <w:right w:val="none" w:sz="0" w:space="0" w:color="auto"/>
      </w:divBdr>
    </w:div>
    <w:div w:id="1428043587">
      <w:bodyDiv w:val="1"/>
      <w:marLeft w:val="0"/>
      <w:marRight w:val="0"/>
      <w:marTop w:val="0"/>
      <w:marBottom w:val="0"/>
      <w:divBdr>
        <w:top w:val="none" w:sz="0" w:space="0" w:color="auto"/>
        <w:left w:val="none" w:sz="0" w:space="0" w:color="auto"/>
        <w:bottom w:val="none" w:sz="0" w:space="0" w:color="auto"/>
        <w:right w:val="none" w:sz="0" w:space="0" w:color="auto"/>
      </w:divBdr>
    </w:div>
    <w:div w:id="1434671154">
      <w:bodyDiv w:val="1"/>
      <w:marLeft w:val="0"/>
      <w:marRight w:val="0"/>
      <w:marTop w:val="0"/>
      <w:marBottom w:val="0"/>
      <w:divBdr>
        <w:top w:val="none" w:sz="0" w:space="0" w:color="auto"/>
        <w:left w:val="none" w:sz="0" w:space="0" w:color="auto"/>
        <w:bottom w:val="none" w:sz="0" w:space="0" w:color="auto"/>
        <w:right w:val="none" w:sz="0" w:space="0" w:color="auto"/>
      </w:divBdr>
    </w:div>
    <w:div w:id="1463768254">
      <w:bodyDiv w:val="1"/>
      <w:marLeft w:val="0"/>
      <w:marRight w:val="0"/>
      <w:marTop w:val="0"/>
      <w:marBottom w:val="0"/>
      <w:divBdr>
        <w:top w:val="none" w:sz="0" w:space="0" w:color="auto"/>
        <w:left w:val="none" w:sz="0" w:space="0" w:color="auto"/>
        <w:bottom w:val="none" w:sz="0" w:space="0" w:color="auto"/>
        <w:right w:val="none" w:sz="0" w:space="0" w:color="auto"/>
      </w:divBdr>
    </w:div>
    <w:div w:id="1662151072">
      <w:bodyDiv w:val="1"/>
      <w:marLeft w:val="0"/>
      <w:marRight w:val="0"/>
      <w:marTop w:val="0"/>
      <w:marBottom w:val="0"/>
      <w:divBdr>
        <w:top w:val="none" w:sz="0" w:space="0" w:color="auto"/>
        <w:left w:val="none" w:sz="0" w:space="0" w:color="auto"/>
        <w:bottom w:val="none" w:sz="0" w:space="0" w:color="auto"/>
        <w:right w:val="none" w:sz="0" w:space="0" w:color="auto"/>
      </w:divBdr>
    </w:div>
    <w:div w:id="1825854841">
      <w:bodyDiv w:val="1"/>
      <w:marLeft w:val="0"/>
      <w:marRight w:val="0"/>
      <w:marTop w:val="0"/>
      <w:marBottom w:val="0"/>
      <w:divBdr>
        <w:top w:val="none" w:sz="0" w:space="0" w:color="auto"/>
        <w:left w:val="none" w:sz="0" w:space="0" w:color="auto"/>
        <w:bottom w:val="none" w:sz="0" w:space="0" w:color="auto"/>
        <w:right w:val="none" w:sz="0" w:space="0" w:color="auto"/>
      </w:divBdr>
    </w:div>
    <w:div w:id="1929266931">
      <w:bodyDiv w:val="1"/>
      <w:marLeft w:val="0"/>
      <w:marRight w:val="0"/>
      <w:marTop w:val="0"/>
      <w:marBottom w:val="0"/>
      <w:divBdr>
        <w:top w:val="none" w:sz="0" w:space="0" w:color="auto"/>
        <w:left w:val="none" w:sz="0" w:space="0" w:color="auto"/>
        <w:bottom w:val="none" w:sz="0" w:space="0" w:color="auto"/>
        <w:right w:val="none" w:sz="0" w:space="0" w:color="auto"/>
      </w:divBdr>
    </w:div>
    <w:div w:id="1935900363">
      <w:bodyDiv w:val="1"/>
      <w:marLeft w:val="0"/>
      <w:marRight w:val="0"/>
      <w:marTop w:val="0"/>
      <w:marBottom w:val="0"/>
      <w:divBdr>
        <w:top w:val="none" w:sz="0" w:space="0" w:color="auto"/>
        <w:left w:val="none" w:sz="0" w:space="0" w:color="auto"/>
        <w:bottom w:val="none" w:sz="0" w:space="0" w:color="auto"/>
        <w:right w:val="none" w:sz="0" w:space="0" w:color="auto"/>
      </w:divBdr>
    </w:div>
    <w:div w:id="1939874275">
      <w:bodyDiv w:val="1"/>
      <w:marLeft w:val="0"/>
      <w:marRight w:val="0"/>
      <w:marTop w:val="0"/>
      <w:marBottom w:val="0"/>
      <w:divBdr>
        <w:top w:val="none" w:sz="0" w:space="0" w:color="auto"/>
        <w:left w:val="none" w:sz="0" w:space="0" w:color="auto"/>
        <w:bottom w:val="none" w:sz="0" w:space="0" w:color="auto"/>
        <w:right w:val="none" w:sz="0" w:space="0" w:color="auto"/>
      </w:divBdr>
    </w:div>
    <w:div w:id="1941716212">
      <w:bodyDiv w:val="1"/>
      <w:marLeft w:val="0"/>
      <w:marRight w:val="0"/>
      <w:marTop w:val="0"/>
      <w:marBottom w:val="0"/>
      <w:divBdr>
        <w:top w:val="none" w:sz="0" w:space="0" w:color="auto"/>
        <w:left w:val="none" w:sz="0" w:space="0" w:color="auto"/>
        <w:bottom w:val="none" w:sz="0" w:space="0" w:color="auto"/>
        <w:right w:val="none" w:sz="0" w:space="0" w:color="auto"/>
      </w:divBdr>
    </w:div>
    <w:div w:id="1943610811">
      <w:bodyDiv w:val="1"/>
      <w:marLeft w:val="0"/>
      <w:marRight w:val="0"/>
      <w:marTop w:val="0"/>
      <w:marBottom w:val="0"/>
      <w:divBdr>
        <w:top w:val="none" w:sz="0" w:space="0" w:color="auto"/>
        <w:left w:val="none" w:sz="0" w:space="0" w:color="auto"/>
        <w:bottom w:val="none" w:sz="0" w:space="0" w:color="auto"/>
        <w:right w:val="none" w:sz="0" w:space="0" w:color="auto"/>
      </w:divBdr>
    </w:div>
    <w:div w:id="1957105106">
      <w:bodyDiv w:val="1"/>
      <w:marLeft w:val="0"/>
      <w:marRight w:val="0"/>
      <w:marTop w:val="0"/>
      <w:marBottom w:val="0"/>
      <w:divBdr>
        <w:top w:val="none" w:sz="0" w:space="0" w:color="auto"/>
        <w:left w:val="none" w:sz="0" w:space="0" w:color="auto"/>
        <w:bottom w:val="none" w:sz="0" w:space="0" w:color="auto"/>
        <w:right w:val="none" w:sz="0" w:space="0" w:color="auto"/>
      </w:divBdr>
    </w:div>
    <w:div w:id="2068144550">
      <w:bodyDiv w:val="1"/>
      <w:marLeft w:val="0"/>
      <w:marRight w:val="0"/>
      <w:marTop w:val="0"/>
      <w:marBottom w:val="0"/>
      <w:divBdr>
        <w:top w:val="none" w:sz="0" w:space="0" w:color="auto"/>
        <w:left w:val="none" w:sz="0" w:space="0" w:color="auto"/>
        <w:bottom w:val="none" w:sz="0" w:space="0" w:color="auto"/>
        <w:right w:val="none" w:sz="0" w:space="0" w:color="auto"/>
      </w:divBdr>
    </w:div>
    <w:div w:id="2068261500">
      <w:bodyDiv w:val="1"/>
      <w:marLeft w:val="0"/>
      <w:marRight w:val="0"/>
      <w:marTop w:val="0"/>
      <w:marBottom w:val="0"/>
      <w:divBdr>
        <w:top w:val="none" w:sz="0" w:space="0" w:color="auto"/>
        <w:left w:val="none" w:sz="0" w:space="0" w:color="auto"/>
        <w:bottom w:val="none" w:sz="0" w:space="0" w:color="auto"/>
        <w:right w:val="none" w:sz="0" w:space="0" w:color="auto"/>
      </w:divBdr>
    </w:div>
    <w:div w:id="2075617584">
      <w:bodyDiv w:val="1"/>
      <w:marLeft w:val="0"/>
      <w:marRight w:val="0"/>
      <w:marTop w:val="0"/>
      <w:marBottom w:val="0"/>
      <w:divBdr>
        <w:top w:val="none" w:sz="0" w:space="0" w:color="auto"/>
        <w:left w:val="none" w:sz="0" w:space="0" w:color="auto"/>
        <w:bottom w:val="none" w:sz="0" w:space="0" w:color="auto"/>
        <w:right w:val="none" w:sz="0" w:space="0" w:color="auto"/>
      </w:divBdr>
    </w:div>
    <w:div w:id="2110391929">
      <w:bodyDiv w:val="1"/>
      <w:marLeft w:val="0"/>
      <w:marRight w:val="0"/>
      <w:marTop w:val="0"/>
      <w:marBottom w:val="0"/>
      <w:divBdr>
        <w:top w:val="none" w:sz="0" w:space="0" w:color="auto"/>
        <w:left w:val="none" w:sz="0" w:space="0" w:color="auto"/>
        <w:bottom w:val="none" w:sz="0" w:space="0" w:color="auto"/>
        <w:right w:val="none" w:sz="0" w:space="0" w:color="auto"/>
      </w:divBdr>
    </w:div>
    <w:div w:id="21423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761A-92FC-47F3-AE2D-8EB3C13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6115</Words>
  <Characters>34859</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 IZVEJŠĆE O RADU GRADSKOG POGLAVARSTVA ZA 2005</vt:lpstr>
      <vt:lpstr>ZA IZVEJŠĆE O RADU GRADSKOG POGLAVARSTVA ZA 2005</vt:lpstr>
    </vt:vector>
  </TitlesOfParts>
  <Company>Grad Omis</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 IZVEJŠĆE O RADU GRADSKOG POGLAVARSTVA ZA 2005</dc:title>
  <dc:subject/>
  <dc:creator>Grad Omis</dc:creator>
  <cp:keywords/>
  <cp:lastModifiedBy>Lidija Pavković</cp:lastModifiedBy>
  <cp:revision>3</cp:revision>
  <cp:lastPrinted>2022-09-08T07:06:00Z</cp:lastPrinted>
  <dcterms:created xsi:type="dcterms:W3CDTF">2023-07-26T11:27:00Z</dcterms:created>
  <dcterms:modified xsi:type="dcterms:W3CDTF">2023-07-26T11:27:00Z</dcterms:modified>
</cp:coreProperties>
</file>