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F43" w14:textId="12527956" w:rsidR="00963995" w:rsidRDefault="006271A1" w:rsidP="006271A1">
      <w:pPr>
        <w:jc w:val="center"/>
      </w:pPr>
      <w:r>
        <w:t>O B R A Z L O Ž E N J E</w:t>
      </w:r>
    </w:p>
    <w:p w14:paraId="64C99840" w14:textId="02AF8FF8" w:rsidR="003D0D31" w:rsidRDefault="006271A1">
      <w:r>
        <w:t>Predloženim Izmjenama i dopunama Proračuna Grada Omiša za 2023. godinu vrši se usklađenje planiranih i ostvarenih prihoda i rashoda te primitaka i izdataka Proračuna.</w:t>
      </w:r>
    </w:p>
    <w:p w14:paraId="1962CB69" w14:textId="77777777" w:rsidR="00FE2610" w:rsidRDefault="00FE2610"/>
    <w:p w14:paraId="727AF8BC" w14:textId="5EFE3D13" w:rsidR="00FE2610" w:rsidRPr="00FE2610" w:rsidRDefault="00FE2610" w:rsidP="00FE2610">
      <w:pPr>
        <w:pStyle w:val="Odlomakpopisa"/>
        <w:numPr>
          <w:ilvl w:val="0"/>
          <w:numId w:val="1"/>
        </w:numPr>
        <w:rPr>
          <w:b/>
          <w:bCs/>
        </w:rPr>
      </w:pPr>
      <w:r w:rsidRPr="00FE2610">
        <w:rPr>
          <w:b/>
          <w:bCs/>
        </w:rPr>
        <w:t xml:space="preserve"> Prihodi</w:t>
      </w:r>
    </w:p>
    <w:p w14:paraId="2AF45AEA" w14:textId="34607C90" w:rsidR="006271A1" w:rsidRDefault="006271A1">
      <w:r>
        <w:t>Detaljni pregled promjena kod naplate prihoda možemo</w:t>
      </w:r>
      <w:r w:rsidR="00FE2610">
        <w:t xml:space="preserve"> </w:t>
      </w:r>
      <w:r>
        <w:t xml:space="preserve">pratiti </w:t>
      </w:r>
      <w:r w:rsidR="00FE2610">
        <w:t>u tabeli kako slijedi:</w:t>
      </w:r>
    </w:p>
    <w:tbl>
      <w:tblPr>
        <w:tblW w:w="9302" w:type="dxa"/>
        <w:tblLook w:val="04A0" w:firstRow="1" w:lastRow="0" w:firstColumn="1" w:lastColumn="0" w:noHBand="0" w:noVBand="1"/>
      </w:tblPr>
      <w:tblGrid>
        <w:gridCol w:w="222"/>
        <w:gridCol w:w="4120"/>
        <w:gridCol w:w="1240"/>
        <w:gridCol w:w="1440"/>
        <w:gridCol w:w="960"/>
        <w:gridCol w:w="1320"/>
      </w:tblGrid>
      <w:tr w:rsidR="006271A1" w:rsidRPr="006271A1" w14:paraId="1251D1B6" w14:textId="77777777" w:rsidTr="006271A1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E74B" w14:textId="77777777" w:rsidR="006271A1" w:rsidRPr="006271A1" w:rsidRDefault="006271A1" w:rsidP="006271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F366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104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5B9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PROMJENA IZNOS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0E49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%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857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6271A1" w:rsidRPr="006271A1" w14:paraId="51299D75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FE1E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FBE49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3B3E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8DC3C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E2A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5206C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6271A1" w:rsidRPr="006271A1" w14:paraId="6792A328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39F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SVEUKUPNO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36B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14.034.414,78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D18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-1.467.293,82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60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-10,45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ED1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12.567.120,96</w:t>
            </w:r>
          </w:p>
        </w:tc>
      </w:tr>
      <w:tr w:rsidR="006271A1" w:rsidRPr="006271A1" w14:paraId="2A0DBB6A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8A35E2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000 PRIHODI GRADA OMIŠA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420A2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14.034.414,78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8D298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-1.467.293,82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7FF1E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-10,45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56FB8B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12.567.120,96</w:t>
            </w:r>
          </w:p>
        </w:tc>
      </w:tr>
      <w:tr w:rsidR="006271A1" w:rsidRPr="006271A1" w14:paraId="38BE2293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BDBAC2B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1.1. Prihodi od poreza, imovine, pristojbi i kazni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568E59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8.591.255,77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43C57A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218.213,30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9FA6E7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76BAC4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8.809.469,07</w:t>
            </w:r>
          </w:p>
        </w:tc>
      </w:tr>
      <w:tr w:rsidR="006271A1" w:rsidRPr="006271A1" w14:paraId="02B64E0D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D0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63C4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Porez i prirez na dohodak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3F5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4.609.255,77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D5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480.000,00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A62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10,41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6F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5.089.255,77</w:t>
            </w:r>
          </w:p>
        </w:tc>
      </w:tr>
      <w:tr w:rsidR="006271A1" w:rsidRPr="006271A1" w14:paraId="4423FE4C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FBA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E31C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Porez na kuće za odmor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9B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477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D23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3E3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90.000,00</w:t>
            </w:r>
          </w:p>
        </w:tc>
      </w:tr>
      <w:tr w:rsidR="006271A1" w:rsidRPr="006271A1" w14:paraId="017154A9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867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9F47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Porez na potrošnju alkoholnih i bezalkoholnih pića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4C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CF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8B5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8EB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</w:tr>
      <w:tr w:rsidR="006271A1" w:rsidRPr="006271A1" w14:paraId="7EE8C6D4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7C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5FA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Kompenzacijske mjere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A7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1.650.000,00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23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51.815,00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FDB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33B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1.701.815,00</w:t>
            </w:r>
          </w:p>
        </w:tc>
      </w:tr>
      <w:tr w:rsidR="006271A1" w:rsidRPr="006271A1" w14:paraId="3BB2B021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A5E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941C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od zakupa nekretnina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DB2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17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B7F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2,08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51D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980.000,00</w:t>
            </w:r>
          </w:p>
        </w:tc>
      </w:tr>
      <w:tr w:rsidR="006271A1" w:rsidRPr="006271A1" w14:paraId="7D12810E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ACD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9F8E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od zakupa javno prometnih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D03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DE3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0F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42F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325.000,00</w:t>
            </w:r>
          </w:p>
        </w:tc>
      </w:tr>
      <w:tr w:rsidR="006271A1" w:rsidRPr="006271A1" w14:paraId="056EDA72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E92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3D30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sportske dvorane Ribnjak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2C1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078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ED8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92E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24.000,00</w:t>
            </w:r>
          </w:p>
        </w:tc>
      </w:tr>
      <w:tr w:rsidR="006271A1" w:rsidRPr="006271A1" w14:paraId="6C655707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1F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25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Naknada za pravo služnosti nad gradskom imovinom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F9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B51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32.898,30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38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21,93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3B4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182.898,30</w:t>
            </w:r>
          </w:p>
        </w:tc>
      </w:tr>
      <w:tr w:rsidR="006271A1" w:rsidRPr="006271A1" w14:paraId="11FD4951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CE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4EF6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od kazni za zadržavanje nezakonito izgrađene zgrade u prostoru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0A6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20B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BE8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37,14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E2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9.600,00</w:t>
            </w:r>
          </w:p>
        </w:tc>
      </w:tr>
      <w:tr w:rsidR="006271A1" w:rsidRPr="006271A1" w14:paraId="54695A45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F8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CB5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od prodaje državnih biljega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9F9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943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B1F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-33,33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275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</w:tr>
      <w:tr w:rsidR="006271A1" w:rsidRPr="006271A1" w14:paraId="620FE117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A4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879B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Turistička članarina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AE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96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613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09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180.000,00</w:t>
            </w:r>
          </w:p>
        </w:tc>
      </w:tr>
      <w:tr w:rsidR="006271A1" w:rsidRPr="006271A1" w14:paraId="72BB9289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228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291F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E2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E3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291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F09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58235FE9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83E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784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Novčane kazne od parkinga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AC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16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16.400,00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908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109,33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7D4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31.400,00</w:t>
            </w:r>
          </w:p>
        </w:tc>
      </w:tr>
      <w:tr w:rsidR="006271A1" w:rsidRPr="006271A1" w14:paraId="370A531C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4F2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6487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Ugovoreni penali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6A1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75B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-430.000,00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5E9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B4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0E2776E9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4B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E8C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Ostali nespomenuti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54B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C75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82A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65C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</w:tr>
      <w:tr w:rsidR="006271A1" w:rsidRPr="006271A1" w14:paraId="67E2F5B2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B09868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3.7. Prihodi od parkinga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77B10F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746630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2516C6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8B80D4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1.050.000,00</w:t>
            </w:r>
          </w:p>
        </w:tc>
      </w:tr>
      <w:tr w:rsidR="006271A1" w:rsidRPr="006271A1" w14:paraId="1F7F209C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ACB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D14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od naplate parkinga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1D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5DE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F46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07E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1.050.000,00</w:t>
            </w:r>
          </w:p>
        </w:tc>
      </w:tr>
      <w:tr w:rsidR="006271A1" w:rsidRPr="006271A1" w14:paraId="5A647A72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B12D0C5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3.8. Prihodi od prodaje ulaznica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BDFF61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258.430,00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9F00EF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19.210,40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97A1DC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CD60AA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277.640,40</w:t>
            </w:r>
          </w:p>
        </w:tc>
      </w:tr>
      <w:tr w:rsidR="006271A1" w:rsidRPr="006271A1" w14:paraId="45FE2A9E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3AF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B727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Prihod od prodaje ulaznica za tvrđavu </w:t>
            </w:r>
            <w:proofErr w:type="spellStart"/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Mirabela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71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258.430,00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8D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19.210,40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10C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260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277.640,40</w:t>
            </w:r>
          </w:p>
        </w:tc>
      </w:tr>
      <w:tr w:rsidR="006271A1" w:rsidRPr="006271A1" w14:paraId="20FBD08E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2B5D93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3.9. Vlastiti prihodi 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55A3F4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23AB17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18.727,54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0B78CF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CA8561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22.027,54</w:t>
            </w:r>
          </w:p>
        </w:tc>
      </w:tr>
      <w:tr w:rsidR="006271A1" w:rsidRPr="006271A1" w14:paraId="5A2834BC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986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5F7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2CF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370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D7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07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315,13</w:t>
            </w:r>
          </w:p>
        </w:tc>
      </w:tr>
      <w:tr w:rsidR="006271A1" w:rsidRPr="006271A1" w14:paraId="7600C232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F04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C7C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od ulaznica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246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6E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7.486,37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68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226,86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9C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10.786,37</w:t>
            </w:r>
          </w:p>
        </w:tc>
      </w:tr>
      <w:tr w:rsidR="006271A1" w:rsidRPr="006271A1" w14:paraId="0666000D" w14:textId="77777777" w:rsidTr="006271A1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CD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7822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Ostali nespomenuti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A5F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BBA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10.926,04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6F9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57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10.926,04</w:t>
            </w:r>
          </w:p>
        </w:tc>
      </w:tr>
      <w:tr w:rsidR="006271A1" w:rsidRPr="006271A1" w14:paraId="73B87844" w14:textId="77777777" w:rsidTr="006271A1">
        <w:trPr>
          <w:trHeight w:val="4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21C955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4.6. Komunalni doprinosi i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D9A014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2.362.200,00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830A08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-222.400,00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C8AD4F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-9,41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519394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2.139.800,00</w:t>
            </w:r>
          </w:p>
        </w:tc>
      </w:tr>
      <w:tr w:rsidR="006271A1" w:rsidRPr="006271A1" w14:paraId="724D96E8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D07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90E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Koncesijska odobrenja na pomorskom dobru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9F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0CC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41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1,92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8D1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132.500,00</w:t>
            </w:r>
          </w:p>
        </w:tc>
      </w:tr>
      <w:tr w:rsidR="006271A1" w:rsidRPr="006271A1" w14:paraId="57FEF3EA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286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DCC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Naknada za eksploataciju kamena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A2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CB8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-2.900,00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57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-48,33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498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3.100,00</w:t>
            </w:r>
          </w:p>
        </w:tc>
      </w:tr>
      <w:tr w:rsidR="006271A1" w:rsidRPr="006271A1" w14:paraId="2E050903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33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0580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Naknada za korištenje prostora elektrana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DC0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2B9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13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B99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430.000,00</w:t>
            </w:r>
          </w:p>
        </w:tc>
      </w:tr>
      <w:tr w:rsidR="006271A1" w:rsidRPr="006271A1" w14:paraId="6E8D7116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772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F74D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vodnog doprinosa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BC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19.200,00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2CD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D4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-36,46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88E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12.200,00</w:t>
            </w:r>
          </w:p>
        </w:tc>
      </w:tr>
      <w:tr w:rsidR="006271A1" w:rsidRPr="006271A1" w14:paraId="5D95F9CD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62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85C2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 od prenamjene poljoprivrednog zemljišta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4EC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DFF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DF0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-71,43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B56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</w:tr>
      <w:tr w:rsidR="006271A1" w:rsidRPr="006271A1" w14:paraId="1E633630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1A3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B924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Komunalni doprinosi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972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D35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-300.000,00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57D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-37,5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C06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</w:tr>
      <w:tr w:rsidR="006271A1" w:rsidRPr="006271A1" w14:paraId="7282796F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86F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55B2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Komunalne naknade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EB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950.000,00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851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C3A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5,26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C9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1.000.000,00</w:t>
            </w:r>
          </w:p>
        </w:tc>
      </w:tr>
      <w:tr w:rsidR="006271A1" w:rsidRPr="006271A1" w14:paraId="1597CD84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A8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29D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C5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B3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4BE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AC9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</w:tr>
      <w:tr w:rsidR="006271A1" w:rsidRPr="006271A1" w14:paraId="5BDFBA75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BB4098E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5.3. Pomoći iz državnog i županijskog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4DF8D2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F37526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-530.356,81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8614AE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-90,5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7845C8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55.643,19</w:t>
            </w:r>
          </w:p>
        </w:tc>
      </w:tr>
      <w:tr w:rsidR="006271A1" w:rsidRPr="006271A1" w14:paraId="43386122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28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A8BF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pomoći iz državnog proračuna-potpore socijalna skrb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709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3C7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1.059,31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01A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4B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8.059,31</w:t>
            </w:r>
          </w:p>
        </w:tc>
      </w:tr>
      <w:tr w:rsidR="006271A1" w:rsidRPr="006271A1" w14:paraId="64442A4C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2A7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249E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pomoći iz državnog proračuna-</w:t>
            </w:r>
            <w:proofErr w:type="spellStart"/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iskalna</w:t>
            </w:r>
            <w:proofErr w:type="spellEnd"/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održivost vrtića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B83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B2C9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25.021,00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8C7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2A4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25.021,00</w:t>
            </w:r>
          </w:p>
        </w:tc>
      </w:tr>
      <w:tr w:rsidR="006271A1" w:rsidRPr="006271A1" w14:paraId="33FA03C5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9D4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3CF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pomoći iz državnog proračuna(pomoćno nogometno igralište)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5A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41A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55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52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01C2DCAE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599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973E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pomoći iz županijskog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0CA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429.000,00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D9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-406.437,12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EC8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-94,74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547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22.562,88</w:t>
            </w:r>
          </w:p>
        </w:tc>
      </w:tr>
      <w:tr w:rsidR="006271A1" w:rsidRPr="006271A1" w14:paraId="6DCD4108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B98C05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5.4. Sredstva EU fondova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E17041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996.155,01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404282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-885.544,35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E85B63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AAD1A0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110.610,66</w:t>
            </w:r>
          </w:p>
        </w:tc>
      </w:tr>
      <w:tr w:rsidR="006271A1" w:rsidRPr="006271A1" w14:paraId="062123F6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7B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A267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 sredstava za projekt "Zaželi"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B0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5F3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108.487,09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A5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10F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108.487,09</w:t>
            </w:r>
          </w:p>
        </w:tc>
      </w:tr>
      <w:tr w:rsidR="006271A1" w:rsidRPr="006271A1" w14:paraId="5FEDBAF5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3F6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29C1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 sredstva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AFD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150.210,00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FBE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-148.086,43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CD5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-98,59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8F8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2.123,57</w:t>
            </w:r>
          </w:p>
        </w:tc>
      </w:tr>
      <w:tr w:rsidR="006271A1" w:rsidRPr="006271A1" w14:paraId="438A0798" w14:textId="77777777" w:rsidTr="006271A1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45C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0DDF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pomoći iz državnog proračuna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18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845.945,01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A86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-845.945,01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2D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B4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252A62CE" w14:textId="77777777" w:rsidTr="006271A1">
        <w:trPr>
          <w:trHeight w:val="4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1522E88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5.5. Pomoći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8CFE8D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B24DE0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57.656,10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067269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1.034,38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040131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63.230,10</w:t>
            </w:r>
          </w:p>
        </w:tc>
      </w:tr>
      <w:tr w:rsidR="006271A1" w:rsidRPr="006271A1" w14:paraId="3A8144F7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4AC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B61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pomoći iz županijskih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C12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1BB1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134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F9D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3.700,00</w:t>
            </w:r>
          </w:p>
        </w:tc>
      </w:tr>
      <w:tr w:rsidR="006271A1" w:rsidRPr="006271A1" w14:paraId="1E68F240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7B9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259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pomoći iz državnog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708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580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33.844,15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65C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5D9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33.844,15</w:t>
            </w:r>
          </w:p>
        </w:tc>
      </w:tr>
      <w:tr w:rsidR="006271A1" w:rsidRPr="006271A1" w14:paraId="77E76997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41E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7E7B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Tekuće 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1A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B6E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1.061,78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417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5CB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1.061,78</w:t>
            </w:r>
          </w:p>
        </w:tc>
      </w:tr>
      <w:tr w:rsidR="006271A1" w:rsidRPr="006271A1" w14:paraId="5BAA560B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92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D9D2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Prihodi od Min.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72B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AA3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12.295,18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881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C0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12.295,18</w:t>
            </w:r>
          </w:p>
        </w:tc>
      </w:tr>
      <w:tr w:rsidR="006271A1" w:rsidRPr="006271A1" w14:paraId="36E70590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BF7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C991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pomoći iz državnog proračuna proračunskim korisnicima proračuna JLP(R)S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B17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5.574,00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55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6.754,99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66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121,19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61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12.328,99</w:t>
            </w:r>
          </w:p>
        </w:tc>
      </w:tr>
      <w:tr w:rsidR="006271A1" w:rsidRPr="006271A1" w14:paraId="190B4317" w14:textId="77777777" w:rsidTr="006271A1">
        <w:trPr>
          <w:trHeight w:val="4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7CD315D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5.6. Sredstva EU fondova za proračunske korisnike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5EBA4A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C17D19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-26.545,00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8D14A2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015A29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5A9D5114" w14:textId="77777777" w:rsidTr="006271A1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0B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4253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Kapitalne pomoći proračunskim korisnicima iz proračuna JLP(R)S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536D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E4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-26.545,00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AC8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895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643E5F94" w14:textId="77777777" w:rsidTr="006271A1">
        <w:trPr>
          <w:trHeight w:val="25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03C45E1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6.5. Donacije od pravnih i fizičkih osoba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351ABD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454.955,00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F3B496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-424.955,00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07BC18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-93,41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6BBF8A3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</w:tr>
      <w:tr w:rsidR="006271A1" w:rsidRPr="006271A1" w14:paraId="24D3E5E3" w14:textId="77777777" w:rsidTr="006271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8CDA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6A1A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Donacije za gradnju pomoćnog nogometnog igrališta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84C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6EB5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-400.000,00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150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F1C6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6271A1" w:rsidRPr="006271A1" w14:paraId="2C34945E" w14:textId="77777777" w:rsidTr="006271A1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EB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F60B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Ostale 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D82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54.955,00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B63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-24.955,00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4834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-45,41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F15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</w:tr>
      <w:tr w:rsidR="006271A1" w:rsidRPr="006271A1" w14:paraId="32884D59" w14:textId="77777777" w:rsidTr="006271A1">
        <w:trPr>
          <w:trHeight w:val="4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82C9F3B" w14:textId="77777777" w:rsidR="006271A1" w:rsidRPr="006271A1" w:rsidRDefault="006271A1" w:rsidP="0062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6.9. Donacije od pravnih i fizičkih osoba korisnicima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2E58667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A6213E2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FA17F3F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19B6BEE" w14:textId="77777777" w:rsidR="006271A1" w:rsidRPr="006271A1" w:rsidRDefault="006271A1" w:rsidP="00627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71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8.700,00</w:t>
            </w:r>
          </w:p>
        </w:tc>
      </w:tr>
    </w:tbl>
    <w:p w14:paraId="20F5A3A9" w14:textId="77777777" w:rsidR="006271A1" w:rsidRDefault="006271A1"/>
    <w:p w14:paraId="5803D5EC" w14:textId="7945677D" w:rsidR="003D0D31" w:rsidRDefault="00FE2610" w:rsidP="00FE2610">
      <w:pPr>
        <w:pStyle w:val="Odlomakpopisa"/>
        <w:numPr>
          <w:ilvl w:val="0"/>
          <w:numId w:val="1"/>
        </w:numPr>
        <w:rPr>
          <w:b/>
          <w:bCs/>
        </w:rPr>
      </w:pPr>
      <w:r w:rsidRPr="00FE2610">
        <w:rPr>
          <w:b/>
          <w:bCs/>
        </w:rPr>
        <w:t xml:space="preserve">  Rashodi</w:t>
      </w:r>
    </w:p>
    <w:p w14:paraId="5E1ED8E8" w14:textId="5362D699" w:rsidR="00FE2610" w:rsidRDefault="00FE2610" w:rsidP="00FE2610">
      <w:r w:rsidRPr="00FE2610">
        <w:t>Ukupno</w:t>
      </w:r>
      <w:r>
        <w:t xml:space="preserve"> </w:t>
      </w:r>
      <w:r w:rsidRPr="00FE2610">
        <w:t>smanjenje rashoda Proračuna</w:t>
      </w:r>
      <w:r>
        <w:t xml:space="preserve"> iznosi 4.024.504,76 € i odnosi se na projekte i aktivnosti koji se prenose i planiraju u narednoj godini. </w:t>
      </w:r>
    </w:p>
    <w:p w14:paraId="618ECE49" w14:textId="7C8E0990" w:rsidR="00FE2610" w:rsidRPr="00FE2610" w:rsidRDefault="00FE2610" w:rsidP="00FE2610">
      <w:r>
        <w:t>Smanjenje rashoda po upravnim odjelima i programima prikazujemo u tabeli kako slijedi: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400"/>
        <w:gridCol w:w="4220"/>
        <w:gridCol w:w="1260"/>
        <w:gridCol w:w="1240"/>
        <w:gridCol w:w="1180"/>
      </w:tblGrid>
      <w:tr w:rsidR="009042CB" w:rsidRPr="009042CB" w14:paraId="502BE795" w14:textId="77777777" w:rsidTr="009042CB">
        <w:trPr>
          <w:trHeight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3E9E" w14:textId="77777777" w:rsidR="009042CB" w:rsidRPr="009042CB" w:rsidRDefault="009042CB" w:rsidP="009042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84D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KONTO/VRSTA RASHODA / IZDATAKA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E97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0EAC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PROMJENA IZNOS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1D4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9042CB" w:rsidRPr="009042CB" w14:paraId="224F3D16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99A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SVEUKUPNO RASHODI / IZDACI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70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11.679.809,13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352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-4.024.504,76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57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7.655.304,37</w:t>
            </w:r>
          </w:p>
        </w:tc>
      </w:tr>
      <w:tr w:rsidR="009042CB" w:rsidRPr="009042CB" w14:paraId="4C211750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7D4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Razdjel 001 URED GRADONAČELNIKA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AC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2.160.179,44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6A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-369.262,94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F8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1.790.916,50</w:t>
            </w:r>
          </w:p>
        </w:tc>
      </w:tr>
      <w:tr w:rsidR="009042CB" w:rsidRPr="009042CB" w14:paraId="61D37B72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E4E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00101 URED GRADONAČELNIKA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42C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2.160.179,44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B7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-369.262,94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37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1.790.916,50</w:t>
            </w:r>
          </w:p>
        </w:tc>
      </w:tr>
      <w:tr w:rsidR="009042CB" w:rsidRPr="009042CB" w14:paraId="0D4B43CF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A3F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098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2.160.179,44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96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-369.262,94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3B4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1.790.916,50</w:t>
            </w:r>
          </w:p>
        </w:tc>
      </w:tr>
      <w:tr w:rsidR="009042CB" w:rsidRPr="009042CB" w14:paraId="3233FE8E" w14:textId="77777777" w:rsidTr="009042CB">
        <w:trPr>
          <w:trHeight w:val="593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0437" w14:textId="77777777" w:rsidR="009042CB" w:rsidRPr="009042CB" w:rsidRDefault="009042CB" w:rsidP="0090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Razdjel 002 UPRAVNI ODJEL ZA KOMUNALNO STAMBENU DJELATNOST, UREĐENJE PROSTORA I ZAŠTITU OKOLIŠA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54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6.191.237,69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B6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-3.527.138,07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C2F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2.664.099,62</w:t>
            </w:r>
          </w:p>
        </w:tc>
      </w:tr>
      <w:tr w:rsidR="009042CB" w:rsidRPr="009042CB" w14:paraId="64CDC264" w14:textId="77777777" w:rsidTr="009042CB">
        <w:trPr>
          <w:trHeight w:val="5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675A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00201 UPRAVNI ODJEL ZA KOMUNALNO STAMBENU DJELATNOST, UREĐENJE PROSTORA I ZAŠTITU OKOLIŠA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26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6.191.237,69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09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-3.527.138,07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88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2.664.099,62</w:t>
            </w:r>
          </w:p>
        </w:tc>
      </w:tr>
      <w:tr w:rsidR="009042CB" w:rsidRPr="009042CB" w14:paraId="5E080354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DE1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BA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FA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-979.000,00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98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81.000,00</w:t>
            </w:r>
          </w:p>
        </w:tc>
      </w:tr>
      <w:tr w:rsidR="009042CB" w:rsidRPr="009042CB" w14:paraId="52A22CAC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4B0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8B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1.131.000,00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2DD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-617.875,00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BC78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513.125,00</w:t>
            </w:r>
          </w:p>
        </w:tc>
      </w:tr>
      <w:tr w:rsidR="009042CB" w:rsidRPr="009042CB" w14:paraId="425FA0BC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D99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1003 Zaštita okoliša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CBA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92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-65.000,00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4A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4661B389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341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1004 Upravljanje imovinom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5F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13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-31.600,00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B9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3.400,00</w:t>
            </w:r>
          </w:p>
        </w:tc>
      </w:tr>
      <w:tr w:rsidR="009042CB" w:rsidRPr="009042CB" w14:paraId="5EAF07E5" w14:textId="77777777" w:rsidTr="009042CB">
        <w:trPr>
          <w:trHeight w:val="52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6144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1005 Razvoj i upravljanje sustava vodoopskrbe i odvodnje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70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21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-35.000,00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2C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79312C25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098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1006 Održavanje komunalne infrastrukture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058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1.293.500,00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3D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374.676,55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63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1.668.176,55</w:t>
            </w:r>
          </w:p>
        </w:tc>
      </w:tr>
      <w:tr w:rsidR="009042CB" w:rsidRPr="009042CB" w14:paraId="01CFB3E0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47F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1008 Poticanje razvoja turizma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C1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1.393.000,00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EF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-1.231.957,12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B2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161.042,88</w:t>
            </w:r>
          </w:p>
        </w:tc>
      </w:tr>
      <w:tr w:rsidR="009042CB" w:rsidRPr="009042CB" w14:paraId="1EBF4B96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C27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B5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B9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FF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188.000,00</w:t>
            </w:r>
          </w:p>
        </w:tc>
      </w:tr>
      <w:tr w:rsidR="009042CB" w:rsidRPr="009042CB" w14:paraId="5D0C0E27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FDA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972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1.017.737,69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00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-968.382,50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F8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49.355,19</w:t>
            </w:r>
          </w:p>
        </w:tc>
      </w:tr>
      <w:tr w:rsidR="009042CB" w:rsidRPr="009042CB" w14:paraId="02431194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306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1017 Razvoj sporta i rekreacije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36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E5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-55.000,00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172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5A6993F8" w14:textId="77777777" w:rsidTr="009042CB">
        <w:trPr>
          <w:trHeight w:val="63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021A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Razdjel 003 UPRAVNI ODJEL ZA GOSPODARSTVO I DRUŠTVENE DJELATNOSTI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72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3.185.292,00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64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-139.523,58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A4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3.045.768,42</w:t>
            </w:r>
          </w:p>
        </w:tc>
      </w:tr>
      <w:tr w:rsidR="009042CB" w:rsidRPr="009042CB" w14:paraId="0F671354" w14:textId="77777777" w:rsidTr="009042CB">
        <w:trPr>
          <w:trHeight w:val="593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E83D0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Glava 00301 UPRAVNI ODJEL ZA GOSPODARSTVO I DRUŠTVENE DJELATNOSTI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99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1.561.605,00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493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-116.585,86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D9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1.445.019,14</w:t>
            </w:r>
          </w:p>
        </w:tc>
      </w:tr>
      <w:tr w:rsidR="009042CB" w:rsidRPr="009042CB" w14:paraId="146FD06F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D35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DCD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67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BFF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6FF7C09B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A68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79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148.710,00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3C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85D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171.210,00</w:t>
            </w:r>
          </w:p>
        </w:tc>
      </w:tr>
      <w:tr w:rsidR="009042CB" w:rsidRPr="009042CB" w14:paraId="5D5F8B91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EEF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DC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167.600,00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C0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80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178.000,00</w:t>
            </w:r>
          </w:p>
        </w:tc>
      </w:tr>
      <w:tr w:rsidR="009042CB" w:rsidRPr="009042CB" w14:paraId="77B920DF" w14:textId="77777777" w:rsidTr="009042CB">
        <w:trPr>
          <w:trHeight w:val="57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1949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Program 1011 Osnovno, </w:t>
            </w:r>
            <w:proofErr w:type="spellStart"/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srednješkolsko</w:t>
            </w:r>
            <w:proofErr w:type="spellEnd"/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i visokoškolsko obrazovanje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6A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51.500,00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2D19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CC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</w:tr>
      <w:tr w:rsidR="009042CB" w:rsidRPr="009042CB" w14:paraId="706ACCAD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602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1012 Razvoj civilnog društva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C1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62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2E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14.900,00</w:t>
            </w:r>
          </w:p>
        </w:tc>
      </w:tr>
      <w:tr w:rsidR="009042CB" w:rsidRPr="009042CB" w14:paraId="58D2314C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89A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1013 Zaštita prava nacionalnih manjina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A4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59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98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47D692F8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7F9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1015 Zaštita, očuvanje i unapređenje zdravlja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C8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117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7BD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33.510,00</w:t>
            </w:r>
          </w:p>
        </w:tc>
      </w:tr>
      <w:tr w:rsidR="009042CB" w:rsidRPr="009042CB" w14:paraId="5DA36A37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E9C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1016 Socijalna skrb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A5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534.400,00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A98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-109.400,00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B18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425.000,00</w:t>
            </w:r>
          </w:p>
        </w:tc>
      </w:tr>
      <w:tr w:rsidR="009042CB" w:rsidRPr="009042CB" w14:paraId="5C1D7D8F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994B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1017 Razvoj sporta i rekreacije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FD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78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B49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</w:tr>
      <w:tr w:rsidR="009042CB" w:rsidRPr="009042CB" w14:paraId="6A473C89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012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1018 Jačanje gospodarstva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CA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F52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-13.377,30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8B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50.122,70</w:t>
            </w:r>
          </w:p>
        </w:tc>
      </w:tr>
      <w:tr w:rsidR="009042CB" w:rsidRPr="009042CB" w14:paraId="51C3A24B" w14:textId="77777777" w:rsidTr="009042CB">
        <w:trPr>
          <w:trHeight w:val="51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A5339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1020 Organiziranje i provođenje zaštite i spašavanja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A6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520.995,00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D79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7.581,44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457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528.576,44</w:t>
            </w:r>
          </w:p>
        </w:tc>
      </w:tr>
      <w:tr w:rsidR="009042CB" w:rsidRPr="009042CB" w14:paraId="08423082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F175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00302 CENTAR ZA KULTURU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A0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93.170,00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69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48.785,64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20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141.955,64</w:t>
            </w:r>
          </w:p>
        </w:tc>
      </w:tr>
      <w:tr w:rsidR="009042CB" w:rsidRPr="009042CB" w14:paraId="66E3EE93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CE7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42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93.170,00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EF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48.785,64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FF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141.955,64</w:t>
            </w:r>
          </w:p>
        </w:tc>
      </w:tr>
      <w:tr w:rsidR="009042CB" w:rsidRPr="009042CB" w14:paraId="0E21D02E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C4C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00303 GRADSKA KNJIŽNICA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E52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88.740,00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A0A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6.754,99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21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95.494,99</w:t>
            </w:r>
          </w:p>
        </w:tc>
      </w:tr>
      <w:tr w:rsidR="009042CB" w:rsidRPr="009042CB" w14:paraId="69090C6B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950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92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88.740,00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EE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6.754,99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79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95.494,99</w:t>
            </w:r>
          </w:p>
        </w:tc>
      </w:tr>
      <w:tr w:rsidR="009042CB" w:rsidRPr="009042CB" w14:paraId="654B6F3E" w14:textId="77777777" w:rsidTr="009042CB">
        <w:trPr>
          <w:trHeight w:val="36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50B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00304 GRADSKI MUZEJ OMIŠ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374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44.400,00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B32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41.341,65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19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85.741,65</w:t>
            </w:r>
          </w:p>
        </w:tc>
      </w:tr>
      <w:tr w:rsidR="009042CB" w:rsidRPr="009042CB" w14:paraId="671D0937" w14:textId="77777777" w:rsidTr="009042CB">
        <w:trPr>
          <w:trHeight w:val="33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D9E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60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44.400,00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76C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41.341,65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4A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85.741,65</w:t>
            </w:r>
          </w:p>
        </w:tc>
      </w:tr>
      <w:tr w:rsidR="009042CB" w:rsidRPr="009042CB" w14:paraId="40920E49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150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00305 DJEČJI VRTIĆ OMIŠ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E3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1.397.377,00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93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-119.820,00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7D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1.277.557,00</w:t>
            </w:r>
          </w:p>
        </w:tc>
      </w:tr>
      <w:tr w:rsidR="009042CB" w:rsidRPr="009042CB" w14:paraId="1FF269F8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0CF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A5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1.397.377,00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C73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-119.820,00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EB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1.277.557,00</w:t>
            </w:r>
          </w:p>
        </w:tc>
      </w:tr>
      <w:tr w:rsidR="009042CB" w:rsidRPr="009042CB" w14:paraId="05AA4F84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561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Razdjel 004 VLASTITI POGON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C4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143.100,00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E10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11.419,83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B59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154.519,83</w:t>
            </w:r>
          </w:p>
        </w:tc>
      </w:tr>
      <w:tr w:rsidR="009042CB" w:rsidRPr="009042CB" w14:paraId="7A65C14A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7AF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Glava 00401 VLASTITI POGON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4F4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143.100,00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D1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11.419,83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17F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154.519,83</w:t>
            </w:r>
          </w:p>
        </w:tc>
      </w:tr>
      <w:tr w:rsidR="009042CB" w:rsidRPr="009042CB" w14:paraId="66FC952B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356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308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37.100,00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D1D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27.316,20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7E5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64.416,20</w:t>
            </w:r>
          </w:p>
        </w:tc>
      </w:tr>
      <w:tr w:rsidR="009042CB" w:rsidRPr="009042CB" w14:paraId="023134C3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FAE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FC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3C24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036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9042CB" w:rsidRPr="009042CB" w14:paraId="1CCF2D97" w14:textId="77777777" w:rsidTr="009042CB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8B5" w14:textId="77777777" w:rsidR="009042CB" w:rsidRPr="009042CB" w:rsidRDefault="009042CB" w:rsidP="00904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Program 1006 Održavanje komunalne infrastrukture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69E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43B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-14.896,37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2431" w14:textId="77777777" w:rsidR="009042CB" w:rsidRPr="009042CB" w:rsidRDefault="009042CB" w:rsidP="0090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042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90.103,63</w:t>
            </w:r>
          </w:p>
        </w:tc>
      </w:tr>
    </w:tbl>
    <w:p w14:paraId="3F54646A" w14:textId="77777777" w:rsidR="009042CB" w:rsidRDefault="009042CB"/>
    <w:p w14:paraId="0779B613" w14:textId="0D9D36FD" w:rsidR="00401781" w:rsidRDefault="00401781">
      <w:r>
        <w:t>U tijeku su pripremne radnje na projektima koji se prenose u narednu godinu. Te radnje obuhvaćaju uređenje imovinsko pravnih odnosa, pripremu dokumentacije, prijavu na natječaje i ostalo.</w:t>
      </w:r>
    </w:p>
    <w:sectPr w:rsidR="00401781" w:rsidSect="00BF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1418" w:header="567" w:footer="567" w:gutter="0"/>
      <w:pgNumType w:start="2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2E95" w14:textId="77777777" w:rsidR="007A1F41" w:rsidRDefault="007A1F41" w:rsidP="00BF0E88">
      <w:pPr>
        <w:spacing w:after="0" w:line="240" w:lineRule="auto"/>
      </w:pPr>
      <w:r>
        <w:separator/>
      </w:r>
    </w:p>
  </w:endnote>
  <w:endnote w:type="continuationSeparator" w:id="0">
    <w:p w14:paraId="21156D7B" w14:textId="77777777" w:rsidR="007A1F41" w:rsidRDefault="007A1F41" w:rsidP="00BF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F1C" w14:textId="77777777" w:rsidR="00BF0E88" w:rsidRDefault="00BF0E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5653"/>
      <w:docPartObj>
        <w:docPartGallery w:val="Page Numbers (Bottom of Page)"/>
        <w:docPartUnique/>
      </w:docPartObj>
    </w:sdtPr>
    <w:sdtContent>
      <w:p w14:paraId="042DDBE2" w14:textId="32B7B378" w:rsidR="00BF0E88" w:rsidRDefault="00BF0E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F0DBA" w14:textId="77777777" w:rsidR="00BF0E88" w:rsidRDefault="00BF0E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21933"/>
      <w:docPartObj>
        <w:docPartGallery w:val="Page Numbers (Bottom of Page)"/>
        <w:docPartUnique/>
      </w:docPartObj>
    </w:sdtPr>
    <w:sdtContent>
      <w:p w14:paraId="7BE48BFA" w14:textId="0146E5C7" w:rsidR="00BF0E88" w:rsidRDefault="00BF0E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A30FF" w14:textId="77777777" w:rsidR="00BF0E88" w:rsidRDefault="00BF0E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1E1A" w14:textId="77777777" w:rsidR="007A1F41" w:rsidRDefault="007A1F41" w:rsidP="00BF0E88">
      <w:pPr>
        <w:spacing w:after="0" w:line="240" w:lineRule="auto"/>
      </w:pPr>
      <w:r>
        <w:separator/>
      </w:r>
    </w:p>
  </w:footnote>
  <w:footnote w:type="continuationSeparator" w:id="0">
    <w:p w14:paraId="3EAB1174" w14:textId="77777777" w:rsidR="007A1F41" w:rsidRDefault="007A1F41" w:rsidP="00BF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7EA5" w14:textId="77777777" w:rsidR="00BF0E88" w:rsidRDefault="00BF0E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5215" w14:textId="77777777" w:rsidR="00BF0E88" w:rsidRDefault="00BF0E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50F6" w14:textId="77777777" w:rsidR="00BF0E88" w:rsidRDefault="00BF0E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4EBE"/>
    <w:multiLevelType w:val="hybridMultilevel"/>
    <w:tmpl w:val="C1B0F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31"/>
    <w:rsid w:val="00047564"/>
    <w:rsid w:val="003D0D31"/>
    <w:rsid w:val="00401781"/>
    <w:rsid w:val="006271A1"/>
    <w:rsid w:val="007A1F41"/>
    <w:rsid w:val="009042CB"/>
    <w:rsid w:val="00963995"/>
    <w:rsid w:val="00B128D7"/>
    <w:rsid w:val="00BF0E88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9574"/>
  <w15:chartTrackingRefBased/>
  <w15:docId w15:val="{E0F12D4F-9BE6-4CE1-A7E8-539C15D9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6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E88"/>
  </w:style>
  <w:style w:type="paragraph" w:styleId="Podnoje">
    <w:name w:val="footer"/>
    <w:basedOn w:val="Normal"/>
    <w:link w:val="PodnojeChar"/>
    <w:uiPriority w:val="99"/>
    <w:unhideWhenUsed/>
    <w:rsid w:val="00BF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6</cp:revision>
  <cp:lastPrinted>2023-12-13T13:43:00Z</cp:lastPrinted>
  <dcterms:created xsi:type="dcterms:W3CDTF">2023-12-13T12:59:00Z</dcterms:created>
  <dcterms:modified xsi:type="dcterms:W3CDTF">2023-12-13T13:46:00Z</dcterms:modified>
</cp:coreProperties>
</file>