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840"/>
      </w:tblGrid>
      <w:tr w:rsidR="0053579C" w:rsidRPr="0053579C" w14:paraId="0B0AB92D" w14:textId="77777777" w:rsidTr="00C375CB">
        <w:trPr>
          <w:trHeight w:val="719"/>
        </w:trPr>
        <w:tc>
          <w:tcPr>
            <w:tcW w:w="9180" w:type="dxa"/>
            <w:gridSpan w:val="2"/>
            <w:tcBorders>
              <w:bottom w:val="single" w:sz="4" w:space="0" w:color="365F91"/>
            </w:tcBorders>
            <w:shd w:val="clear" w:color="auto" w:fill="FFFFFF"/>
            <w:vAlign w:val="center"/>
          </w:tcPr>
          <w:p w14:paraId="3E1F7302" w14:textId="77777777" w:rsidR="0053579C" w:rsidRPr="0053579C" w:rsidRDefault="0053579C" w:rsidP="0053579C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  <w:lang w:val="es-ES_tradnl" w:eastAsia="hr-HR"/>
              </w:rPr>
            </w:pPr>
            <w:r w:rsidRPr="0053579C">
              <w:rPr>
                <w:rFonts w:ascii="Calibri" w:eastAsia="Times New Roman" w:hAnsi="Calibri" w:cs="Calibri"/>
                <w:sz w:val="24"/>
                <w:szCs w:val="24"/>
                <w:lang w:val="es-ES_tradnl" w:eastAsia="hr-HR"/>
              </w:rPr>
              <w:t xml:space="preserve">    </w:t>
            </w:r>
          </w:p>
          <w:p w14:paraId="578BE925" w14:textId="77777777" w:rsidR="0053579C" w:rsidRPr="0053579C" w:rsidRDefault="0053579C" w:rsidP="0053579C">
            <w:pPr>
              <w:spacing w:after="120" w:line="240" w:lineRule="auto"/>
              <w:rPr>
                <w:rFonts w:ascii="Calibri" w:eastAsia="Simsun (Founder Extended)" w:hAnsi="Calibri" w:cs="Calibri"/>
                <w:sz w:val="24"/>
                <w:szCs w:val="24"/>
                <w:lang w:val="es-ES_tradnl" w:eastAsia="zh-CN"/>
              </w:rPr>
            </w:pPr>
            <w:r w:rsidRPr="0053579C">
              <w:rPr>
                <w:rFonts w:ascii="Calibri" w:eastAsia="Times New Roman" w:hAnsi="Calibri" w:cs="Calibri"/>
                <w:sz w:val="24"/>
                <w:szCs w:val="24"/>
                <w:lang w:val="es-ES_tradnl" w:eastAsia="hr-HR"/>
              </w:rPr>
              <w:t xml:space="preserve">                                OBRAZAC </w:t>
            </w:r>
            <w:bookmarkStart w:id="0" w:name="_Hlk148603516"/>
            <w:r w:rsidRPr="0053579C">
              <w:rPr>
                <w:rFonts w:ascii="Calibri" w:eastAsia="Simsun (Founder Extended)" w:hAnsi="Calibri" w:cs="Calibri"/>
                <w:sz w:val="24"/>
                <w:szCs w:val="24"/>
                <w:lang w:val="es-ES_tradnl" w:eastAsia="zh-CN"/>
              </w:rPr>
              <w:t xml:space="preserve">IZVJEŠĆA O PROVEDENOM SAVJETOVANJU </w:t>
            </w:r>
          </w:p>
          <w:p w14:paraId="2D7C0CFB" w14:textId="77777777" w:rsidR="0053579C" w:rsidRPr="0053579C" w:rsidRDefault="0053579C" w:rsidP="0053579C">
            <w:pPr>
              <w:spacing w:after="120" w:line="240" w:lineRule="auto"/>
              <w:rPr>
                <w:rFonts w:ascii="Calibri" w:eastAsia="Simsun (Founder Extended)" w:hAnsi="Calibri" w:cs="Calibri"/>
                <w:sz w:val="24"/>
                <w:szCs w:val="24"/>
                <w:lang w:val="es-ES_tradnl" w:eastAsia="zh-CN"/>
              </w:rPr>
            </w:pPr>
            <w:r w:rsidRPr="0053579C">
              <w:rPr>
                <w:rFonts w:ascii="Calibri" w:eastAsia="Simsun (Founder Extended)" w:hAnsi="Calibri" w:cs="Calibri"/>
                <w:sz w:val="24"/>
                <w:szCs w:val="24"/>
                <w:lang w:val="es-ES_tradnl" w:eastAsia="zh-CN"/>
              </w:rPr>
              <w:t xml:space="preserve">                                                 SA ZAINTERESIRANOM JAVNOŠĆU</w:t>
            </w:r>
            <w:bookmarkEnd w:id="0"/>
          </w:p>
        </w:tc>
      </w:tr>
      <w:tr w:rsidR="0053579C" w:rsidRPr="0053579C" w14:paraId="6BA06EB5" w14:textId="77777777" w:rsidTr="00C375CB">
        <w:tc>
          <w:tcPr>
            <w:tcW w:w="23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56EAB78" w14:textId="77777777" w:rsidR="0053579C" w:rsidRPr="0053579C" w:rsidRDefault="0053579C" w:rsidP="0053579C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Naziv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nacrta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odluke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ili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drugog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općeg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akta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o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kojem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se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provelo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savjetovanje</w:t>
            </w:r>
            <w:proofErr w:type="spellEnd"/>
          </w:p>
        </w:tc>
        <w:tc>
          <w:tcPr>
            <w:tcW w:w="68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40FC25F" w14:textId="72C88B49" w:rsidR="0053579C" w:rsidRPr="0053579C" w:rsidRDefault="0053579C" w:rsidP="0053579C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53579C">
              <w:rPr>
                <w:rFonts w:ascii="Calibri" w:eastAsia="Calibri" w:hAnsi="Calibri" w:cs="Calibri"/>
                <w:sz w:val="24"/>
                <w:szCs w:val="24"/>
              </w:rPr>
              <w:t xml:space="preserve">Odluka o izmjenama i dopunama </w:t>
            </w:r>
            <w:r w:rsidRPr="0053579C">
              <w:rPr>
                <w:rFonts w:ascii="Calibri" w:eastAsia="Calibri" w:hAnsi="Calibri" w:cs="Calibri"/>
                <w:sz w:val="24"/>
                <w:szCs w:val="24"/>
              </w:rPr>
              <w:t>Odlu</w:t>
            </w:r>
            <w:r w:rsidRPr="0053579C">
              <w:rPr>
                <w:rFonts w:ascii="Calibri" w:eastAsia="Calibri" w:hAnsi="Calibri" w:cs="Calibri"/>
                <w:sz w:val="24"/>
                <w:szCs w:val="24"/>
              </w:rPr>
              <w:t>ke</w:t>
            </w:r>
            <w:r w:rsidRPr="0053579C">
              <w:rPr>
                <w:rFonts w:ascii="Calibri" w:eastAsia="Calibri" w:hAnsi="Calibri" w:cs="Calibri"/>
                <w:sz w:val="24"/>
                <w:szCs w:val="24"/>
              </w:rPr>
              <w:t xml:space="preserve"> o raspolaganju nekretninama u vlasništvu Grada Omiša</w:t>
            </w:r>
          </w:p>
        </w:tc>
      </w:tr>
      <w:tr w:rsidR="0053579C" w:rsidRPr="0053579C" w14:paraId="4A6E9230" w14:textId="77777777" w:rsidTr="00C375CB">
        <w:tc>
          <w:tcPr>
            <w:tcW w:w="23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4C3F870" w14:textId="77777777" w:rsidR="0053579C" w:rsidRPr="0053579C" w:rsidRDefault="0053579C" w:rsidP="0053579C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Naziv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gradskog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upravnog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tijela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nadležnog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za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izradu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nacrta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akta</w:t>
            </w:r>
            <w:proofErr w:type="spellEnd"/>
          </w:p>
        </w:tc>
        <w:tc>
          <w:tcPr>
            <w:tcW w:w="68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D1E9CB4" w14:textId="77777777" w:rsidR="0053579C" w:rsidRPr="0053579C" w:rsidRDefault="0053579C" w:rsidP="0053579C">
            <w:pPr>
              <w:spacing w:after="12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>Upravni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>odjel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 xml:space="preserve"> za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>komunalno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>stambenu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>djelatnost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>uređenje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>prostora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>i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 xml:space="preserve"> zaštitu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>okoliša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 xml:space="preserve"> Grada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  <w:t>Omiša</w:t>
            </w:r>
            <w:proofErr w:type="spellEnd"/>
          </w:p>
        </w:tc>
      </w:tr>
      <w:tr w:rsidR="0053579C" w:rsidRPr="0053579C" w14:paraId="01C8130E" w14:textId="77777777" w:rsidTr="00C375CB">
        <w:tc>
          <w:tcPr>
            <w:tcW w:w="23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EEB0B64" w14:textId="77777777" w:rsidR="0053579C" w:rsidRPr="0053579C" w:rsidRDefault="0053579C" w:rsidP="0053579C">
            <w:pPr>
              <w:spacing w:after="12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</w:pP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Razdoblje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internetskog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savjetovanja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početak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i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završetak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68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A20A789" w14:textId="629C2357" w:rsidR="0053579C" w:rsidRPr="0053579C" w:rsidRDefault="0053579C" w:rsidP="0053579C">
            <w:pPr>
              <w:spacing w:after="120" w:line="240" w:lineRule="auto"/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</w:pPr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Od 17.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rujna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do 17.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listopada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2024.godine</w:t>
            </w:r>
          </w:p>
        </w:tc>
      </w:tr>
      <w:tr w:rsidR="0053579C" w:rsidRPr="0053579C" w14:paraId="2BA887C3" w14:textId="77777777" w:rsidTr="00C375CB">
        <w:tc>
          <w:tcPr>
            <w:tcW w:w="23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38FC338" w14:textId="77777777" w:rsidR="0053579C" w:rsidRPr="0053579C" w:rsidRDefault="0053579C" w:rsidP="0053579C">
            <w:pPr>
              <w:spacing w:before="120" w:after="120" w:line="240" w:lineRule="auto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 w:rsidRPr="0053579C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68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D4131F5" w14:textId="77777777" w:rsidR="0053579C" w:rsidRPr="0053579C" w:rsidRDefault="0053579C" w:rsidP="0053579C">
            <w:pPr>
              <w:spacing w:after="120" w:line="240" w:lineRule="auto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</w:p>
          <w:p w14:paraId="79266316" w14:textId="77777777" w:rsidR="0053579C" w:rsidRPr="0053579C" w:rsidRDefault="0053579C" w:rsidP="0053579C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</w:pPr>
            <w:r w:rsidRPr="0053579C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 xml:space="preserve">DA, </w:t>
            </w:r>
            <w:proofErr w:type="spellStart"/>
            <w:r w:rsidRPr="0053579C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službena</w:t>
            </w:r>
            <w:proofErr w:type="spellEnd"/>
            <w:r w:rsidRPr="0053579C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3579C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mrežna</w:t>
            </w:r>
            <w:proofErr w:type="spellEnd"/>
            <w:r w:rsidRPr="0053579C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3579C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stranica</w:t>
            </w:r>
            <w:proofErr w:type="spellEnd"/>
            <w:r w:rsidRPr="0053579C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 xml:space="preserve"> Grada </w:t>
            </w:r>
            <w:proofErr w:type="spellStart"/>
            <w:r w:rsidRPr="0053579C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Omiša</w:t>
            </w:r>
            <w:proofErr w:type="spellEnd"/>
          </w:p>
          <w:p w14:paraId="50B43029" w14:textId="77777777" w:rsidR="0053579C" w:rsidRPr="0053579C" w:rsidRDefault="0053579C" w:rsidP="0053579C">
            <w:pPr>
              <w:spacing w:after="120" w:line="240" w:lineRule="auto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</w:p>
        </w:tc>
      </w:tr>
      <w:tr w:rsidR="0053579C" w:rsidRPr="0053579C" w14:paraId="297EE913" w14:textId="77777777" w:rsidTr="00C375CB">
        <w:tc>
          <w:tcPr>
            <w:tcW w:w="23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B6D08C5" w14:textId="77777777" w:rsidR="0053579C" w:rsidRPr="0053579C" w:rsidRDefault="0053579C" w:rsidP="0053579C">
            <w:pPr>
              <w:spacing w:after="12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</w:pP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Popis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predstavnika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zainteresirane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javnosti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koji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su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dostavili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očitovanje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0F671F8" w14:textId="77777777" w:rsidR="0053579C" w:rsidRPr="0053579C" w:rsidRDefault="0053579C" w:rsidP="0053579C">
            <w:pPr>
              <w:spacing w:after="120" w:line="240" w:lineRule="auto"/>
              <w:rPr>
                <w:rFonts w:ascii="Calibri" w:eastAsia="Simsun (Founder Extended)" w:hAnsi="Calibri" w:cs="Calibri"/>
                <w:bCs/>
                <w:iCs/>
                <w:sz w:val="24"/>
                <w:szCs w:val="24"/>
                <w:lang w:val="en-US" w:eastAsia="zh-CN"/>
              </w:rPr>
            </w:pPr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U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provedenom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postupku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nije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bilo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očitovanja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zainteresirane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javnosti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na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navedeni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akt</w:t>
            </w:r>
            <w:proofErr w:type="spellEnd"/>
            <w:r w:rsidRPr="0053579C">
              <w:rPr>
                <w:rFonts w:ascii="Calibri" w:eastAsia="Simsun (Founder Extended)" w:hAnsi="Calibri" w:cs="Calibri"/>
                <w:bCs/>
                <w:sz w:val="24"/>
                <w:szCs w:val="24"/>
                <w:lang w:val="en-US" w:eastAsia="zh-CN"/>
              </w:rPr>
              <w:t>.</w:t>
            </w:r>
          </w:p>
        </w:tc>
      </w:tr>
    </w:tbl>
    <w:p w14:paraId="25C1F14A" w14:textId="77777777" w:rsidR="00F9242B" w:rsidRPr="0053579C" w:rsidRDefault="00F9242B">
      <w:pPr>
        <w:rPr>
          <w:sz w:val="24"/>
          <w:szCs w:val="24"/>
          <w:lang w:val="en-US"/>
        </w:rPr>
      </w:pPr>
    </w:p>
    <w:sectPr w:rsidR="00F9242B" w:rsidRPr="0053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9C"/>
    <w:rsid w:val="001F611C"/>
    <w:rsid w:val="002C1895"/>
    <w:rsid w:val="0053579C"/>
    <w:rsid w:val="00A02352"/>
    <w:rsid w:val="00F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F7A2"/>
  <w15:chartTrackingRefBased/>
  <w15:docId w15:val="{18C52207-F1FC-40DF-A769-B5C924B3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35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5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5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5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5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5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5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5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5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5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5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5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3579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579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3579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3579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3579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3579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5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35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5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35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5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3579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3579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3579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35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3579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357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Novaković</dc:creator>
  <cp:keywords/>
  <dc:description/>
  <cp:lastModifiedBy>Ana Novaković</cp:lastModifiedBy>
  <cp:revision>2</cp:revision>
  <dcterms:created xsi:type="dcterms:W3CDTF">2024-10-15T06:51:00Z</dcterms:created>
  <dcterms:modified xsi:type="dcterms:W3CDTF">2024-10-15T06:58:00Z</dcterms:modified>
</cp:coreProperties>
</file>