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4D597" w14:textId="387B1703" w:rsidR="004261A3" w:rsidRPr="006C3B27" w:rsidRDefault="00604830" w:rsidP="004261A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  <w:r w:rsidRPr="006C3B27">
        <w:rPr>
          <w:rFonts w:asciiTheme="minorHAnsi" w:hAnsiTheme="minorHAnsi" w:cstheme="minorHAnsi"/>
          <w:b/>
          <w:bCs/>
          <w:noProof/>
          <w:sz w:val="24"/>
          <w:szCs w:val="24"/>
        </w:rPr>
        <w:t>3.       OBRAZLOŽENJE IZVJEŠTAJA O IZVRŠENJU PRORAČUNA</w:t>
      </w:r>
    </w:p>
    <w:p w14:paraId="4E933EC3" w14:textId="77777777" w:rsidR="00604830" w:rsidRPr="006C3B27" w:rsidRDefault="00604830" w:rsidP="004261A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</w:p>
    <w:p w14:paraId="42A855EE" w14:textId="7CC12DC8" w:rsidR="003428A1" w:rsidRDefault="00635EA9" w:rsidP="004261A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  <w:r w:rsidRPr="006C3B27">
        <w:rPr>
          <w:rFonts w:asciiTheme="minorHAnsi" w:hAnsiTheme="minorHAnsi" w:cstheme="minorHAnsi"/>
          <w:b/>
          <w:bCs/>
          <w:noProof/>
          <w:sz w:val="24"/>
          <w:szCs w:val="24"/>
        </w:rPr>
        <w:t xml:space="preserve">3.1.    Obrazloženje Općeg dijela </w:t>
      </w:r>
    </w:p>
    <w:p w14:paraId="600D7EB0" w14:textId="77777777" w:rsidR="00E9791F" w:rsidRDefault="00E9791F" w:rsidP="004261A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</w:p>
    <w:p w14:paraId="3E2E5453" w14:textId="77777777" w:rsidR="00E9791F" w:rsidRDefault="00E9791F" w:rsidP="00E9791F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C3B27">
        <w:rPr>
          <w:rFonts w:asciiTheme="minorHAnsi" w:hAnsiTheme="minorHAnsi" w:cstheme="minorHAnsi"/>
          <w:b/>
          <w:bCs/>
          <w:sz w:val="24"/>
          <w:szCs w:val="24"/>
        </w:rPr>
        <w:t>Prihodi Proračuna Grada Omiša od 1.1. do 3</w:t>
      </w:r>
      <w:r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6C3B27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>
        <w:rPr>
          <w:rFonts w:asciiTheme="minorHAnsi" w:hAnsiTheme="minorHAnsi" w:cstheme="minorHAnsi"/>
          <w:b/>
          <w:bCs/>
          <w:sz w:val="24"/>
          <w:szCs w:val="24"/>
        </w:rPr>
        <w:t>12</w:t>
      </w:r>
      <w:r w:rsidRPr="006C3B27">
        <w:rPr>
          <w:rFonts w:asciiTheme="minorHAnsi" w:hAnsiTheme="minorHAnsi" w:cstheme="minorHAnsi"/>
          <w:b/>
          <w:bCs/>
          <w:sz w:val="24"/>
          <w:szCs w:val="24"/>
        </w:rPr>
        <w:t>. 202</w:t>
      </w:r>
      <w:r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6C3B27">
        <w:rPr>
          <w:rFonts w:asciiTheme="minorHAnsi" w:hAnsiTheme="minorHAnsi" w:cstheme="minorHAnsi"/>
          <w:b/>
          <w:bCs/>
          <w:sz w:val="24"/>
          <w:szCs w:val="24"/>
        </w:rPr>
        <w:t>. godine</w:t>
      </w:r>
    </w:p>
    <w:p w14:paraId="75DAE18D" w14:textId="77777777" w:rsidR="007831E4" w:rsidRPr="006C3B27" w:rsidRDefault="007831E4" w:rsidP="004261A3">
      <w:pPr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XSpec="center" w:tblpY="251"/>
        <w:tblW w:w="9755" w:type="dxa"/>
        <w:tblLook w:val="04A0" w:firstRow="1" w:lastRow="0" w:firstColumn="1" w:lastColumn="0" w:noHBand="0" w:noVBand="1"/>
      </w:tblPr>
      <w:tblGrid>
        <w:gridCol w:w="417"/>
        <w:gridCol w:w="3660"/>
        <w:gridCol w:w="1368"/>
        <w:gridCol w:w="1368"/>
        <w:gridCol w:w="1368"/>
        <w:gridCol w:w="787"/>
        <w:gridCol w:w="787"/>
      </w:tblGrid>
      <w:tr w:rsidR="00E9791F" w:rsidRPr="00E9791F" w14:paraId="2CA6B108" w14:textId="77777777" w:rsidTr="00E9791F">
        <w:trPr>
          <w:trHeight w:val="76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74A1" w14:textId="77777777" w:rsidR="00E9791F" w:rsidRPr="00E9791F" w:rsidRDefault="00E9791F" w:rsidP="00E9791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36D5" w14:textId="77777777" w:rsidR="00E9791F" w:rsidRPr="00E9791F" w:rsidRDefault="00E9791F" w:rsidP="00E9791F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VRSTA PRIHODA / PRIMITAKA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743E6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Izvršenje</w:t>
            </w:r>
            <w:proofErr w:type="spellEnd"/>
            <w:r w:rsidRPr="00E979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2023.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4A314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Plan 2024.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0E58C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Izvršenje</w:t>
            </w:r>
            <w:proofErr w:type="spellEnd"/>
            <w:r w:rsidRPr="00E979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2024.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2F6EF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Indeks</w:t>
            </w:r>
            <w:proofErr w:type="spellEnd"/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82F2C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Indeks</w:t>
            </w:r>
            <w:proofErr w:type="spellEnd"/>
          </w:p>
        </w:tc>
      </w:tr>
      <w:tr w:rsidR="00E9791F" w:rsidRPr="00E9791F" w14:paraId="144B7881" w14:textId="77777777" w:rsidTr="00E9791F">
        <w:trPr>
          <w:trHeight w:val="255"/>
        </w:trPr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1E2581A" w14:textId="77777777" w:rsidR="00E9791F" w:rsidRPr="00E9791F" w:rsidRDefault="00E9791F" w:rsidP="00E9791F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Konto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35A88E8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17.352.872,17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342ED3F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17.352.872,17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9944FDF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15.807.231,27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9C8EA84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91,09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BD98EE3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91,09</w:t>
            </w:r>
          </w:p>
        </w:tc>
      </w:tr>
      <w:tr w:rsidR="00E9791F" w:rsidRPr="00E9791F" w14:paraId="5C20AB14" w14:textId="77777777" w:rsidTr="00E9791F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E5A9ED8" w14:textId="77777777" w:rsidR="00E9791F" w:rsidRPr="00E9791F" w:rsidRDefault="00E9791F" w:rsidP="00E9791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58C7DDD" w14:textId="77777777" w:rsidR="00E9791F" w:rsidRPr="00E9791F" w:rsidRDefault="00E9791F" w:rsidP="00E9791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9C5665E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4F5113F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8A36358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F270F6B" w14:textId="5A04F43E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3/1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875DA7" w14:textId="0A94EDDD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3/2</w:t>
            </w:r>
          </w:p>
        </w:tc>
      </w:tr>
      <w:tr w:rsidR="00E9791F" w:rsidRPr="00E9791F" w14:paraId="2A386ED3" w14:textId="77777777" w:rsidTr="00E9791F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0F2E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4DA6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Prihodi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poslovanja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AF8C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14.270.207,32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96A53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17.304.407,17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AB2D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15.760.095,21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9996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110,44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1131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91,08</w:t>
            </w:r>
          </w:p>
        </w:tc>
      </w:tr>
      <w:tr w:rsidR="00E9791F" w:rsidRPr="00E9791F" w14:paraId="5CBE8DE5" w14:textId="77777777" w:rsidTr="00E9791F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6F51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61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4805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Prihodi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poreza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E09A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6.495.618,09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464A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8.543.120,42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769F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7.824.754,88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A7A0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120,46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7440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91,59</w:t>
            </w:r>
          </w:p>
        </w:tc>
      </w:tr>
      <w:tr w:rsidR="00E9791F" w:rsidRPr="00E9791F" w14:paraId="0ADAC34D" w14:textId="77777777" w:rsidTr="00E9791F">
        <w:trPr>
          <w:trHeight w:val="46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67172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63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AE16E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Pomoći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iz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inozemstva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subjekata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unutar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općeg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proračuna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0995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2.023.220,16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840D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1.311.049,10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C848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1.264.587,11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38AA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62,50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A8AC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96,46</w:t>
            </w:r>
          </w:p>
        </w:tc>
      </w:tr>
      <w:tr w:rsidR="00E9791F" w:rsidRPr="00E9791F" w14:paraId="1412CFD8" w14:textId="77777777" w:rsidTr="00E9791F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1B45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64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E5AF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Prihodi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imovine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2638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2.148.938,10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FC4C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2.131.369,00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D42A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2.047.249,98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1FF5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95,27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C588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96,05</w:t>
            </w:r>
          </w:p>
        </w:tc>
      </w:tr>
      <w:tr w:rsidR="00E9791F" w:rsidRPr="00E9791F" w14:paraId="1E847658" w14:textId="77777777" w:rsidTr="00E9791F">
        <w:trPr>
          <w:trHeight w:val="698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585A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65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64817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Prihodi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upravnih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administrativnih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pristojbi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pristojbi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po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posebnim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propisima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naknada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87A90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1.837.681,49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2C8D7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2.431.457,74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DAD7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2.182.143,64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31D0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118,74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CBE3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89,75</w:t>
            </w:r>
          </w:p>
        </w:tc>
      </w:tr>
      <w:tr w:rsidR="00E9791F" w:rsidRPr="00E9791F" w14:paraId="2996BB9C" w14:textId="77777777" w:rsidTr="00E9791F">
        <w:trPr>
          <w:trHeight w:val="46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CE42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66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18DF9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Prihodi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prodaje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proizvoda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robe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pruženih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usluga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prihodi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donacija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54B0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1.610.823,50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A581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2.029.166,91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F6DE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2.065.445,16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748C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128,22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4E6CA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101,79</w:t>
            </w:r>
          </w:p>
        </w:tc>
      </w:tr>
      <w:tr w:rsidR="00E9791F" w:rsidRPr="00E9791F" w14:paraId="6882D360" w14:textId="77777777" w:rsidTr="00E9791F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1CA0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68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EE81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Kazne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upravne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mjere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ostali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prihodi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B689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153.925,98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8048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858.244,00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342F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375.914,44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A360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244,22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6B79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43,80</w:t>
            </w:r>
          </w:p>
        </w:tc>
      </w:tr>
      <w:tr w:rsidR="00E9791F" w:rsidRPr="00E9791F" w14:paraId="7ABE268C" w14:textId="77777777" w:rsidTr="00E9791F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0295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FFDF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Prihodi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prodaje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nefinancijske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imovine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DDA9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16.710,81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7974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48.465,00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47E9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47.136,06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7748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282,07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E37D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97,26</w:t>
            </w:r>
          </w:p>
        </w:tc>
      </w:tr>
      <w:tr w:rsidR="00E9791F" w:rsidRPr="00E9791F" w14:paraId="1546F8AB" w14:textId="77777777" w:rsidTr="00E9791F">
        <w:trPr>
          <w:trHeight w:val="46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9B787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71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29AD3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Prihodi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prodaje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neproizvedene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dugotrajne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imovine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4FF7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A339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4C282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32.965,00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D85B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00D0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0,00</w:t>
            </w:r>
          </w:p>
        </w:tc>
      </w:tr>
      <w:tr w:rsidR="00E9791F" w:rsidRPr="00E9791F" w14:paraId="68655870" w14:textId="77777777" w:rsidTr="00E9791F">
        <w:trPr>
          <w:trHeight w:val="46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E6813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72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B8455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Prihodi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prodaje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proizvedene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dugotrajne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imovine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8C24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16.710,81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240F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48.465,00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2B43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14.171,06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A50D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84,80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59300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29,24</w:t>
            </w:r>
          </w:p>
        </w:tc>
      </w:tr>
    </w:tbl>
    <w:p w14:paraId="52407C3E" w14:textId="77777777" w:rsidR="00E9791F" w:rsidRDefault="00E9791F" w:rsidP="004261A3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6E5DC075" w14:textId="77777777" w:rsidR="00E9791F" w:rsidRDefault="00E9791F" w:rsidP="004261A3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7A6FDF7D" w14:textId="2748A68E" w:rsidR="00356870" w:rsidRPr="009F2811" w:rsidRDefault="008230DE" w:rsidP="004261A3">
      <w:pPr>
        <w:rPr>
          <w:rFonts w:asciiTheme="minorHAnsi" w:hAnsiTheme="minorHAnsi" w:cstheme="minorHAnsi"/>
          <w:u w:val="single"/>
        </w:rPr>
      </w:pPr>
      <w:bookmarkStart w:id="0" w:name="_Hlk144730957"/>
      <w:bookmarkStart w:id="1" w:name="_Hlk144730430"/>
      <w:r w:rsidRPr="009F2811">
        <w:rPr>
          <w:rFonts w:asciiTheme="minorHAnsi" w:hAnsiTheme="minorHAnsi" w:cstheme="minorHAnsi"/>
          <w:u w:val="single"/>
        </w:rPr>
        <w:t>Odstupanja kod prihoda u odnosu na ostvarenje u prethodnoj godini</w:t>
      </w:r>
    </w:p>
    <w:bookmarkEnd w:id="0"/>
    <w:p w14:paraId="2774F420" w14:textId="77777777" w:rsidR="008230DE" w:rsidRPr="009F2811" w:rsidRDefault="008230DE" w:rsidP="004261A3">
      <w:pPr>
        <w:rPr>
          <w:rFonts w:asciiTheme="minorHAnsi" w:hAnsiTheme="minorHAnsi" w:cstheme="minorHAnsi"/>
          <w:u w:val="single"/>
        </w:rPr>
      </w:pPr>
    </w:p>
    <w:bookmarkEnd w:id="1"/>
    <w:p w14:paraId="37BC1E65" w14:textId="6D10B440" w:rsidR="00B54E70" w:rsidRPr="00B54E70" w:rsidRDefault="00B54E70" w:rsidP="00B54E70">
      <w:pPr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Ukupni  prihod Grada Omiša i proračunskih korisnika – ustanova, ukazuju na gospodarski rast, koji pozitivno utječe na porast poreznih prihoda te prihoda od imovine, posebno zakupa.</w:t>
      </w:r>
    </w:p>
    <w:p w14:paraId="17967FB0" w14:textId="7F7F5D00" w:rsidR="00B54E70" w:rsidRPr="00B54E70" w:rsidRDefault="00B54E70" w:rsidP="00B54E70">
      <w:pPr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Prihodi od poreza na dohodak povećan je uslijed rasta plaća i zaposlenosti u odnosu na 2023. godinu. Porast iznosi 1,535 milijuna € ili 30,3 % indeksna poena.</w:t>
      </w:r>
    </w:p>
    <w:p w14:paraId="03AD3FDC" w14:textId="77777777" w:rsidR="00B54E70" w:rsidRPr="00B54E70" w:rsidRDefault="00B54E70" w:rsidP="00B54E70">
      <w:pPr>
        <w:rPr>
          <w:rFonts w:ascii="Times New Roman" w:eastAsia="Calibri" w:hAnsi="Times New Roman" w:cs="Times New Roman"/>
          <w:bCs/>
        </w:rPr>
      </w:pPr>
      <w:r w:rsidRPr="00B54E70">
        <w:rPr>
          <w:rFonts w:ascii="Times New Roman" w:eastAsia="Calibri" w:hAnsi="Times New Roman" w:cs="Times New Roman"/>
          <w:bCs/>
        </w:rPr>
        <w:t>Porez na kuće za odmor je stalni porez na imovinu i naplata je veća za 14 tisuća € u odnosu na prethodnu godinu.</w:t>
      </w:r>
    </w:p>
    <w:p w14:paraId="287781E3" w14:textId="541FC78E" w:rsidR="00B54E70" w:rsidRPr="00B54E70" w:rsidRDefault="00B54E70" w:rsidP="00B54E70">
      <w:pPr>
        <w:rPr>
          <w:rFonts w:ascii="Times New Roman" w:eastAsia="Calibri" w:hAnsi="Times New Roman" w:cs="Times New Roman"/>
          <w:bCs/>
        </w:rPr>
      </w:pPr>
      <w:r w:rsidRPr="00B54E70">
        <w:rPr>
          <w:rFonts w:ascii="Times New Roman" w:eastAsia="Calibri" w:hAnsi="Times New Roman" w:cs="Times New Roman"/>
          <w:bCs/>
        </w:rPr>
        <w:t>Porez na promet nekretnina je povremeni porez i naplaćen je 247 tisuća € manje nego u 2023. godini.</w:t>
      </w:r>
    </w:p>
    <w:p w14:paraId="2BFF9538" w14:textId="4D0AC417" w:rsidR="00B54E70" w:rsidRPr="00B54E70" w:rsidRDefault="00B54E70" w:rsidP="00B54E70">
      <w:pPr>
        <w:rPr>
          <w:rFonts w:ascii="Times New Roman" w:eastAsia="Calibri" w:hAnsi="Times New Roman" w:cs="Times New Roman"/>
          <w:bCs/>
        </w:rPr>
      </w:pPr>
      <w:r w:rsidRPr="00B54E70">
        <w:rPr>
          <w:rFonts w:ascii="Times New Roman" w:eastAsia="Calibri" w:hAnsi="Times New Roman" w:cs="Times New Roman"/>
          <w:bCs/>
        </w:rPr>
        <w:t>Porasli su prihodi od poreza na potrošnju, koji se naplaćuje na prodaju alkoholnih i bezalkoholnih  pića u ugostiteljskim objektima.</w:t>
      </w:r>
    </w:p>
    <w:p w14:paraId="010E1B5A" w14:textId="1EF41A64" w:rsidR="00B54E70" w:rsidRPr="00B54E70" w:rsidRDefault="00703450" w:rsidP="00B54E70">
      <w:pPr>
        <w:rPr>
          <w:rFonts w:ascii="Times New Roman" w:eastAsia="Calibri" w:hAnsi="Times New Roman" w:cs="Times New Roman"/>
          <w:bCs/>
        </w:rPr>
      </w:pPr>
      <w:r w:rsidRPr="00703450">
        <w:rPr>
          <w:rFonts w:ascii="Times New Roman" w:eastAsia="Calibri" w:hAnsi="Times New Roman" w:cs="Times New Roman"/>
          <w:bCs/>
        </w:rPr>
        <w:t>P</w:t>
      </w:r>
      <w:r w:rsidR="00B54E70" w:rsidRPr="00B54E70">
        <w:rPr>
          <w:rFonts w:ascii="Times New Roman" w:eastAsia="Calibri" w:hAnsi="Times New Roman" w:cs="Times New Roman"/>
          <w:bCs/>
        </w:rPr>
        <w:t>rihod od poreza na tvrtku rezultat je naplate zaostalih dugovanja.</w:t>
      </w:r>
    </w:p>
    <w:p w14:paraId="153C0C10" w14:textId="77777777" w:rsidR="00B54E70" w:rsidRPr="00B54E70" w:rsidRDefault="00B54E70" w:rsidP="00B54E70">
      <w:pPr>
        <w:rPr>
          <w:rFonts w:ascii="Times New Roman" w:eastAsia="Calibri" w:hAnsi="Times New Roman" w:cs="Times New Roman"/>
          <w:b/>
        </w:rPr>
      </w:pPr>
    </w:p>
    <w:p w14:paraId="39F6B686" w14:textId="77777777" w:rsidR="00B54E70" w:rsidRPr="00B54E70" w:rsidRDefault="00B54E70" w:rsidP="00B54E70">
      <w:pPr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U izvještajnoj 2024. godini, ostvarena su sredstva pomoći kako slijedi:</w:t>
      </w:r>
    </w:p>
    <w:p w14:paraId="48C4F73D" w14:textId="77777777" w:rsidR="00B54E70" w:rsidRPr="00B54E70" w:rsidRDefault="00B54E70" w:rsidP="00B54E70">
      <w:pPr>
        <w:numPr>
          <w:ilvl w:val="0"/>
          <w:numId w:val="30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Pomoći iz državnog proračuna u €</w:t>
      </w:r>
    </w:p>
    <w:p w14:paraId="474DC0B7" w14:textId="77777777" w:rsidR="00B54E70" w:rsidRPr="00B54E70" w:rsidRDefault="00B54E70" w:rsidP="00B54E70">
      <w:pPr>
        <w:numPr>
          <w:ilvl w:val="0"/>
          <w:numId w:val="31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 xml:space="preserve">Za troškove stanovanja i ogrjev 7.402,65 </w:t>
      </w:r>
    </w:p>
    <w:p w14:paraId="0CE7195B" w14:textId="77777777" w:rsidR="00B54E70" w:rsidRPr="00B54E70" w:rsidRDefault="00B54E70" w:rsidP="00B54E70">
      <w:pPr>
        <w:numPr>
          <w:ilvl w:val="0"/>
          <w:numId w:val="31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Za financiranje fiskalne održivosti dječjih vrtića 312.468,00</w:t>
      </w:r>
    </w:p>
    <w:p w14:paraId="18C4689D" w14:textId="77777777" w:rsidR="00B54E70" w:rsidRPr="00B54E70" w:rsidRDefault="00B54E70" w:rsidP="00B54E70">
      <w:pPr>
        <w:numPr>
          <w:ilvl w:val="0"/>
          <w:numId w:val="31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Za tekuće i investicijsko održavanje komunalne infrastrukture 40.700,00</w:t>
      </w:r>
    </w:p>
    <w:p w14:paraId="41EE1D7C" w14:textId="77777777" w:rsidR="00B54E70" w:rsidRPr="00B54E70" w:rsidRDefault="00B54E70" w:rsidP="00B54E70">
      <w:pPr>
        <w:numPr>
          <w:ilvl w:val="0"/>
          <w:numId w:val="31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Sredstva fiskalnog izravnanja isplaćena su u iznosu od 414.058,61</w:t>
      </w:r>
    </w:p>
    <w:p w14:paraId="66EDFEB4" w14:textId="77777777" w:rsidR="00B54E70" w:rsidRPr="00B54E70" w:rsidRDefault="00B54E70" w:rsidP="00B54E70">
      <w:pPr>
        <w:numPr>
          <w:ilvl w:val="0"/>
          <w:numId w:val="31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Za financiranje javnih radova preko Hrvatskog zavoda za zapošljavanje 17.974,80</w:t>
      </w:r>
    </w:p>
    <w:p w14:paraId="5351255E" w14:textId="77777777" w:rsidR="00B54E70" w:rsidRPr="00B54E70" w:rsidRDefault="00B54E70" w:rsidP="00B54E70">
      <w:pPr>
        <w:numPr>
          <w:ilvl w:val="0"/>
          <w:numId w:val="31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Kapitalna pomoć iz državnog proračuna temeljem prijenosa EU sredstava za uređenje dječjeg vrtića u Srijanima 229.345,01</w:t>
      </w:r>
    </w:p>
    <w:p w14:paraId="6B136927" w14:textId="77777777" w:rsidR="00B54E70" w:rsidRPr="00B54E70" w:rsidRDefault="00B54E70" w:rsidP="00B54E70">
      <w:pPr>
        <w:numPr>
          <w:ilvl w:val="0"/>
          <w:numId w:val="30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Pomoći iz proračuna Splitsko-dalamtinske županije</w:t>
      </w:r>
    </w:p>
    <w:p w14:paraId="62B5ED7C" w14:textId="77777777" w:rsidR="00B54E70" w:rsidRPr="00B54E70" w:rsidRDefault="00B54E70" w:rsidP="00B54E70">
      <w:pPr>
        <w:numPr>
          <w:ilvl w:val="0"/>
          <w:numId w:val="31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Sufinanciranje održavanja manifestacije Dalamcija ultra trail 10.000,00</w:t>
      </w:r>
    </w:p>
    <w:p w14:paraId="786492AC" w14:textId="77777777" w:rsidR="00B54E70" w:rsidRPr="00B54E70" w:rsidRDefault="00B54E70" w:rsidP="00B54E70">
      <w:pPr>
        <w:numPr>
          <w:ilvl w:val="0"/>
          <w:numId w:val="31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Sufinanciranje socijalnog programa SOS Sjedinjeni oko stola 20.000,00</w:t>
      </w:r>
    </w:p>
    <w:p w14:paraId="455BCE84" w14:textId="77777777" w:rsidR="00B54E70" w:rsidRPr="00B54E70" w:rsidRDefault="00B54E70" w:rsidP="00B54E70">
      <w:pPr>
        <w:numPr>
          <w:ilvl w:val="0"/>
          <w:numId w:val="31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lastRenderedPageBreak/>
        <w:t>Sufinanciranje javnog gradskog prijevoza u 2024. godini 65.000,00</w:t>
      </w:r>
    </w:p>
    <w:p w14:paraId="6E0E6582" w14:textId="77777777" w:rsidR="00B54E70" w:rsidRPr="00B54E70" w:rsidRDefault="00B54E70" w:rsidP="00B54E70">
      <w:pPr>
        <w:numPr>
          <w:ilvl w:val="0"/>
          <w:numId w:val="31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Za biciklističku stazu u sklopu šetnice Ribnjak 10.000,00</w:t>
      </w:r>
    </w:p>
    <w:p w14:paraId="395917F9" w14:textId="77777777" w:rsidR="00B54E70" w:rsidRPr="00B54E70" w:rsidRDefault="00B54E70" w:rsidP="00B54E70">
      <w:pPr>
        <w:numPr>
          <w:ilvl w:val="0"/>
          <w:numId w:val="31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Za sufinanciranje projektne dokumentacije objekta u Gatima za potrebe dječjeg vrtića 5.000,00</w:t>
      </w:r>
    </w:p>
    <w:p w14:paraId="29F98D17" w14:textId="77777777" w:rsidR="00B54E70" w:rsidRPr="00B54E70" w:rsidRDefault="00B54E70" w:rsidP="00B54E70">
      <w:pPr>
        <w:ind w:left="1080"/>
        <w:contextualSpacing/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Sredstva fiskalnog izravnanja kao mjera državnog proračuna za izravnanje fiskalne sposobnosti JL(P)RS naplaćena su u iznosu od 414.058,61 €.</w:t>
      </w:r>
    </w:p>
    <w:p w14:paraId="65A678D4" w14:textId="77777777" w:rsidR="00B54E70" w:rsidRPr="00B54E70" w:rsidRDefault="00B54E70" w:rsidP="00B54E70">
      <w:pPr>
        <w:ind w:left="1080"/>
        <w:contextualSpacing/>
        <w:rPr>
          <w:rFonts w:ascii="Times New Roman" w:eastAsia="Calibri" w:hAnsi="Times New Roman" w:cs="Times New Roman"/>
        </w:rPr>
      </w:pPr>
    </w:p>
    <w:p w14:paraId="3E76562D" w14:textId="77777777" w:rsidR="00B54E70" w:rsidRPr="00B54E70" w:rsidRDefault="00B54E70" w:rsidP="00B54E70">
      <w:pPr>
        <w:numPr>
          <w:ilvl w:val="0"/>
          <w:numId w:val="30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 xml:space="preserve"> Proračunski korisnici ostvarili su prihod od pomoći od Ministarstva kulture i medija RH, Ministarstva znanosti i obrazovanja RH, Središnjeg državnog ureda za demografiju i mlade te Splitsko-dalmatinske županije u ukupnom iznosu od 132.109,04 € za sufinanciranje svojih projekata i aktivnosti.</w:t>
      </w:r>
    </w:p>
    <w:p w14:paraId="5CD4CB2C" w14:textId="77777777" w:rsidR="00B54E70" w:rsidRPr="00B54E70" w:rsidRDefault="00B54E70" w:rsidP="00B54E70">
      <w:pPr>
        <w:ind w:left="720"/>
        <w:contextualSpacing/>
        <w:rPr>
          <w:rFonts w:ascii="Times New Roman" w:eastAsia="Calibri" w:hAnsi="Times New Roman" w:cs="Times New Roman"/>
        </w:rPr>
      </w:pPr>
    </w:p>
    <w:p w14:paraId="6A83341E" w14:textId="7F3B4A37" w:rsidR="00B54E70" w:rsidRPr="00B54E70" w:rsidRDefault="00B54E70" w:rsidP="00B54E70">
      <w:pPr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Prihodi od koncesija na pomorskom dobru naplaćeni su u iznosu od 45.625,67 € za zaostala dugovanja iz prethodnih godina. Ovaj prihod je zakonom ukinut u 2024. godini i zamjenjen prihodom od naknade za dozvolu za rad na pomorskom dobru.</w:t>
      </w:r>
    </w:p>
    <w:p w14:paraId="46735AA2" w14:textId="77777777" w:rsidR="00B54E70" w:rsidRPr="00B54E70" w:rsidRDefault="00B54E70" w:rsidP="00B54E70">
      <w:pPr>
        <w:rPr>
          <w:rFonts w:ascii="Times New Roman" w:eastAsia="Calibri" w:hAnsi="Times New Roman" w:cs="Times New Roman"/>
        </w:rPr>
      </w:pPr>
    </w:p>
    <w:p w14:paraId="5268DCBB" w14:textId="5B58AB29" w:rsidR="00B54E70" w:rsidRPr="00B54E70" w:rsidRDefault="00B54E70" w:rsidP="00B54E70">
      <w:pPr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  <w:bCs/>
        </w:rPr>
        <w:t>Prihod od naknade za korištenje prostora elektrana manji je za 128 tisuća € od istog prihoda prethodne godine. Visina prihoda varira godišnje ovisno o proizvedenim kwh električne energije</w:t>
      </w:r>
      <w:r w:rsidRPr="00B54E70">
        <w:rPr>
          <w:rFonts w:ascii="Times New Roman" w:eastAsia="Calibri" w:hAnsi="Times New Roman" w:cs="Times New Roman"/>
        </w:rPr>
        <w:t xml:space="preserve">  hidroelektrana Zakučac i Kraljevac te vjetroelektrana.</w:t>
      </w:r>
    </w:p>
    <w:p w14:paraId="1BE8D0A5" w14:textId="77777777" w:rsidR="00B54E70" w:rsidRPr="00B54E70" w:rsidRDefault="00B54E70" w:rsidP="00B54E70">
      <w:pPr>
        <w:rPr>
          <w:rFonts w:ascii="Times New Roman" w:eastAsia="Calibri" w:hAnsi="Times New Roman" w:cs="Times New Roman"/>
        </w:rPr>
      </w:pPr>
    </w:p>
    <w:p w14:paraId="4D991432" w14:textId="74E38DF0" w:rsidR="00B54E70" w:rsidRPr="00B54E70" w:rsidRDefault="00B54E70" w:rsidP="00B54E70">
      <w:pPr>
        <w:rPr>
          <w:rFonts w:ascii="Times New Roman" w:eastAsia="Calibri" w:hAnsi="Times New Roman" w:cs="Times New Roman"/>
          <w:bCs/>
        </w:rPr>
      </w:pPr>
      <w:r w:rsidRPr="00B54E70">
        <w:rPr>
          <w:rFonts w:ascii="Times New Roman" w:eastAsia="Calibri" w:hAnsi="Times New Roman" w:cs="Times New Roman"/>
          <w:bCs/>
        </w:rPr>
        <w:t>Prihodi od zakupa poslovnih objekata povećani su za 111 tisuća €.</w:t>
      </w:r>
    </w:p>
    <w:p w14:paraId="04A89C3B" w14:textId="77777777" w:rsidR="00B54E70" w:rsidRPr="00B54E70" w:rsidRDefault="00B54E70" w:rsidP="00B54E70">
      <w:pPr>
        <w:rPr>
          <w:rFonts w:ascii="Times New Roman" w:eastAsia="Calibri" w:hAnsi="Times New Roman" w:cs="Times New Roman"/>
          <w:bCs/>
        </w:rPr>
      </w:pPr>
    </w:p>
    <w:p w14:paraId="537E43A5" w14:textId="64AA0F97" w:rsidR="00B54E70" w:rsidRPr="00B54E70" w:rsidRDefault="00B54E70" w:rsidP="00B54E70">
      <w:pPr>
        <w:rPr>
          <w:rFonts w:ascii="Times New Roman" w:eastAsia="Calibri" w:hAnsi="Times New Roman" w:cs="Times New Roman"/>
          <w:b/>
        </w:rPr>
      </w:pPr>
      <w:r w:rsidRPr="00B54E70">
        <w:rPr>
          <w:rFonts w:ascii="Times New Roman" w:eastAsia="Calibri" w:hAnsi="Times New Roman" w:cs="Times New Roman"/>
          <w:bCs/>
        </w:rPr>
        <w:t>Prihodi od turističke članarine veći su u 2024. godini za 32.196 € ili 18,2 indeksna poena.</w:t>
      </w:r>
      <w:r w:rsidRPr="00B54E70">
        <w:rPr>
          <w:rFonts w:ascii="Times New Roman" w:eastAsia="Calibri" w:hAnsi="Times New Roman" w:cs="Times New Roman"/>
          <w:b/>
        </w:rPr>
        <w:t xml:space="preserve"> </w:t>
      </w:r>
    </w:p>
    <w:p w14:paraId="2DF60455" w14:textId="77777777" w:rsidR="00B54E70" w:rsidRPr="00B54E70" w:rsidRDefault="00B54E70" w:rsidP="00B54E70">
      <w:pPr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  <w:b/>
        </w:rPr>
        <w:t xml:space="preserve"> </w:t>
      </w:r>
    </w:p>
    <w:p w14:paraId="5211003A" w14:textId="1A338069" w:rsidR="00B54E70" w:rsidRPr="00B54E70" w:rsidRDefault="00B54E70" w:rsidP="00B54E70">
      <w:pPr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Prihodi po posebnim propisima jesu prihodi od komunalnog doprinosa, komunalne naknade, turističke pristojbe, vodnog doprinosa i slično.</w:t>
      </w:r>
    </w:p>
    <w:p w14:paraId="7142989E" w14:textId="77777777" w:rsidR="00B54E70" w:rsidRPr="00B54E70" w:rsidRDefault="00B54E70" w:rsidP="00B54E70">
      <w:pPr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>Zabilježen je porast prihoda od komunalnog doprinosa od 46,1% ili iznos povećanja od 267.736 €.</w:t>
      </w:r>
    </w:p>
    <w:p w14:paraId="22E5E6A7" w14:textId="77777777" w:rsidR="00B54E70" w:rsidRPr="00B54E70" w:rsidRDefault="00B54E70" w:rsidP="00B54E70">
      <w:pPr>
        <w:rPr>
          <w:rFonts w:ascii="Times New Roman" w:eastAsia="Calibri" w:hAnsi="Times New Roman" w:cs="Times New Roman"/>
        </w:rPr>
      </w:pPr>
    </w:p>
    <w:p w14:paraId="68CE54E1" w14:textId="53C2FE0A" w:rsidR="00B54E70" w:rsidRPr="00B54E70" w:rsidRDefault="00B54E70" w:rsidP="00B54E70">
      <w:pPr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  <w:bCs/>
        </w:rPr>
        <w:t>Naplata</w:t>
      </w:r>
      <w:r w:rsidRPr="00B54E70">
        <w:rPr>
          <w:rFonts w:ascii="Times New Roman" w:eastAsia="Calibri" w:hAnsi="Times New Roman" w:cs="Times New Roman"/>
          <w:b/>
        </w:rPr>
        <w:t xml:space="preserve"> </w:t>
      </w:r>
      <w:r w:rsidRPr="00B54E70">
        <w:rPr>
          <w:rFonts w:ascii="Times New Roman" w:eastAsia="Calibri" w:hAnsi="Times New Roman" w:cs="Times New Roman"/>
        </w:rPr>
        <w:t>prihoda od parkinga povećala se za iznos od 112 tisuća €. Ostatak povećanja odnosi se na veće prihode od pružanja usluga kod proračunskih korisnika.</w:t>
      </w:r>
    </w:p>
    <w:p w14:paraId="4E9B2F21" w14:textId="77777777" w:rsidR="00B54E70" w:rsidRPr="00B54E70" w:rsidRDefault="00B54E70" w:rsidP="00B54E70">
      <w:pPr>
        <w:rPr>
          <w:rFonts w:ascii="Times New Roman" w:eastAsia="Calibri" w:hAnsi="Times New Roman" w:cs="Times New Roman"/>
        </w:rPr>
      </w:pPr>
      <w:r w:rsidRPr="00B54E70">
        <w:rPr>
          <w:rFonts w:ascii="Times New Roman" w:eastAsia="Calibri" w:hAnsi="Times New Roman" w:cs="Times New Roman"/>
        </w:rPr>
        <w:t xml:space="preserve">    </w:t>
      </w:r>
    </w:p>
    <w:p w14:paraId="326BD457" w14:textId="065B38BB" w:rsidR="00B54E70" w:rsidRPr="00B54E70" w:rsidRDefault="00B54E70" w:rsidP="00B54E70">
      <w:pPr>
        <w:rPr>
          <w:rFonts w:ascii="Times New Roman" w:eastAsia="Calibri" w:hAnsi="Times New Roman" w:cs="Times New Roman"/>
          <w:bCs/>
        </w:rPr>
      </w:pPr>
      <w:r w:rsidRPr="00B54E70">
        <w:rPr>
          <w:rFonts w:ascii="Times New Roman" w:eastAsia="Calibri" w:hAnsi="Times New Roman" w:cs="Times New Roman"/>
          <w:bCs/>
        </w:rPr>
        <w:t>U 2024. godini prihod od</w:t>
      </w:r>
      <w:r w:rsidRPr="00B54E70">
        <w:rPr>
          <w:rFonts w:ascii="Times New Roman" w:eastAsia="Calibri" w:hAnsi="Times New Roman" w:cs="Times New Roman"/>
          <w:b/>
        </w:rPr>
        <w:t xml:space="preserve"> </w:t>
      </w:r>
      <w:r w:rsidRPr="00B54E70">
        <w:rPr>
          <w:rFonts w:ascii="Times New Roman" w:eastAsia="Calibri" w:hAnsi="Times New Roman" w:cs="Times New Roman"/>
          <w:bCs/>
        </w:rPr>
        <w:t>donacija iznosi 44.000,00 € od čega se povećanje u potpunosti odnosi na donacije Festivalu dalmatinskih klapa (41.500,00 €), koji je status proračunskog korisnika ostvario u izvještajnoj 2024. godini.</w:t>
      </w:r>
    </w:p>
    <w:p w14:paraId="6DBDCECA" w14:textId="77777777" w:rsidR="00B54E70" w:rsidRPr="00B54E70" w:rsidRDefault="00B54E70" w:rsidP="00B54E70">
      <w:pPr>
        <w:rPr>
          <w:rFonts w:ascii="Times New Roman" w:eastAsia="Calibri" w:hAnsi="Times New Roman" w:cs="Times New Roman"/>
          <w:b/>
        </w:rPr>
      </w:pPr>
    </w:p>
    <w:p w14:paraId="25B31CA3" w14:textId="14E3441A" w:rsidR="00B54E70" w:rsidRPr="00B54E70" w:rsidRDefault="00B54E70" w:rsidP="00B54E70">
      <w:pPr>
        <w:rPr>
          <w:rFonts w:ascii="Times New Roman" w:eastAsia="Calibri" w:hAnsi="Times New Roman" w:cs="Times New Roman"/>
          <w:bCs/>
        </w:rPr>
      </w:pPr>
      <w:r w:rsidRPr="00B54E70">
        <w:rPr>
          <w:rFonts w:ascii="Times New Roman" w:eastAsia="Calibri" w:hAnsi="Times New Roman" w:cs="Times New Roman"/>
          <w:bCs/>
        </w:rPr>
        <w:t>U 2024. godini uveden je novi prihod koji se zove naknada za dozvolu za rad na pomorskom dobru i zamjena je za prihod od koncesija na pomorskom dobru. Prihod od dozvola za rad na pomorskom dobru u 2024. godini iznosi 231.656 €.</w:t>
      </w:r>
    </w:p>
    <w:p w14:paraId="635E596D" w14:textId="77777777" w:rsidR="00B54E70" w:rsidRPr="00B54E70" w:rsidRDefault="00B54E70" w:rsidP="00B54E70">
      <w:pPr>
        <w:rPr>
          <w:rFonts w:ascii="Times New Roman" w:eastAsia="Calibri" w:hAnsi="Times New Roman" w:cs="Times New Roman"/>
          <w:bCs/>
        </w:rPr>
      </w:pPr>
    </w:p>
    <w:p w14:paraId="35999DFD" w14:textId="4323F129" w:rsidR="00B54E70" w:rsidRPr="00B54E70" w:rsidRDefault="00B54E70" w:rsidP="00B54E70">
      <w:pPr>
        <w:rPr>
          <w:rFonts w:ascii="Times New Roman" w:eastAsia="Calibri" w:hAnsi="Times New Roman" w:cs="Times New Roman"/>
          <w:bCs/>
        </w:rPr>
      </w:pPr>
      <w:r w:rsidRPr="00B54E70">
        <w:rPr>
          <w:rFonts w:ascii="Times New Roman" w:eastAsia="Calibri" w:hAnsi="Times New Roman" w:cs="Times New Roman"/>
          <w:bCs/>
        </w:rPr>
        <w:t>U Nemiri i Srijanima su prodane manje čestice zemljišta ukupne vrijednosti od 32.965,00 €.</w:t>
      </w:r>
    </w:p>
    <w:p w14:paraId="614EC242" w14:textId="77777777" w:rsidR="00B54E70" w:rsidRPr="00B54E70" w:rsidRDefault="00B54E70" w:rsidP="00B54E70">
      <w:pPr>
        <w:rPr>
          <w:rFonts w:ascii="Times New Roman" w:eastAsia="Calibri" w:hAnsi="Times New Roman" w:cs="Times New Roman"/>
          <w:bCs/>
        </w:rPr>
      </w:pPr>
    </w:p>
    <w:p w14:paraId="257F4588" w14:textId="252D1765" w:rsidR="00B54E70" w:rsidRPr="00B54E70" w:rsidRDefault="00B54E70" w:rsidP="00B54E70">
      <w:pPr>
        <w:rPr>
          <w:rFonts w:ascii="Times New Roman" w:eastAsia="Calibri" w:hAnsi="Times New Roman" w:cs="Times New Roman"/>
          <w:bCs/>
        </w:rPr>
      </w:pPr>
      <w:r w:rsidRPr="00B54E70">
        <w:rPr>
          <w:rFonts w:ascii="Times New Roman" w:eastAsia="Calibri" w:hAnsi="Times New Roman" w:cs="Times New Roman"/>
          <w:bCs/>
        </w:rPr>
        <w:t>Od obročne otplate stanova u nekadašnjem društvenom vlasništvu ostvaren je prihod od 14.171,06 €.</w:t>
      </w:r>
    </w:p>
    <w:p w14:paraId="7BA3D8D8" w14:textId="77777777" w:rsidR="00356870" w:rsidRPr="00703450" w:rsidRDefault="00356870" w:rsidP="004261A3">
      <w:pPr>
        <w:rPr>
          <w:rFonts w:asciiTheme="minorHAnsi" w:hAnsiTheme="minorHAnsi" w:cstheme="minorHAnsi"/>
        </w:rPr>
      </w:pPr>
    </w:p>
    <w:p w14:paraId="1F617B34" w14:textId="77777777" w:rsidR="00B54E70" w:rsidRDefault="00B54E70" w:rsidP="004261A3">
      <w:pPr>
        <w:rPr>
          <w:rFonts w:asciiTheme="minorHAnsi" w:hAnsiTheme="minorHAnsi" w:cstheme="minorHAnsi"/>
        </w:rPr>
      </w:pPr>
    </w:p>
    <w:p w14:paraId="6BB100A0" w14:textId="449560DC" w:rsidR="00EC0FD0" w:rsidRPr="009F2811" w:rsidRDefault="00EC0FD0" w:rsidP="00EC0FD0">
      <w:pPr>
        <w:rPr>
          <w:rFonts w:asciiTheme="minorHAnsi" w:hAnsiTheme="minorHAnsi" w:cstheme="minorHAnsi"/>
          <w:u w:val="single"/>
        </w:rPr>
      </w:pPr>
      <w:r w:rsidRPr="009F2811">
        <w:rPr>
          <w:rFonts w:asciiTheme="minorHAnsi" w:hAnsiTheme="minorHAnsi" w:cstheme="minorHAnsi"/>
          <w:u w:val="single"/>
        </w:rPr>
        <w:t>Odstupanja kod prihoda u odnosu na plan</w:t>
      </w:r>
    </w:p>
    <w:p w14:paraId="07FD8307" w14:textId="77777777" w:rsidR="00EC0FD0" w:rsidRPr="009F2811" w:rsidRDefault="00EC0FD0" w:rsidP="00EC0FD0">
      <w:pPr>
        <w:rPr>
          <w:rFonts w:asciiTheme="minorHAnsi" w:hAnsiTheme="minorHAnsi" w:cstheme="minorHAnsi"/>
          <w:u w:val="single"/>
        </w:rPr>
      </w:pPr>
    </w:p>
    <w:p w14:paraId="23B72A5D" w14:textId="7BB33C8A" w:rsidR="00EC0FD0" w:rsidRPr="009F2811" w:rsidRDefault="00EC0FD0" w:rsidP="00EC0FD0">
      <w:pPr>
        <w:rPr>
          <w:rFonts w:asciiTheme="minorHAnsi" w:hAnsiTheme="minorHAnsi" w:cstheme="minorHAnsi"/>
        </w:rPr>
      </w:pPr>
      <w:r w:rsidRPr="009F2811">
        <w:rPr>
          <w:rFonts w:asciiTheme="minorHAnsi" w:hAnsiTheme="minorHAnsi" w:cstheme="minorHAnsi"/>
        </w:rPr>
        <w:t xml:space="preserve">Znatnijih odstupanja prihoda u odnosu na plan nema. </w:t>
      </w:r>
    </w:p>
    <w:p w14:paraId="0F2D03DA" w14:textId="44DE6A07" w:rsidR="00EC0FD0" w:rsidRDefault="00EC0FD0" w:rsidP="00EC0FD0">
      <w:pPr>
        <w:rPr>
          <w:rFonts w:asciiTheme="minorHAnsi" w:hAnsiTheme="minorHAnsi" w:cstheme="minorHAnsi"/>
        </w:rPr>
      </w:pPr>
      <w:r w:rsidRPr="009F2811">
        <w:rPr>
          <w:rFonts w:asciiTheme="minorHAnsi" w:hAnsiTheme="minorHAnsi" w:cstheme="minorHAnsi"/>
        </w:rPr>
        <w:t xml:space="preserve">Naplata </w:t>
      </w:r>
      <w:r w:rsidR="00EF7786">
        <w:rPr>
          <w:rFonts w:asciiTheme="minorHAnsi" w:hAnsiTheme="minorHAnsi" w:cstheme="minorHAnsi"/>
        </w:rPr>
        <w:t>komunalnog doprinosa planirana je u iznosu od 826 tisuća €, a ostvarena u iznosu od 848 tisuća €, dakle 22 tisuće iznad plana.</w:t>
      </w:r>
    </w:p>
    <w:p w14:paraId="03E92E5C" w14:textId="5A5E966E" w:rsidR="00AC3CCA" w:rsidRDefault="00EF7786" w:rsidP="00EC0F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Naplata komunalne naknade planirana je u iznosu od 1.243 tisuće € a ostvarena u izbosu od 1.095 tisuća €. Uplatnice komunalne naknade šalju se građanima koncem godine, te ponekad na naplatu utječe </w:t>
      </w:r>
      <w:r w:rsidR="00AC3CCA">
        <w:rPr>
          <w:rFonts w:asciiTheme="minorHAnsi" w:hAnsiTheme="minorHAnsi" w:cstheme="minorHAnsi"/>
        </w:rPr>
        <w:t>i vremenski moment, u smislu kada se plaćanje obveze evidentira u slijedećoj proračunskoj godini.</w:t>
      </w:r>
    </w:p>
    <w:p w14:paraId="0C59B2EE" w14:textId="77777777" w:rsidR="005D1DBF" w:rsidRDefault="005D1DBF" w:rsidP="00EC0FD0">
      <w:pPr>
        <w:rPr>
          <w:rFonts w:asciiTheme="minorHAnsi" w:hAnsiTheme="minorHAnsi" w:cstheme="minorHAnsi"/>
        </w:rPr>
      </w:pPr>
    </w:p>
    <w:p w14:paraId="609E486C" w14:textId="77777777" w:rsidR="005D1DBF" w:rsidRPr="009F2811" w:rsidRDefault="005D1DBF" w:rsidP="00EC0FD0">
      <w:pPr>
        <w:rPr>
          <w:rFonts w:asciiTheme="minorHAnsi" w:hAnsiTheme="minorHAnsi" w:cstheme="minorHAnsi"/>
        </w:rPr>
      </w:pPr>
    </w:p>
    <w:p w14:paraId="6C8766AF" w14:textId="77777777" w:rsidR="00E9791F" w:rsidRDefault="00E9791F" w:rsidP="007C6A6D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02FAC693" w14:textId="4BA8FC2B" w:rsidR="007C6A6D" w:rsidRPr="006C3B27" w:rsidRDefault="009455B3" w:rsidP="007C6A6D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lastRenderedPageBreak/>
        <w:t>R</w:t>
      </w:r>
      <w:r w:rsidR="007C6A6D" w:rsidRPr="006C3B27">
        <w:rPr>
          <w:rFonts w:asciiTheme="minorHAnsi" w:hAnsiTheme="minorHAnsi" w:cstheme="minorHAnsi"/>
          <w:b/>
          <w:bCs/>
          <w:sz w:val="24"/>
          <w:szCs w:val="24"/>
        </w:rPr>
        <w:t>ashodi Proračuna Grada Omiša od 1.1. do 3</w:t>
      </w:r>
      <w:r w:rsidR="00771B6B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7C6A6D" w:rsidRPr="006C3B27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="00771B6B">
        <w:rPr>
          <w:rFonts w:asciiTheme="minorHAnsi" w:hAnsiTheme="minorHAnsi" w:cstheme="minorHAnsi"/>
          <w:b/>
          <w:bCs/>
          <w:sz w:val="24"/>
          <w:szCs w:val="24"/>
        </w:rPr>
        <w:t>12</w:t>
      </w:r>
      <w:r w:rsidR="007C6A6D" w:rsidRPr="006C3B27">
        <w:rPr>
          <w:rFonts w:asciiTheme="minorHAnsi" w:hAnsiTheme="minorHAnsi" w:cstheme="minorHAnsi"/>
          <w:b/>
          <w:bCs/>
          <w:sz w:val="24"/>
          <w:szCs w:val="24"/>
        </w:rPr>
        <w:t>. 202</w:t>
      </w:r>
      <w:r w:rsidR="00703450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7C6A6D" w:rsidRPr="006C3B27">
        <w:rPr>
          <w:rFonts w:asciiTheme="minorHAnsi" w:hAnsiTheme="minorHAnsi" w:cstheme="minorHAnsi"/>
          <w:b/>
          <w:bCs/>
          <w:sz w:val="24"/>
          <w:szCs w:val="24"/>
        </w:rPr>
        <w:t>. godine</w:t>
      </w:r>
    </w:p>
    <w:p w14:paraId="056F6085" w14:textId="77777777" w:rsidR="00994627" w:rsidRDefault="00994627" w:rsidP="004261A3">
      <w:pPr>
        <w:rPr>
          <w:rFonts w:asciiTheme="minorHAnsi" w:hAnsiTheme="minorHAnsi" w:cstheme="minorHAnsi"/>
        </w:rPr>
      </w:pPr>
    </w:p>
    <w:p w14:paraId="7513EB03" w14:textId="77777777" w:rsidR="009455B3" w:rsidRDefault="009455B3" w:rsidP="004261A3">
      <w:pPr>
        <w:rPr>
          <w:rFonts w:asciiTheme="minorHAnsi" w:hAnsiTheme="minorHAnsi" w:cstheme="minorHAnsi"/>
        </w:rPr>
      </w:pPr>
    </w:p>
    <w:tbl>
      <w:tblPr>
        <w:tblW w:w="9758" w:type="dxa"/>
        <w:tblLook w:val="04A0" w:firstRow="1" w:lastRow="0" w:firstColumn="1" w:lastColumn="0" w:noHBand="0" w:noVBand="1"/>
      </w:tblPr>
      <w:tblGrid>
        <w:gridCol w:w="427"/>
        <w:gridCol w:w="3574"/>
        <w:gridCol w:w="1385"/>
        <w:gridCol w:w="1385"/>
        <w:gridCol w:w="1385"/>
        <w:gridCol w:w="801"/>
        <w:gridCol w:w="801"/>
      </w:tblGrid>
      <w:tr w:rsidR="00D86573" w:rsidRPr="00E9791F" w14:paraId="032C6C59" w14:textId="77777777" w:rsidTr="00703450">
        <w:trPr>
          <w:trHeight w:val="448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D68A" w14:textId="77777777" w:rsidR="00E9791F" w:rsidRPr="00E9791F" w:rsidRDefault="00E9791F" w:rsidP="00E9791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A6D75" w14:textId="77777777" w:rsidR="00E9791F" w:rsidRPr="00E9791F" w:rsidRDefault="00E9791F" w:rsidP="00E9791F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VRSTA RASHODA / IZDATAKA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0F1F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Izvršenje</w:t>
            </w:r>
            <w:proofErr w:type="spellEnd"/>
            <w:r w:rsidRPr="00E979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2023.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F0E93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Plan 2024.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EF00D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Izvršenje</w:t>
            </w:r>
            <w:proofErr w:type="spellEnd"/>
            <w:r w:rsidRPr="00E979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2024.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BE39C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Indeks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BD0D" w14:textId="77777777" w:rsidR="00E9791F" w:rsidRPr="00E9791F" w:rsidRDefault="00E9791F" w:rsidP="00E9791F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Indeks</w:t>
            </w:r>
            <w:proofErr w:type="spellEnd"/>
          </w:p>
        </w:tc>
      </w:tr>
      <w:tr w:rsidR="00E9791F" w:rsidRPr="00E9791F" w14:paraId="5D420721" w14:textId="77777777" w:rsidTr="00703450">
        <w:trPr>
          <w:trHeight w:val="245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5A4556E4" w14:textId="77777777" w:rsidR="00E9791F" w:rsidRPr="00E9791F" w:rsidRDefault="00E9791F" w:rsidP="00E9791F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31234A63" w14:textId="77777777" w:rsidR="00E9791F" w:rsidRPr="00E9791F" w:rsidRDefault="00E9791F" w:rsidP="00E9791F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31E9957A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11.833.876,82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6918372B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20.791.884,83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61096242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16.790.938,17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400B5E8F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141,89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0F3772F6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80,76</w:t>
            </w:r>
          </w:p>
        </w:tc>
      </w:tr>
      <w:tr w:rsidR="00E9791F" w:rsidRPr="00E9791F" w14:paraId="76CD3083" w14:textId="77777777" w:rsidTr="00703450">
        <w:trPr>
          <w:trHeight w:val="245"/>
        </w:trPr>
        <w:tc>
          <w:tcPr>
            <w:tcW w:w="4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49186CEE" w14:textId="77777777" w:rsidR="00E9791F" w:rsidRPr="00E9791F" w:rsidRDefault="00E9791F" w:rsidP="00E9791F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Konto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4917CE89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315B4313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1528F98F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5FFAABA1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2E9720AC" w14:textId="77777777" w:rsidR="00E9791F" w:rsidRPr="00E9791F" w:rsidRDefault="00E9791F" w:rsidP="00E9791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5</w:t>
            </w:r>
          </w:p>
        </w:tc>
      </w:tr>
      <w:tr w:rsidR="00703450" w:rsidRPr="00E9791F" w14:paraId="23C49970" w14:textId="77777777" w:rsidTr="00703450">
        <w:trPr>
          <w:trHeight w:val="245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AFD1D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D0E2F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Rashodi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poslovanja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61A4F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9.849.713,74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C1E7E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15.521.694,61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AA0CA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13.362.830,79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73722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135,67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ACD58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86,09</w:t>
            </w:r>
          </w:p>
        </w:tc>
      </w:tr>
      <w:tr w:rsidR="00703450" w:rsidRPr="00E9791F" w14:paraId="06DA17D5" w14:textId="77777777" w:rsidTr="00703450">
        <w:trPr>
          <w:trHeight w:val="245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29D1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31</w:t>
            </w: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FF62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Rashodi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za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zaposlene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91EE0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2.927.010,09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27421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3.731.638,64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0077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3.506.300,50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48CF9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119,79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1320D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93,96</w:t>
            </w:r>
          </w:p>
        </w:tc>
      </w:tr>
      <w:tr w:rsidR="00703450" w:rsidRPr="00E9791F" w14:paraId="6A3315F5" w14:textId="77777777" w:rsidTr="00703450">
        <w:trPr>
          <w:trHeight w:val="245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10AA3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32</w:t>
            </w: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1FB43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Materijalni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rashodi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1107B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4.315.475,95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2220B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7.800.621,53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0ADED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6.292.401,86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4434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145,81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E2FF8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80,67</w:t>
            </w:r>
          </w:p>
        </w:tc>
      </w:tr>
      <w:tr w:rsidR="00703450" w:rsidRPr="00E9791F" w14:paraId="00E52D5E" w14:textId="77777777" w:rsidTr="00703450">
        <w:trPr>
          <w:trHeight w:val="245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E422D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34</w:t>
            </w: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DA0F3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Financijski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rashodi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453A2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89.041,39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4106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171.073,71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04E7B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118.629,49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FB394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133,23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90803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69,34</w:t>
            </w:r>
          </w:p>
        </w:tc>
      </w:tr>
      <w:tr w:rsidR="00703450" w:rsidRPr="00E9791F" w14:paraId="0C75741E" w14:textId="77777777" w:rsidTr="00703450">
        <w:trPr>
          <w:trHeight w:val="245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A0D31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35</w:t>
            </w: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90AC9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Subvencije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9B4E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582.572,00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5FAD1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1.314.000,00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40AF4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1.099.347,92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031E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188,71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4C86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83,66</w:t>
            </w:r>
          </w:p>
        </w:tc>
      </w:tr>
      <w:tr w:rsidR="00703450" w:rsidRPr="00E9791F" w14:paraId="3F93B485" w14:textId="77777777" w:rsidTr="00703450">
        <w:trPr>
          <w:trHeight w:val="448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68A9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36</w:t>
            </w: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FD2FF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Pomoći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dane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u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inozemstvo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unutar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općeg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proračuna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E2B91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29.642,91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5CF3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13.500,00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CB91C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3.500,00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6310E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11,81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9D50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25,93</w:t>
            </w:r>
          </w:p>
        </w:tc>
      </w:tr>
      <w:tr w:rsidR="00703450" w:rsidRPr="00E9791F" w14:paraId="6528BFC2" w14:textId="77777777" w:rsidTr="00703450">
        <w:trPr>
          <w:trHeight w:val="448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1D79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37</w:t>
            </w: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4658E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Naknade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građanima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kućanstvima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na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temelju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osiguranja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druge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naknade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8ADB7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415.361,37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CF0A4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625.401,35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8F07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517.389,26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FC60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124,62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5B9E0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82,73</w:t>
            </w:r>
          </w:p>
        </w:tc>
      </w:tr>
      <w:tr w:rsidR="00703450" w:rsidRPr="00E9791F" w14:paraId="40AAD7E6" w14:textId="77777777" w:rsidTr="00703450">
        <w:trPr>
          <w:trHeight w:val="245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15934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38</w:t>
            </w: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81707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Ostali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rashodi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83A0B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1.490.810,03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76AF3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1.865.459,38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EB389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1.825.261,76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A5EA6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122,43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AB8C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97,85</w:t>
            </w:r>
          </w:p>
        </w:tc>
      </w:tr>
      <w:tr w:rsidR="00703450" w:rsidRPr="00E9791F" w14:paraId="7F938ED0" w14:textId="77777777" w:rsidTr="00703450">
        <w:trPr>
          <w:trHeight w:val="245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97BAD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A95FB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Rashodi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za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nabavu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nefinancijske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imovine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89B06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1.785.987,52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FEAAE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5.072.014,66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AE336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3.229.931,82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6BD4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180,85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47C5B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63,68</w:t>
            </w:r>
          </w:p>
        </w:tc>
      </w:tr>
      <w:tr w:rsidR="00703450" w:rsidRPr="00E9791F" w14:paraId="170B9742" w14:textId="77777777" w:rsidTr="00703450">
        <w:trPr>
          <w:trHeight w:val="448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AC702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41</w:t>
            </w: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184E6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Rashodi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za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nabavu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neproizvedene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dugotrajne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imovine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437FB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288.589,08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47C83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255.182,50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98FC0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132.980,72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C6A46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46,08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6021C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52,11</w:t>
            </w:r>
          </w:p>
        </w:tc>
      </w:tr>
      <w:tr w:rsidR="00703450" w:rsidRPr="00E9791F" w14:paraId="2D1FB278" w14:textId="77777777" w:rsidTr="00703450">
        <w:trPr>
          <w:trHeight w:val="245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8376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42</w:t>
            </w: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E2075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Rashodi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za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nabavu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proizvedene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dugotrajne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imovine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FF322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341.152,83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F35E6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1.512.838,74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3642A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637.509,69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66E28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186,87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CD8A2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42,14</w:t>
            </w:r>
          </w:p>
        </w:tc>
      </w:tr>
      <w:tr w:rsidR="00703450" w:rsidRPr="00E9791F" w14:paraId="3C693E66" w14:textId="77777777" w:rsidTr="00703450">
        <w:trPr>
          <w:trHeight w:val="448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E637C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45</w:t>
            </w: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0B673D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Rashodi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za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dodatna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ulaganja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na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nefinancijskoj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imovini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444CE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1.156.245,61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09524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3.303.993,42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34C2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2.459.441,41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2D68A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212,71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D1A5D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74,44</w:t>
            </w:r>
          </w:p>
        </w:tc>
      </w:tr>
      <w:tr w:rsidR="00703450" w:rsidRPr="00E9791F" w14:paraId="4E8C211D" w14:textId="77777777" w:rsidTr="00703450">
        <w:trPr>
          <w:trHeight w:val="245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B9603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CB75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Izdaci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za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financijsku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imovinu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otplate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zajmova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7FD3A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198.175,56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A7CFB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198.175,56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96AAC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198.175,56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E18E2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D831F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100</w:t>
            </w:r>
          </w:p>
        </w:tc>
      </w:tr>
      <w:tr w:rsidR="00703450" w:rsidRPr="00E9791F" w14:paraId="592C8F0E" w14:textId="77777777" w:rsidTr="00703450">
        <w:trPr>
          <w:trHeight w:val="448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F421B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54</w:t>
            </w: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F7E737" w14:textId="77777777" w:rsidR="00E9791F" w:rsidRPr="00E9791F" w:rsidRDefault="00E9791F" w:rsidP="00E9791F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Izdaci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za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otplatu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glavnice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primljenih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kredita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proofErr w:type="spellEnd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zajmova</w:t>
            </w:r>
            <w:proofErr w:type="spellEnd"/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E07EB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198.175,56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27B2B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198.175,56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EE53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198.175,56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2A77E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04F3C" w14:textId="77777777" w:rsidR="00E9791F" w:rsidRPr="00E9791F" w:rsidRDefault="00E9791F" w:rsidP="00E9791F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79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100</w:t>
            </w:r>
          </w:p>
        </w:tc>
      </w:tr>
    </w:tbl>
    <w:p w14:paraId="0F7AE61E" w14:textId="77777777" w:rsidR="00E9791F" w:rsidRDefault="00E9791F" w:rsidP="004261A3">
      <w:pPr>
        <w:rPr>
          <w:rFonts w:asciiTheme="minorHAnsi" w:hAnsiTheme="minorHAnsi" w:cstheme="minorHAnsi"/>
        </w:rPr>
      </w:pPr>
    </w:p>
    <w:p w14:paraId="7C520630" w14:textId="77777777" w:rsidR="00E9791F" w:rsidRDefault="00E9791F" w:rsidP="004261A3">
      <w:pPr>
        <w:rPr>
          <w:rFonts w:asciiTheme="minorHAnsi" w:hAnsiTheme="minorHAnsi" w:cstheme="minorHAnsi"/>
        </w:rPr>
      </w:pPr>
    </w:p>
    <w:p w14:paraId="6475105A" w14:textId="38026CF1" w:rsidR="009455B3" w:rsidRPr="009F2811" w:rsidRDefault="009455B3" w:rsidP="009455B3">
      <w:pPr>
        <w:rPr>
          <w:rFonts w:asciiTheme="minorHAnsi" w:hAnsiTheme="minorHAnsi" w:cstheme="minorHAnsi"/>
          <w:u w:val="single"/>
        </w:rPr>
      </w:pPr>
      <w:r w:rsidRPr="009F2811">
        <w:rPr>
          <w:rFonts w:asciiTheme="minorHAnsi" w:hAnsiTheme="minorHAnsi" w:cstheme="minorHAnsi"/>
          <w:u w:val="single"/>
        </w:rPr>
        <w:t>Odstupanja kod rashoda u odnosu na ostvarenje u prethodnoj godini</w:t>
      </w:r>
    </w:p>
    <w:p w14:paraId="6172EAB9" w14:textId="77777777" w:rsidR="009455B3" w:rsidRDefault="009455B3" w:rsidP="004261A3">
      <w:pPr>
        <w:rPr>
          <w:rFonts w:asciiTheme="minorHAnsi" w:hAnsiTheme="minorHAnsi" w:cstheme="minorHAnsi"/>
        </w:rPr>
      </w:pPr>
    </w:p>
    <w:p w14:paraId="123BB81A" w14:textId="410E9A6E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  <w:r w:rsidRPr="00703450">
        <w:rPr>
          <w:rFonts w:asciiTheme="minorHAnsi" w:eastAsia="Calibri" w:hAnsiTheme="minorHAnsi" w:cstheme="minorHAnsi"/>
          <w:bCs/>
        </w:rPr>
        <w:t>Ukupni rashodi poslovanja u 2024. godini  značajno su veći od rashoda prethodne godine. Povećanje dijelom možemo pripisati rastu cijena materijala i usluga, ali i povećanoj investicijskoj aktivnosti u 2024. godini, naročito ulaganja u dovršenje projekta rekonstrukcije i modernizacije javne rasvjete u svim naseljima Grada, ulaganja u dječja igrališta i mjesna groblja, dječji vrtić u Srijanimadužobalne šetnice i ostalo.</w:t>
      </w:r>
    </w:p>
    <w:p w14:paraId="18127B90" w14:textId="77777777" w:rsidR="00703450" w:rsidRPr="00703450" w:rsidRDefault="00703450" w:rsidP="00703450">
      <w:pPr>
        <w:rPr>
          <w:rFonts w:asciiTheme="minorHAnsi" w:eastAsia="Calibri" w:hAnsiTheme="minorHAnsi" w:cstheme="minorHAnsi"/>
          <w:b/>
        </w:rPr>
      </w:pPr>
    </w:p>
    <w:p w14:paraId="181B0D0B" w14:textId="033CBA2D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  <w:r w:rsidRPr="00703450">
        <w:rPr>
          <w:rFonts w:asciiTheme="minorHAnsi" w:eastAsia="Calibri" w:hAnsiTheme="minorHAnsi" w:cstheme="minorHAnsi"/>
          <w:bCs/>
        </w:rPr>
        <w:t xml:space="preserve">Rast plaća i neoporezivih naknada zaposlenika u gradskoj upravi i kod proračunskih korisnika uslijedio je zbog povećanjem osnovice za obračun plaća te isplate neoporezive naknade za prehranu. </w:t>
      </w:r>
    </w:p>
    <w:p w14:paraId="60D02EA5" w14:textId="77777777" w:rsidR="00703450" w:rsidRPr="00703450" w:rsidRDefault="00703450" w:rsidP="00703450">
      <w:pPr>
        <w:rPr>
          <w:rFonts w:asciiTheme="minorHAnsi" w:eastAsia="Calibri" w:hAnsiTheme="minorHAnsi" w:cstheme="minorHAnsi"/>
          <w:b/>
        </w:rPr>
      </w:pPr>
    </w:p>
    <w:p w14:paraId="2D9A4D01" w14:textId="47E6231A" w:rsidR="00703450" w:rsidRPr="00703450" w:rsidRDefault="00703450" w:rsidP="00703450">
      <w:pPr>
        <w:rPr>
          <w:rFonts w:asciiTheme="minorHAnsi" w:eastAsia="Calibri" w:hAnsiTheme="minorHAnsi" w:cstheme="minorHAnsi"/>
        </w:rPr>
      </w:pPr>
      <w:r w:rsidRPr="00703450">
        <w:rPr>
          <w:rFonts w:asciiTheme="minorHAnsi" w:eastAsia="Calibri" w:hAnsiTheme="minorHAnsi" w:cstheme="minorHAnsi"/>
          <w:bCs/>
        </w:rPr>
        <w:t>R</w:t>
      </w:r>
      <w:r w:rsidRPr="00703450">
        <w:rPr>
          <w:rFonts w:asciiTheme="minorHAnsi" w:eastAsia="Calibri" w:hAnsiTheme="minorHAnsi" w:cstheme="minorHAnsi"/>
        </w:rPr>
        <w:t>ashodi proračuna za električnu energiju manji su za 40 indeksnih poena nego 2023. godine i iznose 287.118 €. Ovo značajno smanjenje  je rezultat ulaganja u energetski učinkovitiju javnu rasvjetu, a što je i bila namjera projekta rekonstrukcije i modernizacije javne rasvjete, kreditiranog sredstvima HBOR-a. Mjere Vlade RH kojima se regulira cijena električne energije na snazi su bile i prethodne 2023. godine, a da bismo sagledali ukupan učinak uštede, treba reći da se u međuvremenu povećao broj rasvjetnih tijela gradnjom nove mreže javne rasvjete.</w:t>
      </w:r>
    </w:p>
    <w:p w14:paraId="1388E9C5" w14:textId="77777777" w:rsidR="00703450" w:rsidRPr="00703450" w:rsidRDefault="00703450" w:rsidP="00703450">
      <w:pPr>
        <w:rPr>
          <w:rFonts w:asciiTheme="minorHAnsi" w:eastAsia="Calibri" w:hAnsiTheme="minorHAnsi" w:cstheme="minorHAnsi"/>
        </w:rPr>
      </w:pPr>
    </w:p>
    <w:p w14:paraId="067CEC35" w14:textId="2B5DDD43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  <w:r w:rsidRPr="00703450">
        <w:rPr>
          <w:rFonts w:asciiTheme="minorHAnsi" w:eastAsia="Calibri" w:hAnsiTheme="minorHAnsi" w:cstheme="minorHAnsi"/>
          <w:bCs/>
        </w:rPr>
        <w:t>Rashodi</w:t>
      </w:r>
      <w:r w:rsidRPr="00703450">
        <w:rPr>
          <w:rFonts w:asciiTheme="minorHAnsi" w:eastAsia="Calibri" w:hAnsiTheme="minorHAnsi" w:cstheme="minorHAnsi"/>
          <w:b/>
        </w:rPr>
        <w:t xml:space="preserve"> </w:t>
      </w:r>
      <w:r w:rsidRPr="00703450">
        <w:rPr>
          <w:rFonts w:asciiTheme="minorHAnsi" w:eastAsia="Calibri" w:hAnsiTheme="minorHAnsi" w:cstheme="minorHAnsi"/>
          <w:bCs/>
        </w:rPr>
        <w:t>za materijal i djelove za tekuće i investicijsko održavanje iznose 559.232,61 €, od toga je 522.816,46 € utrošeno na tekuće i investicijsko održavanje komunalnih objekata u sklopu manjih komunalnih zahvata i ovremenih poslova na održavanju javnih površina.</w:t>
      </w:r>
    </w:p>
    <w:p w14:paraId="017E653B" w14:textId="77777777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</w:p>
    <w:p w14:paraId="68FE2FD8" w14:textId="07474E8B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  <w:r w:rsidRPr="00703450">
        <w:rPr>
          <w:rFonts w:asciiTheme="minorHAnsi" w:eastAsia="Calibri" w:hAnsiTheme="minorHAnsi" w:cstheme="minorHAnsi"/>
          <w:bCs/>
        </w:rPr>
        <w:t>Povećani su izdaci za službenu i zaštitnu odjeću i obuću djelatnika Vlastitog pogona i komunalnih redara.</w:t>
      </w:r>
    </w:p>
    <w:p w14:paraId="7A7E6023" w14:textId="77777777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</w:p>
    <w:p w14:paraId="5D3B0EE2" w14:textId="6F2E86C2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  <w:r w:rsidRPr="00703450">
        <w:rPr>
          <w:rFonts w:asciiTheme="minorHAnsi" w:eastAsia="Calibri" w:hAnsiTheme="minorHAnsi" w:cstheme="minorHAnsi"/>
          <w:bCs/>
        </w:rPr>
        <w:t>Rashodi za usluge tekućeg i investicijskog održavanja cesta, javnih površina i komunalnih građevina sa rashodima proračunskih korisnika ukupno iznose 2.375.504,57 €, a porast u odnosu na prethodnu godinu možemo pripisati rastu cijena koliko i povećanom opsegu radova.</w:t>
      </w:r>
    </w:p>
    <w:p w14:paraId="3DB6CACB" w14:textId="77777777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</w:p>
    <w:p w14:paraId="288EADA8" w14:textId="4ECCDD87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  <w:r w:rsidRPr="00703450">
        <w:rPr>
          <w:rFonts w:asciiTheme="minorHAnsi" w:eastAsia="Calibri" w:hAnsiTheme="minorHAnsi" w:cstheme="minorHAnsi"/>
          <w:bCs/>
        </w:rPr>
        <w:t>Komunalne usluge su porasle za iznos saniranja divljih</w:t>
      </w:r>
      <w:r w:rsidRPr="00703450">
        <w:rPr>
          <w:rFonts w:asciiTheme="minorHAnsi" w:eastAsia="Calibri" w:hAnsiTheme="minorHAnsi" w:cstheme="minorHAnsi"/>
          <w:b/>
        </w:rPr>
        <w:t xml:space="preserve"> </w:t>
      </w:r>
      <w:r w:rsidRPr="00703450">
        <w:rPr>
          <w:rFonts w:asciiTheme="minorHAnsi" w:eastAsia="Calibri" w:hAnsiTheme="minorHAnsi" w:cstheme="minorHAnsi"/>
          <w:bCs/>
        </w:rPr>
        <w:t>odlagališta.</w:t>
      </w:r>
      <w:bookmarkStart w:id="2" w:name="_Hlk190673592"/>
    </w:p>
    <w:bookmarkEnd w:id="2"/>
    <w:p w14:paraId="04A8CCB1" w14:textId="77777777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</w:p>
    <w:p w14:paraId="5AC160CA" w14:textId="6999324F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  <w:r w:rsidRPr="00703450">
        <w:rPr>
          <w:rFonts w:asciiTheme="minorHAnsi" w:eastAsia="Calibri" w:hAnsiTheme="minorHAnsi" w:cstheme="minorHAnsi"/>
          <w:bCs/>
        </w:rPr>
        <w:t>Povećana su ulaganja u projektnu dokumentaciju i troškovi stručnog nadzora nad uslugama tekućeg i investicijskog održavanja biciklističkih staza u sklopu dužobalnih šetnica te nerazvrstanih cesta.</w:t>
      </w:r>
    </w:p>
    <w:p w14:paraId="47AB11F4" w14:textId="77777777" w:rsidR="00703450" w:rsidRPr="00703450" w:rsidRDefault="00703450" w:rsidP="00703450">
      <w:pPr>
        <w:rPr>
          <w:rFonts w:asciiTheme="minorHAnsi" w:eastAsia="Calibri" w:hAnsiTheme="minorHAnsi" w:cstheme="minorHAnsi"/>
          <w:b/>
        </w:rPr>
      </w:pPr>
    </w:p>
    <w:p w14:paraId="08DC9F0D" w14:textId="7911D886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  <w:r w:rsidRPr="00703450">
        <w:rPr>
          <w:rFonts w:asciiTheme="minorHAnsi" w:eastAsia="Calibri" w:hAnsiTheme="minorHAnsi" w:cstheme="minorHAnsi"/>
          <w:bCs/>
        </w:rPr>
        <w:t>Parnični trošak  u sporu za zemljište koje je dijelom  u parceli kampa Ribnjak iznosi 40.389,21 €.</w:t>
      </w:r>
    </w:p>
    <w:p w14:paraId="12CE6E4C" w14:textId="77777777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</w:p>
    <w:p w14:paraId="146A1268" w14:textId="234E8B53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  <w:r w:rsidRPr="00703450">
        <w:rPr>
          <w:rFonts w:asciiTheme="minorHAnsi" w:eastAsia="Calibri" w:hAnsiTheme="minorHAnsi" w:cstheme="minorHAnsi"/>
          <w:bCs/>
        </w:rPr>
        <w:t xml:space="preserve">Kod troškova ove skupine rashoda izdvojiti ćemo povrat neutrošenih sredstava u iznosu od 65.697,79 € pomoći iz državnog proračuna za nogometno igralište u Omišu, poticajnu naknadu za razvrstavanje otpada u iznosu od 40.799,68 €, naknadu za izdvajanje šume i šumskog zemljišta (poslovna zona Gata) u iznosu od 36.307,66 €, trošak po presudi sa fizičkom osobom u slučaju ovršenog komunalnog doprinosa u iznosu od 54.898,65 €, plaćanja po ponudama koja su knjžena na ovaj trošak u iznosu od 25.223,46 €, nagrade Grada Omiša te ispravak vrijednosti potraživanja u zastari u iznosu od 54.181,96 €. </w:t>
      </w:r>
    </w:p>
    <w:p w14:paraId="4450ED7B" w14:textId="77777777" w:rsidR="00703450" w:rsidRPr="00703450" w:rsidRDefault="00703450" w:rsidP="00703450">
      <w:pPr>
        <w:rPr>
          <w:rFonts w:asciiTheme="minorHAnsi" w:eastAsia="Calibri" w:hAnsiTheme="minorHAnsi" w:cstheme="minorHAnsi"/>
          <w:b/>
        </w:rPr>
      </w:pPr>
    </w:p>
    <w:p w14:paraId="6FB36F62" w14:textId="7BB61917" w:rsidR="00703450" w:rsidRPr="00703450" w:rsidRDefault="00703450" w:rsidP="00703450">
      <w:pPr>
        <w:rPr>
          <w:rFonts w:asciiTheme="minorHAnsi" w:eastAsia="Calibri" w:hAnsiTheme="minorHAnsi" w:cstheme="minorHAnsi"/>
        </w:rPr>
      </w:pPr>
      <w:r w:rsidRPr="00703450">
        <w:rPr>
          <w:rFonts w:asciiTheme="minorHAnsi" w:eastAsia="Calibri" w:hAnsiTheme="minorHAnsi" w:cstheme="minorHAnsi"/>
        </w:rPr>
        <w:t>Povećanjem prihoda od gradskih poreza, povećava se i trošak naknade od 5% Poreznoj upravi, kojoj su povjereni poslovi razreza i naplate gradskih poreza za Grad Omiš, te trošak naknade 1% za sredstva fiskalnog izravnjanja. Ukupni trošak iznosi 91.079,29 €.</w:t>
      </w:r>
    </w:p>
    <w:p w14:paraId="51C4EB6D" w14:textId="77777777" w:rsidR="00703450" w:rsidRPr="00703450" w:rsidRDefault="00703450" w:rsidP="00703450">
      <w:pPr>
        <w:rPr>
          <w:rFonts w:asciiTheme="minorHAnsi" w:eastAsia="Calibri" w:hAnsiTheme="minorHAnsi" w:cstheme="minorHAnsi"/>
          <w:b/>
        </w:rPr>
      </w:pPr>
    </w:p>
    <w:p w14:paraId="0A8892F0" w14:textId="5B8B52B5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  <w:r w:rsidRPr="00703450">
        <w:rPr>
          <w:rFonts w:asciiTheme="minorHAnsi" w:eastAsia="Calibri" w:hAnsiTheme="minorHAnsi" w:cstheme="minorHAnsi"/>
          <w:bCs/>
        </w:rPr>
        <w:t>Grad Omiš je u 2024. godini uplatio poduzeću Promet Split subvencije za javni gradski prijevoz putnika u iznosu od 738.050,39 €.</w:t>
      </w:r>
    </w:p>
    <w:p w14:paraId="3479A89A" w14:textId="77777777" w:rsidR="00703450" w:rsidRPr="00703450" w:rsidRDefault="00703450" w:rsidP="00703450">
      <w:pPr>
        <w:rPr>
          <w:rFonts w:asciiTheme="minorHAnsi" w:eastAsia="Calibri" w:hAnsiTheme="minorHAnsi" w:cstheme="minorHAnsi"/>
          <w:b/>
        </w:rPr>
      </w:pPr>
    </w:p>
    <w:p w14:paraId="3A45E440" w14:textId="77777777" w:rsidR="00703450" w:rsidRPr="00703450" w:rsidRDefault="00703450" w:rsidP="00703450">
      <w:pPr>
        <w:rPr>
          <w:rFonts w:asciiTheme="minorHAnsi" w:eastAsia="Calibri" w:hAnsiTheme="minorHAnsi" w:cstheme="minorHAnsi"/>
          <w:b/>
        </w:rPr>
      </w:pPr>
    </w:p>
    <w:p w14:paraId="26524FF5" w14:textId="425E6A13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  <w:r w:rsidRPr="00703450">
        <w:rPr>
          <w:rFonts w:asciiTheme="minorHAnsi" w:eastAsia="Calibri" w:hAnsiTheme="minorHAnsi" w:cstheme="minorHAnsi"/>
          <w:bCs/>
        </w:rPr>
        <w:t>Prijenosi proračunskim korisnicima uvećani su za 42,3 indeksna poena. Uz rast plaća i materijalnih troškova, u 2024. godini proračun je dobio novog korisnika tako što je Festival dalmatinskih klapa uvršten u registar proračunskih korisnika.</w:t>
      </w:r>
    </w:p>
    <w:p w14:paraId="3ED22247" w14:textId="77777777" w:rsidR="00703450" w:rsidRPr="00703450" w:rsidRDefault="00703450" w:rsidP="00703450">
      <w:pPr>
        <w:rPr>
          <w:rFonts w:asciiTheme="minorHAnsi" w:eastAsia="Calibri" w:hAnsiTheme="minorHAnsi" w:cstheme="minorHAnsi"/>
          <w:b/>
        </w:rPr>
      </w:pPr>
    </w:p>
    <w:p w14:paraId="1E79C115" w14:textId="092FA6B8" w:rsidR="00703450" w:rsidRPr="00703450" w:rsidRDefault="00703450" w:rsidP="00703450">
      <w:pPr>
        <w:rPr>
          <w:rFonts w:asciiTheme="minorHAnsi" w:eastAsia="Calibri" w:hAnsiTheme="minorHAnsi" w:cstheme="minorHAnsi"/>
          <w:bCs/>
        </w:rPr>
      </w:pPr>
      <w:r w:rsidRPr="00703450">
        <w:rPr>
          <w:rFonts w:asciiTheme="minorHAnsi" w:eastAsia="Calibri" w:hAnsiTheme="minorHAnsi" w:cstheme="minorHAnsi"/>
          <w:bCs/>
        </w:rPr>
        <w:t>Naknad</w:t>
      </w:r>
      <w:r w:rsidRPr="00703450">
        <w:rPr>
          <w:rFonts w:asciiTheme="minorHAnsi" w:eastAsia="Calibri" w:hAnsiTheme="minorHAnsi" w:cstheme="minorHAnsi"/>
          <w:b/>
        </w:rPr>
        <w:t>e</w:t>
      </w:r>
      <w:r w:rsidRPr="00703450">
        <w:rPr>
          <w:rFonts w:asciiTheme="minorHAnsi" w:eastAsia="Calibri" w:hAnsiTheme="minorHAnsi" w:cstheme="minorHAnsi"/>
          <w:bCs/>
        </w:rPr>
        <w:t xml:space="preserve"> građanima i kućanstvima povećane su 24,6 % u odnosu na 2023. godinu. Grad Omiš isplaćuje 200 € mjesečne naknade obiteljima koja imaju dijete vrtićke dobi, koje ne pohađa vrtić. Prosječan broj djece je između 65-67, a na godišnjoj razini radi se o trošku od 150.000 €. Povećani su i ostali izdaci u sklopu socijalnih programa.</w:t>
      </w:r>
    </w:p>
    <w:p w14:paraId="10D0B4BC" w14:textId="4F63B077" w:rsidR="00703450" w:rsidRPr="00703450" w:rsidRDefault="00703450" w:rsidP="00703450">
      <w:pPr>
        <w:rPr>
          <w:rFonts w:asciiTheme="minorHAnsi" w:eastAsia="Calibri" w:hAnsiTheme="minorHAnsi" w:cstheme="minorHAnsi"/>
          <w:b/>
        </w:rPr>
      </w:pPr>
      <w:r w:rsidRPr="00703450">
        <w:rPr>
          <w:rFonts w:asciiTheme="minorHAnsi" w:eastAsia="Calibri" w:hAnsiTheme="minorHAnsi" w:cstheme="minorHAnsi"/>
          <w:bCs/>
        </w:rPr>
        <w:t>Transfer Peovici za nabavku nove pretovarne stanice u reciklažnom centru iznosi  28.655,12 €.</w:t>
      </w:r>
      <w:r w:rsidRPr="00703450">
        <w:rPr>
          <w:rFonts w:asciiTheme="minorHAnsi" w:eastAsia="Calibri" w:hAnsiTheme="minorHAnsi" w:cstheme="minorHAnsi"/>
          <w:b/>
        </w:rPr>
        <w:t xml:space="preserve">  </w:t>
      </w:r>
    </w:p>
    <w:p w14:paraId="31B24DE4" w14:textId="77777777" w:rsidR="00703450" w:rsidRPr="00703450" w:rsidRDefault="00703450" w:rsidP="00703450">
      <w:pPr>
        <w:rPr>
          <w:rFonts w:asciiTheme="minorHAnsi" w:eastAsia="Calibri" w:hAnsiTheme="minorHAnsi" w:cstheme="minorHAnsi"/>
          <w:b/>
          <w:bCs/>
        </w:rPr>
      </w:pPr>
    </w:p>
    <w:p w14:paraId="2062E325" w14:textId="3AF69782" w:rsidR="00703450" w:rsidRPr="00703450" w:rsidRDefault="00703450" w:rsidP="00703450">
      <w:pPr>
        <w:rPr>
          <w:rFonts w:asciiTheme="minorHAnsi" w:eastAsia="Calibri" w:hAnsiTheme="minorHAnsi" w:cstheme="minorHAnsi"/>
        </w:rPr>
      </w:pPr>
      <w:r w:rsidRPr="00703450">
        <w:rPr>
          <w:rFonts w:asciiTheme="minorHAnsi" w:eastAsia="Calibri" w:hAnsiTheme="minorHAnsi" w:cstheme="minorHAnsi"/>
        </w:rPr>
        <w:t>U 2024. godini ulaganja u projektnu dokumentaciju Interpretacijskog centra tvrđave Mirabela iznose 101.312,50 €.</w:t>
      </w:r>
    </w:p>
    <w:p w14:paraId="750B89D6" w14:textId="753699A3" w:rsidR="00703450" w:rsidRPr="00703450" w:rsidRDefault="00703450" w:rsidP="00703450">
      <w:pPr>
        <w:rPr>
          <w:rFonts w:asciiTheme="minorHAnsi" w:eastAsia="Calibri" w:hAnsiTheme="minorHAnsi" w:cstheme="minorHAnsi"/>
        </w:rPr>
      </w:pPr>
      <w:r w:rsidRPr="00703450">
        <w:rPr>
          <w:rFonts w:asciiTheme="minorHAnsi" w:eastAsia="Calibri" w:hAnsiTheme="minorHAnsi" w:cstheme="minorHAnsi"/>
        </w:rPr>
        <w:t xml:space="preserve">Povećanje predstavlja građevinsko ulaganje u dječja igrališta </w:t>
      </w:r>
      <w:r w:rsidRPr="00703450">
        <w:rPr>
          <w:rFonts w:asciiTheme="minorHAnsi" w:eastAsia="Calibri" w:hAnsiTheme="minorHAnsi" w:cstheme="minorHAnsi"/>
          <w:b/>
          <w:bCs/>
        </w:rPr>
        <w:t xml:space="preserve"> </w:t>
      </w:r>
      <w:r w:rsidRPr="00703450">
        <w:rPr>
          <w:rFonts w:asciiTheme="minorHAnsi" w:eastAsia="Calibri" w:hAnsiTheme="minorHAnsi" w:cstheme="minorHAnsi"/>
        </w:rPr>
        <w:t xml:space="preserve"> u iznosu od 197.590,82 € i opremu za dječja igrališta u iznosu od 91.830,80 €.</w:t>
      </w:r>
    </w:p>
    <w:p w14:paraId="56B3E029" w14:textId="77777777" w:rsidR="00703450" w:rsidRPr="00703450" w:rsidRDefault="00703450" w:rsidP="00703450">
      <w:pPr>
        <w:rPr>
          <w:rFonts w:asciiTheme="minorHAnsi" w:eastAsia="Calibri" w:hAnsiTheme="minorHAnsi" w:cstheme="minorHAnsi"/>
        </w:rPr>
      </w:pPr>
    </w:p>
    <w:p w14:paraId="4DAB63D4" w14:textId="0C418DD4" w:rsidR="00703450" w:rsidRPr="00703450" w:rsidRDefault="00703450" w:rsidP="00703450">
      <w:pPr>
        <w:rPr>
          <w:rFonts w:asciiTheme="minorHAnsi" w:eastAsia="Calibri" w:hAnsiTheme="minorHAnsi" w:cstheme="minorHAnsi"/>
        </w:rPr>
      </w:pPr>
      <w:r w:rsidRPr="00703450">
        <w:rPr>
          <w:rFonts w:asciiTheme="minorHAnsi" w:eastAsia="Calibri" w:hAnsiTheme="minorHAnsi" w:cstheme="minorHAnsi"/>
        </w:rPr>
        <w:t>Nabavljena je oprema za civilnu zaštitu u iznosu od 13.729,20 €.</w:t>
      </w:r>
      <w:r w:rsidRPr="00703450">
        <w:rPr>
          <w:rFonts w:asciiTheme="minorHAnsi" w:eastAsia="Calibri" w:hAnsiTheme="minorHAnsi" w:cstheme="minorHAnsi"/>
          <w:b/>
          <w:bCs/>
        </w:rPr>
        <w:t xml:space="preserve"> </w:t>
      </w:r>
      <w:r w:rsidRPr="00703450">
        <w:rPr>
          <w:rFonts w:asciiTheme="minorHAnsi" w:eastAsia="Calibri" w:hAnsiTheme="minorHAnsi" w:cstheme="minorHAnsi"/>
        </w:rPr>
        <w:t xml:space="preserve"> </w:t>
      </w:r>
    </w:p>
    <w:p w14:paraId="43219B2D" w14:textId="77777777" w:rsidR="00703450" w:rsidRPr="00703450" w:rsidRDefault="00703450" w:rsidP="00703450">
      <w:pPr>
        <w:rPr>
          <w:rFonts w:asciiTheme="minorHAnsi" w:eastAsia="Calibri" w:hAnsiTheme="minorHAnsi" w:cstheme="minorHAnsi"/>
        </w:rPr>
      </w:pPr>
    </w:p>
    <w:p w14:paraId="7B4ADB0C" w14:textId="4D088B79" w:rsidR="00703450" w:rsidRPr="00703450" w:rsidRDefault="00703450" w:rsidP="00703450">
      <w:pPr>
        <w:rPr>
          <w:rFonts w:asciiTheme="minorHAnsi" w:eastAsia="Calibri" w:hAnsiTheme="minorHAnsi" w:cstheme="minorHAnsi"/>
        </w:rPr>
      </w:pPr>
      <w:r w:rsidRPr="00703450">
        <w:rPr>
          <w:rFonts w:asciiTheme="minorHAnsi" w:eastAsia="Calibri" w:hAnsiTheme="minorHAnsi" w:cstheme="minorHAnsi"/>
        </w:rPr>
        <w:t>Nabavljeno je</w:t>
      </w:r>
      <w:r w:rsidRPr="00703450">
        <w:rPr>
          <w:rFonts w:asciiTheme="minorHAnsi" w:eastAsia="Calibri" w:hAnsiTheme="minorHAnsi" w:cstheme="minorHAnsi"/>
          <w:b/>
          <w:bCs/>
        </w:rPr>
        <w:t xml:space="preserve"> o</w:t>
      </w:r>
      <w:r w:rsidRPr="00703450">
        <w:rPr>
          <w:rFonts w:asciiTheme="minorHAnsi" w:eastAsia="Calibri" w:hAnsiTheme="minorHAnsi" w:cstheme="minorHAnsi"/>
        </w:rPr>
        <w:t xml:space="preserve">preme za parking </w:t>
      </w:r>
      <w:r w:rsidRPr="00703450">
        <w:rPr>
          <w:rFonts w:asciiTheme="minorHAnsi" w:eastAsia="Calibri" w:hAnsiTheme="minorHAnsi" w:cstheme="minorHAnsi"/>
          <w:b/>
          <w:bCs/>
        </w:rPr>
        <w:t xml:space="preserve"> </w:t>
      </w:r>
      <w:r w:rsidRPr="00703450">
        <w:rPr>
          <w:rFonts w:asciiTheme="minorHAnsi" w:eastAsia="Calibri" w:hAnsiTheme="minorHAnsi" w:cstheme="minorHAnsi"/>
        </w:rPr>
        <w:t xml:space="preserve"> u vrijednosti od 89.875 €.</w:t>
      </w:r>
    </w:p>
    <w:p w14:paraId="01C24310" w14:textId="77777777" w:rsidR="00703450" w:rsidRPr="00703450" w:rsidRDefault="00703450" w:rsidP="00703450">
      <w:pPr>
        <w:rPr>
          <w:rFonts w:asciiTheme="minorHAnsi" w:eastAsia="Calibri" w:hAnsiTheme="minorHAnsi" w:cstheme="minorHAnsi"/>
        </w:rPr>
      </w:pPr>
    </w:p>
    <w:p w14:paraId="14937F47" w14:textId="0B3C2E45" w:rsidR="00703450" w:rsidRPr="00703450" w:rsidRDefault="00703450" w:rsidP="00703450">
      <w:pPr>
        <w:rPr>
          <w:rFonts w:asciiTheme="minorHAnsi" w:eastAsia="Calibri" w:hAnsiTheme="minorHAnsi" w:cstheme="minorHAnsi"/>
        </w:rPr>
      </w:pPr>
      <w:r w:rsidRPr="00703450">
        <w:rPr>
          <w:rFonts w:asciiTheme="minorHAnsi" w:eastAsia="Calibri" w:hAnsiTheme="minorHAnsi" w:cstheme="minorHAnsi"/>
        </w:rPr>
        <w:t>Opremljena je kuhinja u dječjem vrtiću novom opremom, utrošeno je za ulaganja u kontejnere za prikupljanje otpada, nove klupe i stolovi na gradskim šetnicama i plažama.</w:t>
      </w:r>
    </w:p>
    <w:p w14:paraId="79867EB0" w14:textId="77777777" w:rsidR="00703450" w:rsidRPr="00703450" w:rsidRDefault="00703450" w:rsidP="00703450">
      <w:pPr>
        <w:rPr>
          <w:rFonts w:asciiTheme="minorHAnsi" w:eastAsia="Calibri" w:hAnsiTheme="minorHAnsi" w:cstheme="minorHAnsi"/>
        </w:rPr>
      </w:pPr>
    </w:p>
    <w:p w14:paraId="37B72A1D" w14:textId="3C3C7F41" w:rsidR="00703450" w:rsidRPr="00703450" w:rsidRDefault="00703450" w:rsidP="00703450">
      <w:pPr>
        <w:rPr>
          <w:rFonts w:asciiTheme="minorHAnsi" w:eastAsia="Calibri" w:hAnsiTheme="minorHAnsi" w:cstheme="minorHAnsi"/>
        </w:rPr>
      </w:pPr>
      <w:r w:rsidRPr="00703450">
        <w:rPr>
          <w:rFonts w:asciiTheme="minorHAnsi" w:eastAsia="Calibri" w:hAnsiTheme="minorHAnsi" w:cstheme="minorHAnsi"/>
        </w:rPr>
        <w:t xml:space="preserve">Nabavljen je računalni program SOM </w:t>
      </w:r>
      <w:r w:rsidRPr="00703450">
        <w:rPr>
          <w:rFonts w:asciiTheme="minorHAnsi" w:eastAsia="Calibri" w:hAnsiTheme="minorHAnsi" w:cstheme="minorHAnsi"/>
          <w:b/>
          <w:bCs/>
        </w:rPr>
        <w:t xml:space="preserve"> </w:t>
      </w:r>
      <w:r w:rsidRPr="00703450">
        <w:rPr>
          <w:rFonts w:asciiTheme="minorHAnsi" w:eastAsia="Calibri" w:hAnsiTheme="minorHAnsi" w:cstheme="minorHAnsi"/>
        </w:rPr>
        <w:t>koji se koristi kao aplikacija prilikom odobravanja sredstava korisnicima socijalne skrbi.</w:t>
      </w:r>
    </w:p>
    <w:p w14:paraId="08D75DE6" w14:textId="77777777" w:rsidR="00703450" w:rsidRPr="00703450" w:rsidRDefault="00703450" w:rsidP="00703450">
      <w:pPr>
        <w:rPr>
          <w:rFonts w:asciiTheme="minorHAnsi" w:eastAsia="Calibri" w:hAnsiTheme="minorHAnsi" w:cstheme="minorHAnsi"/>
        </w:rPr>
      </w:pPr>
    </w:p>
    <w:p w14:paraId="4939FF58" w14:textId="32C39F9A" w:rsidR="00703450" w:rsidRPr="00703450" w:rsidRDefault="00703450" w:rsidP="00703450">
      <w:pPr>
        <w:rPr>
          <w:rFonts w:asciiTheme="minorHAnsi" w:eastAsia="Calibri" w:hAnsiTheme="minorHAnsi" w:cstheme="minorHAnsi"/>
          <w:b/>
          <w:bCs/>
        </w:rPr>
      </w:pPr>
      <w:r w:rsidRPr="00703450">
        <w:rPr>
          <w:rFonts w:asciiTheme="minorHAnsi" w:eastAsia="Calibri" w:hAnsiTheme="minorHAnsi" w:cstheme="minorHAnsi"/>
        </w:rPr>
        <w:t>Ulaganje u rekonstrukciju i modernizaciju javne rasvjete energetski učinkovitijim rasvjetnim tijelima otpočeto u 2023. godini, dovršeno je u 2024. godini, Tijekom 2024. godine ulaganja u modernizaciju i proširenje mreže javne rasvjete su iznosila 1.023.007,69 €.</w:t>
      </w:r>
      <w:r w:rsidRPr="00703450">
        <w:rPr>
          <w:rFonts w:asciiTheme="minorHAnsi" w:eastAsia="Calibri" w:hAnsiTheme="minorHAnsi" w:cstheme="minorHAnsi"/>
          <w:b/>
          <w:bCs/>
        </w:rPr>
        <w:t xml:space="preserve">  </w:t>
      </w:r>
    </w:p>
    <w:p w14:paraId="5105B50D" w14:textId="77777777" w:rsidR="00703450" w:rsidRPr="00703450" w:rsidRDefault="00703450" w:rsidP="00703450">
      <w:pPr>
        <w:rPr>
          <w:rFonts w:asciiTheme="minorHAnsi" w:eastAsia="Calibri" w:hAnsiTheme="minorHAnsi" w:cstheme="minorHAnsi"/>
          <w:b/>
          <w:bCs/>
        </w:rPr>
      </w:pPr>
    </w:p>
    <w:p w14:paraId="62FF84A5" w14:textId="1E3E136A" w:rsidR="00703450" w:rsidRPr="00703450" w:rsidRDefault="00703450" w:rsidP="00703450">
      <w:pPr>
        <w:rPr>
          <w:rFonts w:asciiTheme="minorHAnsi" w:eastAsia="Calibri" w:hAnsiTheme="minorHAnsi" w:cstheme="minorHAnsi"/>
        </w:rPr>
      </w:pPr>
      <w:r w:rsidRPr="00703450">
        <w:rPr>
          <w:rFonts w:asciiTheme="minorHAnsi" w:eastAsia="Calibri" w:hAnsiTheme="minorHAnsi" w:cstheme="minorHAnsi"/>
        </w:rPr>
        <w:lastRenderedPageBreak/>
        <w:t>Godišnja glavnica kredita za rekonstrukciju i modernizaciju javne rasvjete energetski učinkovitijim rasvjetnim tijelima na području Grada Omiša</w:t>
      </w:r>
      <w:r w:rsidRPr="00703450">
        <w:rPr>
          <w:rFonts w:asciiTheme="minorHAnsi" w:eastAsia="Calibri" w:hAnsiTheme="minorHAnsi" w:cstheme="minorHAnsi"/>
          <w:b/>
          <w:bCs/>
        </w:rPr>
        <w:t xml:space="preserve">, </w:t>
      </w:r>
      <w:r w:rsidRPr="00703450">
        <w:rPr>
          <w:rFonts w:asciiTheme="minorHAnsi" w:eastAsia="Calibri" w:hAnsiTheme="minorHAnsi" w:cstheme="minorHAnsi"/>
        </w:rPr>
        <w:t>sklopljenog u 2023. godini sa HBOR na ukupan iznos od 1.981.755 €, iznosi 198.175,56 €.</w:t>
      </w:r>
    </w:p>
    <w:p w14:paraId="7F908E5F" w14:textId="77777777" w:rsidR="00703450" w:rsidRPr="00703450" w:rsidRDefault="00703450" w:rsidP="00703450">
      <w:pPr>
        <w:rPr>
          <w:rFonts w:asciiTheme="minorHAnsi" w:eastAsia="Calibri" w:hAnsiTheme="minorHAnsi" w:cstheme="minorHAnsi"/>
        </w:rPr>
      </w:pPr>
    </w:p>
    <w:p w14:paraId="67B2C9F2" w14:textId="29663C2A" w:rsidR="00703450" w:rsidRPr="00703450" w:rsidRDefault="00703450" w:rsidP="00703450">
      <w:pPr>
        <w:rPr>
          <w:rFonts w:asciiTheme="minorHAnsi" w:eastAsia="Calibri" w:hAnsiTheme="minorHAnsi" w:cstheme="minorHAnsi"/>
        </w:rPr>
      </w:pPr>
      <w:r w:rsidRPr="00703450">
        <w:rPr>
          <w:rFonts w:asciiTheme="minorHAnsi" w:eastAsia="Calibri" w:hAnsiTheme="minorHAnsi" w:cstheme="minorHAnsi"/>
          <w:bCs/>
        </w:rPr>
        <w:t>Ostvareni</w:t>
      </w:r>
      <w:r w:rsidRPr="00703450">
        <w:rPr>
          <w:rFonts w:asciiTheme="minorHAnsi" w:eastAsia="Calibri" w:hAnsiTheme="minorHAnsi" w:cstheme="minorHAnsi"/>
        </w:rPr>
        <w:t xml:space="preserve"> manjak prihoda i primitaka u 2024. godini iznosi  983.706,90 €.  Kada se uključi preneseni višak prihoda i proteklih godina, u proračun za 2025. godinu prenosi se 3.411.527,09 € ukupnog viška prihoda i primitaka nad rashodima i izdacima.</w:t>
      </w:r>
    </w:p>
    <w:p w14:paraId="50FA376F" w14:textId="77777777" w:rsidR="00703450" w:rsidRPr="00703450" w:rsidRDefault="00703450" w:rsidP="00703450">
      <w:pPr>
        <w:rPr>
          <w:rFonts w:asciiTheme="minorHAnsi" w:eastAsia="Calibri" w:hAnsiTheme="minorHAnsi" w:cstheme="minorHAnsi"/>
        </w:rPr>
      </w:pPr>
    </w:p>
    <w:p w14:paraId="2A2D7418" w14:textId="77777777" w:rsidR="00703450" w:rsidRPr="00703450" w:rsidRDefault="00703450" w:rsidP="00703450">
      <w:pPr>
        <w:rPr>
          <w:rFonts w:ascii="Times New Roman" w:eastAsia="Calibri" w:hAnsi="Times New Roman" w:cs="Times New Roman"/>
          <w:sz w:val="24"/>
          <w:szCs w:val="24"/>
        </w:rPr>
      </w:pPr>
    </w:p>
    <w:p w14:paraId="2CCB7D3C" w14:textId="77777777" w:rsidR="00703450" w:rsidRDefault="00703450" w:rsidP="00703450">
      <w:pPr>
        <w:numPr>
          <w:ilvl w:val="1"/>
          <w:numId w:val="32"/>
        </w:num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34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Unutar grupne transakcije proračuna i proračunskih korisnika</w:t>
      </w:r>
    </w:p>
    <w:p w14:paraId="219545C4" w14:textId="77777777" w:rsidR="00A27AFE" w:rsidRDefault="00A27AFE" w:rsidP="00A27AFE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2DD3D6B" w14:textId="76785C91" w:rsidR="00A27AFE" w:rsidRPr="00A27AFE" w:rsidRDefault="00A27AFE" w:rsidP="00A27AFE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Unutar grupne transakcije predstavljaju prihode proračunskih korisnika ostvarene od nadležnog proračuna (proračuna Grada Omiša), u iznosima kako slijedi:</w:t>
      </w:r>
    </w:p>
    <w:p w14:paraId="15902956" w14:textId="77777777" w:rsidR="00703450" w:rsidRPr="00703450" w:rsidRDefault="00703450" w:rsidP="00703450">
      <w:pPr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8040" w:type="dxa"/>
        <w:tblLook w:val="04A0" w:firstRow="1" w:lastRow="0" w:firstColumn="1" w:lastColumn="0" w:noHBand="0" w:noVBand="1"/>
      </w:tblPr>
      <w:tblGrid>
        <w:gridCol w:w="2500"/>
        <w:gridCol w:w="680"/>
        <w:gridCol w:w="1880"/>
        <w:gridCol w:w="1520"/>
        <w:gridCol w:w="1460"/>
      </w:tblGrid>
      <w:tr w:rsidR="00703450" w:rsidRPr="00703450" w14:paraId="6DE75820" w14:textId="77777777" w:rsidTr="00DC35D3">
        <w:trPr>
          <w:trHeight w:val="28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E871B" w14:textId="77777777" w:rsidR="00703450" w:rsidRPr="00703450" w:rsidRDefault="00703450" w:rsidP="00703450">
            <w:pPr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703450">
              <w:rPr>
                <w:rFonts w:eastAsia="Times New Roman"/>
                <w:b/>
                <w:bCs/>
                <w:color w:val="000000"/>
              </w:rPr>
              <w:t>Proračunski korisnik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1FFDC" w14:textId="77777777" w:rsidR="00703450" w:rsidRPr="00703450" w:rsidRDefault="00703450" w:rsidP="00703450">
            <w:pPr>
              <w:rPr>
                <w:rFonts w:eastAsia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167B9" w14:textId="77777777" w:rsidR="00703450" w:rsidRPr="00703450" w:rsidRDefault="00703450" w:rsidP="00703450">
            <w:pPr>
              <w:jc w:val="right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703450">
              <w:rPr>
                <w:rFonts w:eastAsia="Times New Roman"/>
                <w:b/>
                <w:bCs/>
                <w:color w:val="000000"/>
              </w:rPr>
              <w:t xml:space="preserve">Sredstva proračuna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50503" w14:textId="77777777" w:rsidR="00703450" w:rsidRPr="00703450" w:rsidRDefault="00703450" w:rsidP="00703450">
            <w:pPr>
              <w:jc w:val="right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703450">
              <w:rPr>
                <w:rFonts w:eastAsia="Times New Roman"/>
                <w:b/>
                <w:bCs/>
                <w:color w:val="000000"/>
              </w:rPr>
              <w:t xml:space="preserve">Vlastiti prihodi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E3802" w14:textId="77777777" w:rsidR="00703450" w:rsidRPr="00703450" w:rsidRDefault="00703450" w:rsidP="00703450">
            <w:pPr>
              <w:jc w:val="right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703450">
              <w:rPr>
                <w:rFonts w:eastAsia="Times New Roman"/>
                <w:b/>
                <w:bCs/>
                <w:color w:val="000000"/>
              </w:rPr>
              <w:t xml:space="preserve">Vlastiti rashodi </w:t>
            </w:r>
          </w:p>
        </w:tc>
      </w:tr>
    </w:tbl>
    <w:p w14:paraId="3BA635A7" w14:textId="77777777" w:rsidR="00703450" w:rsidRDefault="00703450" w:rsidP="005731FD">
      <w:pPr>
        <w:rPr>
          <w:rFonts w:asciiTheme="minorHAnsi" w:hAnsiTheme="minorHAnsi" w:cstheme="minorHAnsi"/>
          <w:u w:val="single"/>
        </w:rPr>
      </w:pPr>
    </w:p>
    <w:tbl>
      <w:tblPr>
        <w:tblW w:w="8040" w:type="dxa"/>
        <w:tblLook w:val="04A0" w:firstRow="1" w:lastRow="0" w:firstColumn="1" w:lastColumn="0" w:noHBand="0" w:noVBand="1"/>
      </w:tblPr>
      <w:tblGrid>
        <w:gridCol w:w="2500"/>
        <w:gridCol w:w="680"/>
        <w:gridCol w:w="1880"/>
        <w:gridCol w:w="1520"/>
        <w:gridCol w:w="1460"/>
      </w:tblGrid>
      <w:tr w:rsidR="00AC3CCA" w:rsidRPr="00AC3CCA" w14:paraId="7547A226" w14:textId="77777777" w:rsidTr="00DC35D3">
        <w:trPr>
          <w:trHeight w:val="28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B72FD" w14:textId="5E2F47A3" w:rsidR="00AC3CCA" w:rsidRPr="00AC3CCA" w:rsidRDefault="00AC3CCA" w:rsidP="00AC3CCA">
            <w:pPr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  <w:lang w:val="en-US"/>
              </w:rPr>
              <w:t>FESTIVAL DALMATINSKIH KLAPA OMIŠ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70A9B" w14:textId="77777777" w:rsidR="00AC3CCA" w:rsidRPr="00AC3CCA" w:rsidRDefault="00AC3CCA" w:rsidP="00AC3CCA">
            <w:pPr>
              <w:rPr>
                <w:rFonts w:eastAsia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ECD13" w14:textId="56DC1C05" w:rsidR="00AC3CCA" w:rsidRPr="00AC3CCA" w:rsidRDefault="00AC3CCA" w:rsidP="00AC3CCA">
            <w:pPr>
              <w:jc w:val="right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</w:rPr>
              <w:t>162.901,62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E39FB" w14:textId="552BC38E" w:rsidR="00AC3CCA" w:rsidRPr="00AC3CCA" w:rsidRDefault="00AC3CCA" w:rsidP="00AC3CCA">
            <w:pPr>
              <w:jc w:val="right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</w:rPr>
              <w:t>119.962,74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31134" w14:textId="0AFA1354" w:rsidR="00AC3CCA" w:rsidRPr="00AC3CCA" w:rsidRDefault="00AC3CCA" w:rsidP="00AC3CCA">
            <w:pPr>
              <w:jc w:val="right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  <w:lang w:val="en-US"/>
              </w:rPr>
              <w:t>112.578,57</w:t>
            </w:r>
          </w:p>
        </w:tc>
      </w:tr>
      <w:tr w:rsidR="00AC3CCA" w:rsidRPr="00AC3CCA" w14:paraId="2E8DA8CC" w14:textId="77777777" w:rsidTr="00DC35D3">
        <w:trPr>
          <w:trHeight w:val="28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476BA" w14:textId="2F5E06DD" w:rsidR="00AC3CCA" w:rsidRPr="00AC3CCA" w:rsidRDefault="00AC3CCA" w:rsidP="00AC3CCA">
            <w:pPr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</w:rPr>
              <w:t>CENTAR ZA KULTURU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B9F35" w14:textId="77777777" w:rsidR="00AC3CCA" w:rsidRPr="00AC3CCA" w:rsidRDefault="00AC3CCA" w:rsidP="00AC3CC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75B5E" w14:textId="710A0027" w:rsidR="00AC3CCA" w:rsidRPr="00AC3CCA" w:rsidRDefault="00AC3CCA" w:rsidP="00AC3CC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</w:rPr>
              <w:t>224.539,51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8F7F1" w14:textId="5ECF526A" w:rsidR="00AC3CCA" w:rsidRPr="00AC3CCA" w:rsidRDefault="00AC3CCA" w:rsidP="00AC3CC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</w:rPr>
              <w:t>40.956,07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CCDBE" w14:textId="684DA449" w:rsidR="00AC3CCA" w:rsidRPr="00AC3CCA" w:rsidRDefault="00AC3CCA" w:rsidP="00AC3CC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</w:rPr>
              <w:t>42.000,05</w:t>
            </w:r>
          </w:p>
        </w:tc>
      </w:tr>
      <w:tr w:rsidR="00AC3CCA" w:rsidRPr="00AC3CCA" w14:paraId="7131388A" w14:textId="77777777" w:rsidTr="00DC35D3">
        <w:trPr>
          <w:trHeight w:val="668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16B7C" w14:textId="0F544F1F" w:rsidR="00AC3CCA" w:rsidRPr="00AC3CCA" w:rsidRDefault="00AC3CCA" w:rsidP="00AC3CCA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</w:rPr>
              <w:t>GRADSKI MUZEJ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53190" w14:textId="77777777" w:rsidR="00AC3CCA" w:rsidRPr="00AC3CCA" w:rsidRDefault="00AC3CCA" w:rsidP="00AC3CCA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B4005" w14:textId="3C5E7F95" w:rsidR="00AC3CCA" w:rsidRPr="00AC3CCA" w:rsidRDefault="00AC3CCA" w:rsidP="00AC3CCA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</w:rPr>
              <w:t>117.874,69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3F06F" w14:textId="19E1342D" w:rsidR="00AC3CCA" w:rsidRPr="00AC3CCA" w:rsidRDefault="00AC3CCA" w:rsidP="00AC3CCA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</w:rPr>
              <w:t>64.450,05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BAC63" w14:textId="350D3344" w:rsidR="00AC3CCA" w:rsidRPr="00AC3CCA" w:rsidRDefault="00AC3CCA" w:rsidP="00AC3CCA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</w:rPr>
              <w:t>43.997,36</w:t>
            </w:r>
          </w:p>
        </w:tc>
      </w:tr>
      <w:tr w:rsidR="00AC3CCA" w:rsidRPr="00AC3CCA" w14:paraId="2F921D67" w14:textId="77777777" w:rsidTr="00DC35D3">
        <w:trPr>
          <w:trHeight w:val="321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52F987" w14:textId="4EB5ED8D" w:rsidR="00AC3CCA" w:rsidRPr="00AC3CCA" w:rsidRDefault="00AC3CCA" w:rsidP="00AC3CCA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</w:rPr>
              <w:t>GRADSKA KNJIŽNICA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B5907" w14:textId="77777777" w:rsidR="00AC3CCA" w:rsidRPr="00AC3CCA" w:rsidRDefault="00AC3CCA" w:rsidP="00AC3CCA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34917" w14:textId="70E9C1F3" w:rsidR="00AC3CCA" w:rsidRPr="00AC3CCA" w:rsidRDefault="00AC3CCA" w:rsidP="00AC3CCA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</w:rPr>
              <w:t>119.600,25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7F8C1" w14:textId="082575DA" w:rsidR="00AC3CCA" w:rsidRPr="00AC3CCA" w:rsidRDefault="00AC3CCA" w:rsidP="00AC3CCA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</w:rPr>
              <w:t>29.291,97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EF88D" w14:textId="10B2A064" w:rsidR="00AC3CCA" w:rsidRPr="00AC3CCA" w:rsidRDefault="00AC3CCA" w:rsidP="00AC3CCA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</w:rPr>
              <w:t>30.762,94</w:t>
            </w:r>
          </w:p>
        </w:tc>
      </w:tr>
      <w:tr w:rsidR="00AC3CCA" w:rsidRPr="00AC3CCA" w14:paraId="4CEC3553" w14:textId="77777777" w:rsidTr="00DC35D3">
        <w:trPr>
          <w:trHeight w:val="321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ECCB7" w14:textId="6B26D3EE" w:rsidR="00AC3CCA" w:rsidRPr="00AC3CCA" w:rsidRDefault="00AC3CCA" w:rsidP="00AC3CCA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</w:rPr>
              <w:t>DJEČJI VRTĆ OMIŠ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04939" w14:textId="77777777" w:rsidR="00AC3CCA" w:rsidRPr="00AC3CCA" w:rsidRDefault="00AC3CCA" w:rsidP="00AC3CCA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5C0CA" w14:textId="6B337105" w:rsidR="00AC3CCA" w:rsidRPr="00AC3CCA" w:rsidRDefault="00AC3CCA" w:rsidP="00AC3CCA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AC3CCA">
              <w:rPr>
                <w:rFonts w:eastAsia="Times New Roman"/>
                <w:color w:val="000000"/>
                <w:lang w:val="en-US"/>
              </w:rPr>
              <w:t>1.868.660,46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1B7E3" w14:textId="6C604187" w:rsidR="00AC3CCA" w:rsidRPr="00AC3CCA" w:rsidRDefault="00AC3CCA" w:rsidP="00AC3CCA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AC3CCA">
              <w:rPr>
                <w:rFonts w:eastAsia="Times New Roman"/>
                <w:color w:val="000000"/>
                <w:lang w:val="en-US"/>
              </w:rPr>
              <w:t>281.788,84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85A47" w14:textId="07D484BE" w:rsidR="00AC3CCA" w:rsidRPr="00AC3CCA" w:rsidRDefault="00AC3CCA" w:rsidP="00AC3CCA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AC3CCA">
              <w:rPr>
                <w:rFonts w:eastAsia="Times New Roman"/>
                <w:color w:val="000000"/>
                <w:sz w:val="20"/>
                <w:szCs w:val="20"/>
              </w:rPr>
              <w:t>271.558,78</w:t>
            </w:r>
          </w:p>
        </w:tc>
      </w:tr>
      <w:tr w:rsidR="00AC3CCA" w:rsidRPr="00AC3CCA" w14:paraId="76EA5ACD" w14:textId="77777777" w:rsidTr="00DC35D3">
        <w:trPr>
          <w:trHeight w:val="321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6A1B2" w14:textId="7EF52A9C" w:rsidR="00AC3CCA" w:rsidRPr="00AC3CCA" w:rsidRDefault="00AC3CCA" w:rsidP="00AC3CCA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5FCC3" w14:textId="77777777" w:rsidR="00AC3CCA" w:rsidRPr="00AC3CCA" w:rsidRDefault="00AC3CCA" w:rsidP="00AC3CCA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892D" w14:textId="1E70AEB7" w:rsidR="00AC3CCA" w:rsidRPr="00AC3CCA" w:rsidRDefault="00AC3CCA" w:rsidP="00AC3CCA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14FFF" w14:textId="63EB68B0" w:rsidR="00AC3CCA" w:rsidRPr="00AC3CCA" w:rsidRDefault="00AC3CCA" w:rsidP="00AC3CCA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6E2E0" w14:textId="591C0958" w:rsidR="00AC3CCA" w:rsidRPr="00AC3CCA" w:rsidRDefault="00AC3CCA" w:rsidP="00AC3CCA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C3CCA" w:rsidRPr="00AC3CCA" w14:paraId="1B3896D9" w14:textId="77777777" w:rsidTr="00973775">
        <w:trPr>
          <w:trHeight w:val="321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A69DB" w14:textId="68EC10A8" w:rsidR="00AC3CCA" w:rsidRPr="00AC3CCA" w:rsidRDefault="00AC3CCA" w:rsidP="00AC3CCA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BA1F0" w14:textId="77777777" w:rsidR="00AC3CCA" w:rsidRPr="00AC3CCA" w:rsidRDefault="00AC3CCA" w:rsidP="00AC3CCA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07AE8" w14:textId="754B6845" w:rsidR="00AC3CCA" w:rsidRPr="00AC3CCA" w:rsidRDefault="00AC3CCA" w:rsidP="00AC3CCA">
            <w:pPr>
              <w:jc w:val="right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806E6" w14:textId="3B4C32F3" w:rsidR="00AC3CCA" w:rsidRPr="00AC3CCA" w:rsidRDefault="00AC3CCA" w:rsidP="00AC3CCA">
            <w:pPr>
              <w:jc w:val="right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D7FB2" w14:textId="343DA0BD" w:rsidR="00AC3CCA" w:rsidRPr="00AC3CCA" w:rsidRDefault="00AC3CCA" w:rsidP="00AC3CCA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EAEFF93" w14:textId="03CDD217" w:rsidR="005731FD" w:rsidRPr="009F2811" w:rsidRDefault="005731FD" w:rsidP="005731FD">
      <w:pPr>
        <w:rPr>
          <w:rFonts w:asciiTheme="minorHAnsi" w:hAnsiTheme="minorHAnsi" w:cstheme="minorHAnsi"/>
          <w:u w:val="single"/>
        </w:rPr>
      </w:pPr>
      <w:r w:rsidRPr="009F2811">
        <w:rPr>
          <w:rFonts w:asciiTheme="minorHAnsi" w:hAnsiTheme="minorHAnsi" w:cstheme="minorHAnsi"/>
          <w:u w:val="single"/>
        </w:rPr>
        <w:t>Odstupanja kod rashoda u odnosu na plan</w:t>
      </w:r>
    </w:p>
    <w:p w14:paraId="314D264F" w14:textId="77777777" w:rsidR="00926C8E" w:rsidRPr="009F2811" w:rsidRDefault="00926C8E" w:rsidP="005731FD">
      <w:pPr>
        <w:rPr>
          <w:rFonts w:asciiTheme="minorHAnsi" w:hAnsiTheme="minorHAnsi" w:cstheme="minorHAnsi"/>
          <w:u w:val="single"/>
        </w:rPr>
      </w:pPr>
    </w:p>
    <w:p w14:paraId="1E7ECC7A" w14:textId="295B6007" w:rsidR="00926C8E" w:rsidRPr="009F2811" w:rsidRDefault="00926C8E" w:rsidP="005731FD">
      <w:pPr>
        <w:rPr>
          <w:rFonts w:asciiTheme="minorHAnsi" w:hAnsiTheme="minorHAnsi" w:cstheme="minorHAnsi"/>
        </w:rPr>
      </w:pPr>
      <w:r w:rsidRPr="009F2811">
        <w:rPr>
          <w:rFonts w:asciiTheme="minorHAnsi" w:hAnsiTheme="minorHAnsi" w:cstheme="minorHAnsi"/>
        </w:rPr>
        <w:t>Na rashodnoj strani, investicijski projekti planirani u proračunu za 202</w:t>
      </w:r>
      <w:r w:rsidR="00AC3CCA">
        <w:rPr>
          <w:rFonts w:asciiTheme="minorHAnsi" w:hAnsiTheme="minorHAnsi" w:cstheme="minorHAnsi"/>
        </w:rPr>
        <w:t>4</w:t>
      </w:r>
      <w:r w:rsidRPr="009F2811">
        <w:rPr>
          <w:rFonts w:asciiTheme="minorHAnsi" w:hAnsiTheme="minorHAnsi" w:cstheme="minorHAnsi"/>
        </w:rPr>
        <w:t xml:space="preserve">. godinu </w:t>
      </w:r>
      <w:r w:rsidR="00AF4FF7">
        <w:rPr>
          <w:rFonts w:asciiTheme="minorHAnsi" w:hAnsiTheme="minorHAnsi" w:cstheme="minorHAnsi"/>
        </w:rPr>
        <w:t xml:space="preserve">izvršavaju se sukladno dinamici postupaka javne nabave, ugovaranja i pristiglih troškova po izvršenim uslugama te se mjestimično kasni sa pripremom i realizacijom </w:t>
      </w:r>
      <w:r w:rsidRPr="009F2811">
        <w:rPr>
          <w:rFonts w:asciiTheme="minorHAnsi" w:hAnsiTheme="minorHAnsi" w:cstheme="minorHAnsi"/>
        </w:rPr>
        <w:t xml:space="preserve"> </w:t>
      </w:r>
      <w:r w:rsidR="00AF4FF7">
        <w:rPr>
          <w:rFonts w:asciiTheme="minorHAnsi" w:hAnsiTheme="minorHAnsi" w:cstheme="minorHAnsi"/>
        </w:rPr>
        <w:t>istih u odnosu na plan.</w:t>
      </w:r>
    </w:p>
    <w:p w14:paraId="1CF336AA" w14:textId="22415149" w:rsidR="00926C8E" w:rsidRPr="009F2811" w:rsidRDefault="00926C8E" w:rsidP="005731FD">
      <w:pPr>
        <w:rPr>
          <w:rFonts w:asciiTheme="minorHAnsi" w:hAnsiTheme="minorHAnsi" w:cstheme="minorHAnsi"/>
        </w:rPr>
      </w:pPr>
      <w:r w:rsidRPr="009F2811">
        <w:rPr>
          <w:rFonts w:asciiTheme="minorHAnsi" w:hAnsiTheme="minorHAnsi" w:cstheme="minorHAnsi"/>
        </w:rPr>
        <w:t>Redovni rashodi za zaposlene, materijalni troškovi za financiranje rada upravnih odjela i drugi rashodi, izvršavaju se redovno.</w:t>
      </w:r>
    </w:p>
    <w:p w14:paraId="0FF8015C" w14:textId="0E6A0325" w:rsidR="00994627" w:rsidRPr="009F2811" w:rsidRDefault="00994627" w:rsidP="004261A3">
      <w:pPr>
        <w:rPr>
          <w:rFonts w:asciiTheme="minorHAnsi" w:hAnsiTheme="minorHAnsi" w:cstheme="minorHAnsi"/>
          <w:noProof/>
        </w:rPr>
      </w:pPr>
    </w:p>
    <w:p w14:paraId="17330C88" w14:textId="77777777" w:rsidR="009455B3" w:rsidRDefault="009455B3" w:rsidP="004261A3">
      <w:pPr>
        <w:rPr>
          <w:rFonts w:asciiTheme="minorHAnsi" w:hAnsiTheme="minorHAnsi" w:cstheme="minorHAnsi"/>
          <w:b/>
          <w:bCs/>
          <w:noProof/>
        </w:rPr>
      </w:pPr>
    </w:p>
    <w:p w14:paraId="7BC22426" w14:textId="3C7AF060" w:rsidR="003C65C2" w:rsidRPr="009F2811" w:rsidRDefault="003C65C2" w:rsidP="004261A3">
      <w:pPr>
        <w:rPr>
          <w:rFonts w:asciiTheme="minorHAnsi" w:hAnsiTheme="minorHAnsi" w:cstheme="minorHAnsi"/>
          <w:b/>
          <w:bCs/>
          <w:noProof/>
        </w:rPr>
      </w:pPr>
      <w:r w:rsidRPr="009F2811">
        <w:rPr>
          <w:rFonts w:asciiTheme="minorHAnsi" w:hAnsiTheme="minorHAnsi" w:cstheme="minorHAnsi"/>
          <w:b/>
          <w:bCs/>
          <w:noProof/>
        </w:rPr>
        <w:t>Rezultat poslovanja</w:t>
      </w:r>
    </w:p>
    <w:p w14:paraId="71E42C4F" w14:textId="77777777" w:rsidR="003C65C2" w:rsidRPr="009F2811" w:rsidRDefault="003C65C2" w:rsidP="004261A3">
      <w:pPr>
        <w:rPr>
          <w:rFonts w:asciiTheme="minorHAnsi" w:hAnsiTheme="minorHAnsi" w:cstheme="minorHAnsi"/>
          <w:b/>
          <w:bCs/>
          <w:noProof/>
        </w:rPr>
      </w:pPr>
    </w:p>
    <w:p w14:paraId="0132DD46" w14:textId="543C8E26" w:rsidR="003C65C2" w:rsidRDefault="005142D6" w:rsidP="004261A3">
      <w:pPr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 xml:space="preserve">Saldo </w:t>
      </w:r>
      <w:r w:rsidR="003C65C2" w:rsidRPr="009F2811">
        <w:rPr>
          <w:rFonts w:asciiTheme="minorHAnsi" w:hAnsiTheme="minorHAnsi" w:cstheme="minorHAnsi"/>
          <w:noProof/>
        </w:rPr>
        <w:t>viš</w:t>
      </w:r>
      <w:r>
        <w:rPr>
          <w:rFonts w:asciiTheme="minorHAnsi" w:hAnsiTheme="minorHAnsi" w:cstheme="minorHAnsi"/>
          <w:noProof/>
        </w:rPr>
        <w:t>ka prenesenog i tekućeg</w:t>
      </w:r>
      <w:r w:rsidR="003C65C2" w:rsidRPr="009F2811">
        <w:rPr>
          <w:rFonts w:asciiTheme="minorHAnsi" w:hAnsiTheme="minorHAnsi" w:cstheme="minorHAnsi"/>
          <w:noProof/>
        </w:rPr>
        <w:t xml:space="preserve"> proračuna</w:t>
      </w:r>
      <w:r>
        <w:rPr>
          <w:rFonts w:asciiTheme="minorHAnsi" w:hAnsiTheme="minorHAnsi" w:cstheme="minorHAnsi"/>
          <w:noProof/>
        </w:rPr>
        <w:t xml:space="preserve"> Grada Omiša i proračunskih korisnika u 2024. iznosi 3.411.527,09 €. Prikazati ćemo proračunski višak po korisnicima i izvorima kako slijedi:</w:t>
      </w:r>
    </w:p>
    <w:p w14:paraId="2CB1C4EF" w14:textId="77777777" w:rsidR="007972B8" w:rsidRDefault="007972B8" w:rsidP="004261A3">
      <w:pPr>
        <w:rPr>
          <w:rFonts w:asciiTheme="minorHAnsi" w:hAnsiTheme="minorHAnsi" w:cstheme="minorHAnsi"/>
          <w:noProof/>
        </w:rPr>
      </w:pPr>
    </w:p>
    <w:tbl>
      <w:tblPr>
        <w:tblW w:w="7664" w:type="dxa"/>
        <w:tblLook w:val="04A0" w:firstRow="1" w:lastRow="0" w:firstColumn="1" w:lastColumn="0" w:noHBand="0" w:noVBand="1"/>
      </w:tblPr>
      <w:tblGrid>
        <w:gridCol w:w="644"/>
        <w:gridCol w:w="1041"/>
        <w:gridCol w:w="4467"/>
        <w:gridCol w:w="1512"/>
      </w:tblGrid>
      <w:tr w:rsidR="005142D6" w:rsidRPr="005142D6" w14:paraId="3FF99F2E" w14:textId="77777777" w:rsidTr="005142D6">
        <w:trPr>
          <w:trHeight w:val="475"/>
        </w:trPr>
        <w:tc>
          <w:tcPr>
            <w:tcW w:w="76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C968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fr-FR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>Izvori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>financiranja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 xml:space="preserve"> </w:t>
            </w:r>
            <w:proofErr w:type="spellStart"/>
            <w:proofErr w:type="gramStart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>proračuna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 xml:space="preserve">  -</w:t>
            </w:r>
            <w:proofErr w:type="gramEnd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 xml:space="preserve">saldo 31. 12. 2024. </w:t>
            </w:r>
            <w:proofErr w:type="spellStart"/>
            <w:proofErr w:type="gramStart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>godine</w:t>
            </w:r>
            <w:proofErr w:type="spellEnd"/>
            <w:proofErr w:type="gramEnd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 xml:space="preserve"> (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>bez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>konsolidacije-razina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 xml:space="preserve"> 22)</w:t>
            </w:r>
          </w:p>
        </w:tc>
      </w:tr>
      <w:tr w:rsidR="005142D6" w:rsidRPr="005142D6" w14:paraId="1588FA6F" w14:textId="77777777" w:rsidTr="005142D6">
        <w:trPr>
          <w:trHeight w:val="608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C800D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Šifra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527C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Nova </w:t>
            </w: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šifra</w:t>
            </w:r>
            <w:proofErr w:type="spellEnd"/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E17C4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Izvor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A74D" w14:textId="77777777" w:rsidR="005142D6" w:rsidRPr="005142D6" w:rsidRDefault="005142D6" w:rsidP="005142D6">
            <w:pPr>
              <w:jc w:val="right"/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eastAsia="Times New Roman"/>
                <w:color w:val="000000"/>
                <w:lang w:val="en-US"/>
              </w:rPr>
              <w:t>Iznos</w:t>
            </w:r>
            <w:proofErr w:type="spellEnd"/>
          </w:p>
        </w:tc>
      </w:tr>
      <w:tr w:rsidR="005142D6" w:rsidRPr="005142D6" w14:paraId="68D85503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C3669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9.1.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03BED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7CE83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Opći</w:t>
            </w:r>
            <w:proofErr w:type="spellEnd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prihodi</w:t>
            </w:r>
            <w:proofErr w:type="spellEnd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</w:t>
            </w:r>
            <w:proofErr w:type="spellEnd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primici-preneseni</w:t>
            </w:r>
            <w:proofErr w:type="spellEnd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4226" w14:textId="77777777" w:rsidR="005142D6" w:rsidRPr="005142D6" w:rsidRDefault="005142D6" w:rsidP="005142D6">
            <w:pPr>
              <w:rPr>
                <w:rFonts w:eastAsia="Times New Roman"/>
                <w:color w:val="000000"/>
                <w:lang w:val="en-US"/>
              </w:rPr>
            </w:pPr>
            <w:r w:rsidRPr="005142D6">
              <w:rPr>
                <w:rFonts w:eastAsia="Times New Roman"/>
                <w:color w:val="000000"/>
                <w:lang w:val="en-US"/>
              </w:rPr>
              <w:t xml:space="preserve">  2.548.534,85 </w:t>
            </w:r>
          </w:p>
        </w:tc>
      </w:tr>
      <w:tr w:rsidR="005142D6" w:rsidRPr="005142D6" w14:paraId="1FDB3C7B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2508C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9.3.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8D962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3.4.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6C3B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Vlastiti</w:t>
            </w:r>
            <w:proofErr w:type="spellEnd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prihodi-preneseni</w:t>
            </w:r>
            <w:proofErr w:type="spellEnd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CEEE" w14:textId="77777777" w:rsidR="005142D6" w:rsidRPr="005142D6" w:rsidRDefault="005142D6" w:rsidP="005142D6">
            <w:pPr>
              <w:rPr>
                <w:rFonts w:eastAsia="Times New Roman"/>
                <w:color w:val="000000"/>
                <w:lang w:val="en-US"/>
              </w:rPr>
            </w:pPr>
            <w:r w:rsidRPr="005142D6">
              <w:rPr>
                <w:rFonts w:eastAsia="Times New Roman"/>
                <w:color w:val="000000"/>
                <w:lang w:val="en-US"/>
              </w:rPr>
              <w:t xml:space="preserve">     454.431,12 </w:t>
            </w:r>
          </w:p>
        </w:tc>
      </w:tr>
      <w:tr w:rsidR="005142D6" w:rsidRPr="005142D6" w14:paraId="50191587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C011E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9.4.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3ABD9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4.1.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47667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Prihodi</w:t>
            </w:r>
            <w:proofErr w:type="spellEnd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za </w:t>
            </w: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posebne</w:t>
            </w:r>
            <w:proofErr w:type="spellEnd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namjene-preneseni</w:t>
            </w:r>
            <w:proofErr w:type="spellEnd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2DB4" w14:textId="77777777" w:rsidR="005142D6" w:rsidRPr="005142D6" w:rsidRDefault="005142D6" w:rsidP="005142D6">
            <w:pPr>
              <w:rPr>
                <w:rFonts w:eastAsia="Times New Roman"/>
                <w:color w:val="000000"/>
                <w:lang w:val="en-US"/>
              </w:rPr>
            </w:pPr>
            <w:r w:rsidRPr="005142D6">
              <w:rPr>
                <w:rFonts w:eastAsia="Times New Roman"/>
                <w:color w:val="000000"/>
                <w:lang w:val="en-US"/>
              </w:rPr>
              <w:t xml:space="preserve">     250.237,27 </w:t>
            </w:r>
          </w:p>
        </w:tc>
      </w:tr>
      <w:tr w:rsidR="005142D6" w:rsidRPr="005142D6" w14:paraId="37C5BEA1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BAC4A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9.5.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8153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5.7.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74376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Pomoći-preneseni</w:t>
            </w:r>
            <w:proofErr w:type="spellEnd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FEE0" w14:textId="77777777" w:rsidR="005142D6" w:rsidRPr="005142D6" w:rsidRDefault="005142D6" w:rsidP="005142D6">
            <w:pPr>
              <w:rPr>
                <w:rFonts w:eastAsia="Times New Roman"/>
                <w:color w:val="000000"/>
                <w:lang w:val="en-US"/>
              </w:rPr>
            </w:pPr>
            <w:r w:rsidRPr="005142D6">
              <w:rPr>
                <w:rFonts w:eastAsia="Times New Roman"/>
                <w:color w:val="000000"/>
                <w:lang w:val="en-US"/>
              </w:rPr>
              <w:t xml:space="preserve">       85.253,43 </w:t>
            </w:r>
          </w:p>
        </w:tc>
      </w:tr>
      <w:tr w:rsidR="005142D6" w:rsidRPr="005142D6" w14:paraId="44ACBFC9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EE5A7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9.6.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D1639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6.4.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A91C1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Donacije-preneseni</w:t>
            </w:r>
            <w:proofErr w:type="spellEnd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5521" w14:textId="77777777" w:rsidR="005142D6" w:rsidRPr="005142D6" w:rsidRDefault="005142D6" w:rsidP="005142D6">
            <w:pPr>
              <w:rPr>
                <w:rFonts w:eastAsia="Times New Roman"/>
                <w:color w:val="000000"/>
                <w:lang w:val="en-US"/>
              </w:rPr>
            </w:pPr>
            <w:r w:rsidRPr="005142D6">
              <w:rPr>
                <w:rFonts w:eastAsia="Times New Roman"/>
                <w:color w:val="000000"/>
                <w:lang w:val="en-US"/>
              </w:rPr>
              <w:t xml:space="preserve">       10.000,00 </w:t>
            </w:r>
          </w:p>
        </w:tc>
      </w:tr>
      <w:tr w:rsidR="005142D6" w:rsidRPr="005142D6" w14:paraId="194BC49A" w14:textId="77777777" w:rsidTr="005142D6">
        <w:trPr>
          <w:trHeight w:val="33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651F8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9.7.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369AA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7.9.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97F0B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Prihodi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o </w:t>
            </w:r>
            <w:proofErr w:type="spellStart"/>
            <w:proofErr w:type="gram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prodaje,zamjene</w:t>
            </w:r>
            <w:proofErr w:type="spellEnd"/>
            <w:proofErr w:type="gram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nek.,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naknade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štete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B8C22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         44.113,21 </w:t>
            </w:r>
          </w:p>
        </w:tc>
      </w:tr>
      <w:tr w:rsidR="005142D6" w:rsidRPr="005142D6" w14:paraId="57226058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1008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AC57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9709B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Ukupan</w:t>
            </w:r>
            <w:proofErr w:type="spellEnd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višak</w:t>
            </w:r>
            <w:proofErr w:type="spellEnd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za </w:t>
            </w: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prijenos</w:t>
            </w:r>
            <w:proofErr w:type="spellEnd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u 2025. </w:t>
            </w:r>
            <w:proofErr w:type="spellStart"/>
            <w:r w:rsidRPr="005142D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godinu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AC78" w14:textId="77777777" w:rsidR="005142D6" w:rsidRPr="005142D6" w:rsidRDefault="005142D6" w:rsidP="005142D6">
            <w:pPr>
              <w:rPr>
                <w:rFonts w:eastAsia="Times New Roman"/>
                <w:color w:val="000000"/>
                <w:lang w:val="en-US"/>
              </w:rPr>
            </w:pPr>
            <w:r w:rsidRPr="005142D6">
              <w:rPr>
                <w:rFonts w:eastAsia="Times New Roman"/>
                <w:color w:val="000000"/>
                <w:lang w:val="en-US"/>
              </w:rPr>
              <w:t xml:space="preserve">  3.392.569,88 </w:t>
            </w:r>
          </w:p>
        </w:tc>
      </w:tr>
      <w:tr w:rsidR="005142D6" w:rsidRPr="005142D6" w14:paraId="19208DE4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E769" w14:textId="77777777" w:rsidR="005142D6" w:rsidRPr="005142D6" w:rsidRDefault="005142D6" w:rsidP="005142D6">
            <w:pPr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8003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B6E7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C7E28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142D6" w:rsidRPr="005142D6" w14:paraId="64BB0884" w14:textId="77777777" w:rsidTr="005142D6">
        <w:trPr>
          <w:trHeight w:val="285"/>
        </w:trPr>
        <w:tc>
          <w:tcPr>
            <w:tcW w:w="76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010A3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bookmarkStart w:id="3" w:name="RANGE!A12:D46"/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>Izvori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>financiranja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>proračunskih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 xml:space="preserve"> </w:t>
            </w:r>
            <w:proofErr w:type="spellStart"/>
            <w:proofErr w:type="gramStart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>korisnika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 xml:space="preserve">  -</w:t>
            </w:r>
            <w:proofErr w:type="gramEnd"/>
            <w:r w:rsidRPr="005142D6">
              <w:rPr>
                <w:rFonts w:ascii="Aptos Narrow" w:eastAsia="Times New Roman" w:hAnsi="Aptos Narrow" w:cs="Times New Roman"/>
                <w:color w:val="000000"/>
                <w:lang w:val="fr-FR"/>
              </w:rPr>
              <w:t xml:space="preserve">saldo 31. </w:t>
            </w: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12. 2024.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godine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(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razina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21)</w:t>
            </w:r>
            <w:bookmarkEnd w:id="3"/>
          </w:p>
        </w:tc>
      </w:tr>
      <w:tr w:rsidR="005142D6" w:rsidRPr="005142D6" w14:paraId="4DCD2AE0" w14:textId="77777777" w:rsidTr="005142D6">
        <w:trPr>
          <w:trHeight w:val="128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9ED8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BE13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D79D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86D7D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142D6" w:rsidRPr="005142D6" w14:paraId="31A709BA" w14:textId="77777777" w:rsidTr="005142D6">
        <w:trPr>
          <w:trHeight w:val="285"/>
        </w:trPr>
        <w:tc>
          <w:tcPr>
            <w:tcW w:w="6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C4BE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 xml:space="preserve">Festival </w:t>
            </w:r>
            <w:proofErr w:type="spellStart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>dalmatinskih</w:t>
            </w:r>
            <w:proofErr w:type="spellEnd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 xml:space="preserve"> klapa Omiš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800B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</w:p>
        </w:tc>
      </w:tr>
      <w:tr w:rsidR="005142D6" w:rsidRPr="005142D6" w14:paraId="754CDFA9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CF557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Šifra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0378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Šifra</w:t>
            </w:r>
            <w:proofErr w:type="spellEnd"/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AC59E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Izvor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C32FD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Iznos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</w:p>
        </w:tc>
      </w:tr>
      <w:tr w:rsidR="005142D6" w:rsidRPr="005142D6" w14:paraId="282C8DC0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D48BD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9.1.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C3554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1.8.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6B9F9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Opći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prihodi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primici-preneseni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952DB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0,06</w:t>
            </w:r>
          </w:p>
        </w:tc>
      </w:tr>
      <w:tr w:rsidR="005142D6" w:rsidRPr="005142D6" w14:paraId="4FE27D07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D1B2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9.3.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7766D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3.4.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7087F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Vlastiti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prihodi-preneseni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D9BE6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3.966,49</w:t>
            </w:r>
          </w:p>
        </w:tc>
      </w:tr>
      <w:tr w:rsidR="005142D6" w:rsidRPr="005142D6" w14:paraId="6D0F42AB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35168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9.5.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6D0C8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5.7.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465DE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Pomoći-preneseni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4CDFE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3.185,98</w:t>
            </w:r>
          </w:p>
        </w:tc>
      </w:tr>
      <w:tr w:rsidR="005142D6" w:rsidRPr="005142D6" w14:paraId="58B59275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D7934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9.6.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FAD0F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6.4.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F0B50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Donacije-preneseni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1E75C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-32.196,84</w:t>
            </w:r>
          </w:p>
        </w:tc>
      </w:tr>
      <w:tr w:rsidR="005142D6" w:rsidRPr="005142D6" w14:paraId="5CD27FCB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6AC5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E05C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7E644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Ukupno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manjak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/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98510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>-25.044,31</w:t>
            </w:r>
          </w:p>
        </w:tc>
      </w:tr>
      <w:tr w:rsidR="005142D6" w:rsidRPr="005142D6" w14:paraId="052A9589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6571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95998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093D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4E16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142D6" w:rsidRPr="005142D6" w14:paraId="188E8450" w14:textId="77777777" w:rsidTr="005142D6">
        <w:trPr>
          <w:trHeight w:val="285"/>
        </w:trPr>
        <w:tc>
          <w:tcPr>
            <w:tcW w:w="6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75FB1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>Gradski</w:t>
            </w:r>
            <w:proofErr w:type="spellEnd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>muzej</w:t>
            </w:r>
            <w:proofErr w:type="spellEnd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 xml:space="preserve"> Omiš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E89D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</w:p>
        </w:tc>
      </w:tr>
      <w:tr w:rsidR="005142D6" w:rsidRPr="005142D6" w14:paraId="02C3420A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6AA29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Šifra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AA1C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Šifra</w:t>
            </w:r>
            <w:proofErr w:type="spellEnd"/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CA507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Izvor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3C180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Iznos</w:t>
            </w:r>
            <w:proofErr w:type="spellEnd"/>
          </w:p>
        </w:tc>
      </w:tr>
      <w:tr w:rsidR="005142D6" w:rsidRPr="005142D6" w14:paraId="50442EF6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3AE6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9.1.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5450D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1.8.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6D6BD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Opći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prihodi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primici-preneseni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91AC0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0,05</w:t>
            </w:r>
          </w:p>
        </w:tc>
      </w:tr>
      <w:tr w:rsidR="005142D6" w:rsidRPr="005142D6" w14:paraId="5183951F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A6CD4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9.3.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DFC93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3.4.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F5B09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Vlastiti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prihodi-preneseni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4349F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732,14</w:t>
            </w:r>
          </w:p>
        </w:tc>
      </w:tr>
      <w:tr w:rsidR="005142D6" w:rsidRPr="005142D6" w14:paraId="4E89212D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CAC8A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9.5.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01A6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5.7.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01D24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Pomoći-preneseni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AADC4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20.872,35</w:t>
            </w:r>
          </w:p>
        </w:tc>
      </w:tr>
      <w:tr w:rsidR="005142D6" w:rsidRPr="005142D6" w14:paraId="58F2F254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AA78A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9.6.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A646C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6.4.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B76D9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Donacije-preneseni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4715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1.000,00</w:t>
            </w:r>
          </w:p>
        </w:tc>
      </w:tr>
      <w:tr w:rsidR="005142D6" w:rsidRPr="005142D6" w14:paraId="70151B58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6A89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0ACB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E05DC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Ukupno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manjak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/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382FF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>22.604,54</w:t>
            </w:r>
          </w:p>
        </w:tc>
      </w:tr>
      <w:tr w:rsidR="005142D6" w:rsidRPr="005142D6" w14:paraId="2C4668D1" w14:textId="77777777" w:rsidTr="005142D6">
        <w:trPr>
          <w:trHeight w:val="285"/>
        </w:trPr>
        <w:tc>
          <w:tcPr>
            <w:tcW w:w="6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ED56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>Gradska</w:t>
            </w:r>
            <w:proofErr w:type="spellEnd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>knjižnica</w:t>
            </w:r>
            <w:proofErr w:type="spellEnd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 xml:space="preserve">  Omiš</w:t>
            </w:r>
            <w:proofErr w:type="gram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0271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</w:p>
        </w:tc>
      </w:tr>
      <w:tr w:rsidR="005142D6" w:rsidRPr="005142D6" w14:paraId="12B79EA5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FE382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Šifra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B3F0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Šifra</w:t>
            </w:r>
            <w:proofErr w:type="spellEnd"/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EE37D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Izvor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A226D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Iznos</w:t>
            </w:r>
            <w:proofErr w:type="spellEnd"/>
          </w:p>
        </w:tc>
      </w:tr>
      <w:tr w:rsidR="005142D6" w:rsidRPr="005142D6" w14:paraId="5D606837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DDAC3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9.1.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34DF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1.8.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F142C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Opći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prihodi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primici-preneseni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5A88F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            5.401,20 </w:t>
            </w:r>
          </w:p>
        </w:tc>
      </w:tr>
      <w:tr w:rsidR="005142D6" w:rsidRPr="005142D6" w14:paraId="484435E2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ADFF8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9.3.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F0CB4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3.4.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7268A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Vlastiti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prihodi-preneseni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4B1B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            3.350,30 </w:t>
            </w:r>
          </w:p>
        </w:tc>
      </w:tr>
      <w:tr w:rsidR="005142D6" w:rsidRPr="005142D6" w14:paraId="58565134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3E83A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9.5.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10411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5.7.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B18D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Pomoći-preneseni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62F5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            1.182,34 </w:t>
            </w:r>
          </w:p>
        </w:tc>
      </w:tr>
      <w:tr w:rsidR="005142D6" w:rsidRPr="005142D6" w14:paraId="3A0102BA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3001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505D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3A387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Ukupno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manjak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/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5552A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 xml:space="preserve">             9.933,84 </w:t>
            </w:r>
          </w:p>
        </w:tc>
      </w:tr>
      <w:tr w:rsidR="005142D6" w:rsidRPr="005142D6" w14:paraId="6326C8F6" w14:textId="77777777" w:rsidTr="005142D6">
        <w:trPr>
          <w:trHeight w:val="285"/>
        </w:trPr>
        <w:tc>
          <w:tcPr>
            <w:tcW w:w="6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26493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>Centar</w:t>
            </w:r>
            <w:proofErr w:type="spellEnd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 xml:space="preserve"> za </w:t>
            </w:r>
            <w:proofErr w:type="spellStart"/>
            <w:proofErr w:type="gramStart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>kulturu</w:t>
            </w:r>
            <w:proofErr w:type="spellEnd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 xml:space="preserve">  Omiš</w:t>
            </w:r>
            <w:proofErr w:type="gram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2E6C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</w:p>
        </w:tc>
      </w:tr>
      <w:tr w:rsidR="005142D6" w:rsidRPr="005142D6" w14:paraId="23314D3F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87C80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Šifra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D335D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Šifra</w:t>
            </w:r>
            <w:proofErr w:type="spellEnd"/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829BD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Izvor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5FEEB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Iznos</w:t>
            </w:r>
            <w:proofErr w:type="spellEnd"/>
          </w:p>
        </w:tc>
      </w:tr>
      <w:tr w:rsidR="005142D6" w:rsidRPr="005142D6" w14:paraId="0DA89772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D357E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9.1.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9E0D1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1.8.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274B0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Opći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prihodi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primici-preneseni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357B5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0,07</w:t>
            </w:r>
          </w:p>
        </w:tc>
      </w:tr>
      <w:tr w:rsidR="005142D6" w:rsidRPr="005142D6" w14:paraId="260B142C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697FB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9.3.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12810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3.4.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ACA46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Vlastiti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prihodi-preneseni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EBED0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614,94</w:t>
            </w:r>
          </w:p>
        </w:tc>
      </w:tr>
      <w:tr w:rsidR="005142D6" w:rsidRPr="005142D6" w14:paraId="2FB3BB6A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190F6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9.5.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2F0F4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5.7.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29455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Pomoći-preneseni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17CF5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0,00</w:t>
            </w:r>
          </w:p>
        </w:tc>
      </w:tr>
      <w:tr w:rsidR="005142D6" w:rsidRPr="005142D6" w14:paraId="4A3E422B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9A774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9.6.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9CDBA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6.4.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64871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Donacije-preneseni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5D1CC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0,00</w:t>
            </w:r>
          </w:p>
        </w:tc>
      </w:tr>
      <w:tr w:rsidR="005142D6" w:rsidRPr="005142D6" w14:paraId="11214E6A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D5B43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0BE8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C92B4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Ukupno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manjak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/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4F1E9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>615,01</w:t>
            </w:r>
          </w:p>
        </w:tc>
      </w:tr>
      <w:tr w:rsidR="005142D6" w:rsidRPr="005142D6" w14:paraId="2577DAB6" w14:textId="77777777" w:rsidTr="005142D6">
        <w:trPr>
          <w:trHeight w:val="285"/>
        </w:trPr>
        <w:tc>
          <w:tcPr>
            <w:tcW w:w="6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9F905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>Dječji</w:t>
            </w:r>
            <w:proofErr w:type="spellEnd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>vrtić</w:t>
            </w:r>
            <w:proofErr w:type="spellEnd"/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 xml:space="preserve"> Omiš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1DB7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</w:p>
        </w:tc>
      </w:tr>
      <w:tr w:rsidR="005142D6" w:rsidRPr="005142D6" w14:paraId="4C0E255D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E3AE2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Šifra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59D81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Šifra</w:t>
            </w:r>
            <w:proofErr w:type="spellEnd"/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60EA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Izvor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AD5F0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Iznos</w:t>
            </w:r>
            <w:proofErr w:type="spellEnd"/>
          </w:p>
        </w:tc>
      </w:tr>
      <w:tr w:rsidR="005142D6" w:rsidRPr="005142D6" w14:paraId="2F7D3E4C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C3E12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9.4.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617D9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4.1.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DBB78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Prihodi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za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posebne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namjene-preneseni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CA0D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         10.848,13 </w:t>
            </w:r>
          </w:p>
        </w:tc>
      </w:tr>
      <w:tr w:rsidR="005142D6" w:rsidRPr="005142D6" w14:paraId="62D58A09" w14:textId="77777777" w:rsidTr="005142D6">
        <w:trPr>
          <w:trHeight w:val="285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C0E6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428DA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FD8E2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Ukupno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manjak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/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3DF4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 xml:space="preserve">          10.848,13 </w:t>
            </w:r>
          </w:p>
        </w:tc>
      </w:tr>
      <w:tr w:rsidR="005142D6" w:rsidRPr="005142D6" w14:paraId="0BA8E3AB" w14:textId="77777777" w:rsidTr="005142D6">
        <w:trPr>
          <w:trHeight w:val="57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77A7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0939" w14:textId="77777777" w:rsidR="005142D6" w:rsidRPr="005142D6" w:rsidRDefault="005142D6" w:rsidP="005142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2BB74" w14:textId="77777777" w:rsidR="005142D6" w:rsidRPr="005142D6" w:rsidRDefault="005142D6" w:rsidP="005142D6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Ukupan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višak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proračunskih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korisnika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za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raspoređivanje</w:t>
            </w:r>
            <w:proofErr w:type="spellEnd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 xml:space="preserve"> u 2025. </w:t>
            </w:r>
            <w:proofErr w:type="spellStart"/>
            <w:r w:rsidRPr="005142D6">
              <w:rPr>
                <w:rFonts w:ascii="Aptos Narrow" w:eastAsia="Times New Roman" w:hAnsi="Aptos Narrow" w:cs="Times New Roman"/>
                <w:color w:val="000000"/>
                <w:lang w:val="en-US"/>
              </w:rPr>
              <w:t>godini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32A0" w14:textId="77777777" w:rsidR="005142D6" w:rsidRPr="005142D6" w:rsidRDefault="005142D6" w:rsidP="005142D6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</w:pPr>
            <w:r w:rsidRPr="005142D6">
              <w:rPr>
                <w:rFonts w:ascii="Aptos Narrow" w:eastAsia="Times New Roman" w:hAnsi="Aptos Narrow" w:cs="Times New Roman"/>
                <w:b/>
                <w:bCs/>
                <w:color w:val="000000"/>
                <w:lang w:val="en-US"/>
              </w:rPr>
              <w:t>18.957,21</w:t>
            </w:r>
          </w:p>
        </w:tc>
      </w:tr>
    </w:tbl>
    <w:p w14:paraId="3AF688C6" w14:textId="77777777" w:rsidR="005142D6" w:rsidRDefault="005142D6" w:rsidP="004261A3">
      <w:pPr>
        <w:rPr>
          <w:rFonts w:asciiTheme="minorHAnsi" w:hAnsiTheme="minorHAnsi" w:cstheme="minorHAnsi"/>
          <w:noProof/>
        </w:rPr>
      </w:pPr>
    </w:p>
    <w:p w14:paraId="10B7E034" w14:textId="77777777" w:rsidR="005142D6" w:rsidRDefault="005142D6" w:rsidP="004261A3">
      <w:pPr>
        <w:rPr>
          <w:rFonts w:asciiTheme="minorHAnsi" w:hAnsiTheme="minorHAnsi" w:cstheme="minorHAnsi"/>
          <w:noProof/>
        </w:rPr>
      </w:pPr>
    </w:p>
    <w:p w14:paraId="41FBA39C" w14:textId="705967D0" w:rsidR="007972B8" w:rsidRDefault="007972B8" w:rsidP="004261A3">
      <w:pPr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Višak za prijenos u 202</w:t>
      </w:r>
      <w:r w:rsidR="005142D6">
        <w:rPr>
          <w:rFonts w:asciiTheme="minorHAnsi" w:hAnsiTheme="minorHAnsi" w:cstheme="minorHAnsi"/>
          <w:noProof/>
        </w:rPr>
        <w:t>5</w:t>
      </w:r>
      <w:r>
        <w:rPr>
          <w:rFonts w:asciiTheme="minorHAnsi" w:hAnsiTheme="minorHAnsi" w:cstheme="minorHAnsi"/>
          <w:noProof/>
        </w:rPr>
        <w:t>. godinu koji će se rasporediti Izmjenama i dopunama Proračuna Grada Omiša za 202</w:t>
      </w:r>
      <w:r w:rsidR="005142D6">
        <w:rPr>
          <w:rFonts w:asciiTheme="minorHAnsi" w:hAnsiTheme="minorHAnsi" w:cstheme="minorHAnsi"/>
          <w:noProof/>
        </w:rPr>
        <w:t>5</w:t>
      </w:r>
      <w:r>
        <w:rPr>
          <w:rFonts w:asciiTheme="minorHAnsi" w:hAnsiTheme="minorHAnsi" w:cstheme="minorHAnsi"/>
          <w:noProof/>
        </w:rPr>
        <w:t xml:space="preserve">. godinu iznosi </w:t>
      </w:r>
      <w:r w:rsidR="005142D6">
        <w:rPr>
          <w:rFonts w:asciiTheme="minorHAnsi" w:hAnsiTheme="minorHAnsi" w:cstheme="minorHAnsi"/>
          <w:noProof/>
        </w:rPr>
        <w:t>3.411.527,09</w:t>
      </w:r>
      <w:r>
        <w:rPr>
          <w:rFonts w:asciiTheme="minorHAnsi" w:hAnsiTheme="minorHAnsi" w:cstheme="minorHAnsi"/>
          <w:noProof/>
        </w:rPr>
        <w:t xml:space="preserve"> €.</w:t>
      </w:r>
    </w:p>
    <w:p w14:paraId="4653664F" w14:textId="5F4077A2" w:rsidR="00356870" w:rsidRPr="006C3B27" w:rsidRDefault="00356870" w:rsidP="004261A3">
      <w:pPr>
        <w:rPr>
          <w:rFonts w:asciiTheme="minorHAnsi" w:hAnsiTheme="minorHAnsi" w:cstheme="minorHAnsi"/>
          <w:noProof/>
        </w:rPr>
      </w:pPr>
    </w:p>
    <w:p w14:paraId="234AE335" w14:textId="35E36F47" w:rsidR="003C65C2" w:rsidRPr="006C3B27" w:rsidRDefault="003C65C2" w:rsidP="004261A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  <w:r w:rsidRPr="006C3B27">
        <w:rPr>
          <w:rFonts w:asciiTheme="minorHAnsi" w:hAnsiTheme="minorHAnsi" w:cstheme="minorHAnsi"/>
          <w:b/>
          <w:bCs/>
          <w:noProof/>
          <w:sz w:val="24"/>
          <w:szCs w:val="24"/>
        </w:rPr>
        <w:t>3.</w:t>
      </w:r>
      <w:r w:rsidR="00A476AF">
        <w:rPr>
          <w:rFonts w:asciiTheme="minorHAnsi" w:hAnsiTheme="minorHAnsi" w:cstheme="minorHAnsi"/>
          <w:b/>
          <w:bCs/>
          <w:noProof/>
          <w:sz w:val="24"/>
          <w:szCs w:val="24"/>
        </w:rPr>
        <w:t>2</w:t>
      </w:r>
      <w:r w:rsidRPr="006C3B27">
        <w:rPr>
          <w:rFonts w:asciiTheme="minorHAnsi" w:hAnsiTheme="minorHAnsi" w:cstheme="minorHAnsi"/>
          <w:b/>
          <w:bCs/>
          <w:noProof/>
          <w:sz w:val="24"/>
          <w:szCs w:val="24"/>
        </w:rPr>
        <w:t>.   Obrazloženje Posebnog dijela izvještaja o izvršenju proračuna</w:t>
      </w:r>
    </w:p>
    <w:p w14:paraId="6C359610" w14:textId="77777777" w:rsidR="003C65C2" w:rsidRPr="006C3B27" w:rsidRDefault="003C65C2" w:rsidP="004261A3">
      <w:pPr>
        <w:rPr>
          <w:rFonts w:asciiTheme="minorHAnsi" w:hAnsiTheme="minorHAnsi" w:cstheme="minorHAnsi"/>
          <w:noProof/>
        </w:rPr>
      </w:pPr>
    </w:p>
    <w:p w14:paraId="23CED659" w14:textId="15CE7BE9" w:rsidR="003C65C2" w:rsidRDefault="004534EE" w:rsidP="004261A3">
      <w:pPr>
        <w:rPr>
          <w:rFonts w:asciiTheme="minorHAnsi" w:hAnsiTheme="minorHAnsi" w:cstheme="minorHAnsi"/>
          <w:noProof/>
        </w:rPr>
      </w:pPr>
      <w:r w:rsidRPr="009F2811">
        <w:rPr>
          <w:rFonts w:asciiTheme="minorHAnsi" w:hAnsiTheme="minorHAnsi" w:cstheme="minorHAnsi"/>
          <w:noProof/>
        </w:rPr>
        <w:t>Slijedi prikaz ostvarenja rashoda proračuna po programskoj klasifikaciji:</w:t>
      </w:r>
    </w:p>
    <w:p w14:paraId="6F91BB63" w14:textId="77777777" w:rsidR="00CE0089" w:rsidRPr="009F2811" w:rsidRDefault="00CE0089" w:rsidP="004261A3">
      <w:pPr>
        <w:rPr>
          <w:rFonts w:asciiTheme="minorHAnsi" w:hAnsiTheme="minorHAnsi" w:cstheme="minorHAnsi"/>
          <w:noProof/>
        </w:rPr>
      </w:pPr>
    </w:p>
    <w:p w14:paraId="5ACA63A8" w14:textId="77777777" w:rsidR="003C65C2" w:rsidRDefault="003C65C2" w:rsidP="004261A3">
      <w:pPr>
        <w:rPr>
          <w:rFonts w:asciiTheme="minorHAnsi" w:hAnsiTheme="minorHAnsi" w:cstheme="minorHAnsi"/>
          <w:noProof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1680"/>
        <w:gridCol w:w="4719"/>
        <w:gridCol w:w="1257"/>
        <w:gridCol w:w="1417"/>
        <w:gridCol w:w="1151"/>
      </w:tblGrid>
      <w:tr w:rsidR="00D86573" w:rsidRPr="00D86573" w14:paraId="200AE555" w14:textId="77777777" w:rsidTr="00D86573">
        <w:trPr>
          <w:trHeight w:val="233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94DB" w14:textId="77777777" w:rsidR="00D86573" w:rsidRPr="00D86573" w:rsidRDefault="00D86573" w:rsidP="00D86573">
            <w:pPr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BROJ KONTA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5FE3" w14:textId="77777777" w:rsidR="00D86573" w:rsidRPr="00D86573" w:rsidRDefault="00D86573" w:rsidP="00D86573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8657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VRSTA RASHODA / IZDATAKA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687E" w14:textId="77777777" w:rsidR="00D86573" w:rsidRPr="00D86573" w:rsidRDefault="00D86573" w:rsidP="00D8657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8657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PLANIRANO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B298" w14:textId="77777777" w:rsidR="00D86573" w:rsidRPr="00D86573" w:rsidRDefault="00D86573" w:rsidP="00D8657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8657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REALIZIRANO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3EC5" w14:textId="77777777" w:rsidR="00D86573" w:rsidRPr="00D86573" w:rsidRDefault="00D86573" w:rsidP="00D8657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8657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RAZLIKA</w:t>
            </w:r>
          </w:p>
        </w:tc>
      </w:tr>
      <w:tr w:rsidR="00D86573" w:rsidRPr="00D86573" w14:paraId="3B40EEFD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D0CB895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C1209A4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SVEUKUPNO RASHODI / IZDACI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B08A66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20.791.884,83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5E5993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16.790.938,17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434738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4.000.946,66</w:t>
            </w:r>
          </w:p>
        </w:tc>
      </w:tr>
      <w:tr w:rsidR="00D86573" w:rsidRPr="00D86573" w14:paraId="15E588B5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51D3DC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Razdjel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D8857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URED GRADONAČELNIKA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683FAB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4.467.743,53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036474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3.120.017,88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5A226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1.347.725,65</w:t>
            </w:r>
          </w:p>
        </w:tc>
      </w:tr>
      <w:tr w:rsidR="00D86573" w:rsidRPr="00D86573" w14:paraId="00E47D21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1BA3457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Glava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00101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F76A400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URED GRADONAČELNIKA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57E8F4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4.467.743,53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4AA92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3.120.017,88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248E0C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1.347.725,65</w:t>
            </w:r>
          </w:p>
        </w:tc>
      </w:tr>
      <w:tr w:rsidR="00D86573" w:rsidRPr="00D86573" w14:paraId="7075AF95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8A10300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3FCF0B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Javna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uprava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administracija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9AA858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4.467.743,53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DD0591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3.120.017,88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CF790A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1.347.725,65</w:t>
            </w:r>
          </w:p>
        </w:tc>
      </w:tr>
      <w:tr w:rsidR="00D86573" w:rsidRPr="00D86573" w14:paraId="544E1F37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E1A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A101001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60374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Gradsko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vijeće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5FD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46.200,00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A2A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31.637,62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081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14.562,38</w:t>
            </w:r>
          </w:p>
        </w:tc>
      </w:tr>
      <w:tr w:rsidR="00D86573" w:rsidRPr="00D86573" w14:paraId="49269608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580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A101002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A0C0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Političke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stranke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97C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8.176,00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7A3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8.176,00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D17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</w:tr>
      <w:tr w:rsidR="00D86573" w:rsidRPr="00D86573" w14:paraId="330FE946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80C7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A101003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444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Gradska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uprava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stručni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tehnički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poslovi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7C6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3.264.408,76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A7E5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2.699.877,72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898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564.531,04</w:t>
            </w:r>
          </w:p>
        </w:tc>
      </w:tr>
      <w:tr w:rsidR="00D86573" w:rsidRPr="00D86573" w14:paraId="6B4E9EC2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F05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A101008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5A94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Zaposlenici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izvan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radnog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odnosa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CB6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17.974,80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40B5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17.974,80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425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</w:tr>
      <w:tr w:rsidR="00D86573" w:rsidRPr="00D86573" w14:paraId="48F6859E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626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A101011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C37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Otplata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kredita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HBOR-a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A9B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202.902,32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64E8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202.902,31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09A9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0,01</w:t>
            </w:r>
          </w:p>
        </w:tc>
      </w:tr>
      <w:tr w:rsidR="00D86573" w:rsidRPr="00D86573" w14:paraId="66CC6948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C92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K101001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A7D3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Nabavka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poslovnog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prostora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39B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762.000,00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D240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4A5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762.000,00</w:t>
            </w:r>
          </w:p>
        </w:tc>
      </w:tr>
      <w:tr w:rsidR="00D86573" w:rsidRPr="00D86573" w14:paraId="092CD3BF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FD728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K101002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0354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Nabavka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postrojenja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opreme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99A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23.203,28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E04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23.203,28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3CF8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</w:tr>
      <w:tr w:rsidR="00D86573" w:rsidRPr="00D86573" w14:paraId="146D3DE9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033B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K101003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B4CA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Nabavka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računalnih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programa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98B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22.500,00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EE4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17.960,41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4603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4.539,59</w:t>
            </w:r>
          </w:p>
        </w:tc>
      </w:tr>
      <w:tr w:rsidR="00D86573" w:rsidRPr="00D86573" w14:paraId="24FBBEDD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D236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T101001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2ECB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Obljetnice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i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manifestacije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FF0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120.378,37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B53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118.285,74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DA9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2.092,63</w:t>
            </w:r>
          </w:p>
        </w:tc>
      </w:tr>
      <w:tr w:rsidR="00D86573" w:rsidRPr="00D86573" w14:paraId="65E0EACA" w14:textId="77777777" w:rsidTr="00D86573">
        <w:trPr>
          <w:trHeight w:val="61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D5D82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Razdjel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002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6ED184D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UPRAVNI ODJEL ZA KOMUNALNO STAMBENU DJELATNOST, UREĐENJE PROSTORA I ZAŠTITU OKOLIŠA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6E2FD6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9.462.492,07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D215B9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7.667.396,49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C2DE9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1.795.095,58</w:t>
            </w:r>
          </w:p>
        </w:tc>
      </w:tr>
      <w:tr w:rsidR="00D86573" w:rsidRPr="00D86573" w14:paraId="3F0A3839" w14:textId="77777777" w:rsidTr="00D86573">
        <w:trPr>
          <w:trHeight w:val="61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9C353B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Glava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00201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03B2D6DA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UPRAVNI ODJEL ZA KOMUNALNO STAMBENU DJELATNOST, UREĐENJE PROSTORA I ZAŠTITU OKOLIŠA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EE9286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9.462.492,07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1C11B59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7.667.396,49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8430B0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1.795.095,58</w:t>
            </w:r>
          </w:p>
        </w:tc>
      </w:tr>
      <w:tr w:rsidR="00D86573" w:rsidRPr="00D86573" w14:paraId="4823B3A0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61BBD26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1002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134177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Prostorno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uređenje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unapređenje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stanovanja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67641E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3.935.960,92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1CBCC0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2.975.905,51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25F2BE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960.055,41</w:t>
            </w:r>
          </w:p>
        </w:tc>
      </w:tr>
      <w:tr w:rsidR="00D86573" w:rsidRPr="00D86573" w14:paraId="4EAA3EBC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ED40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A202001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67D8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za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najamnine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CC12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14.784,00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EBF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14.781,72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994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2,28</w:t>
            </w:r>
          </w:p>
        </w:tc>
      </w:tr>
      <w:tr w:rsidR="00D86573" w:rsidRPr="00D86573" w14:paraId="79E71576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904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K101009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0546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Gradnja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prometnice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na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Vrilu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(sa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mostom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)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32B6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6B4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15.437,50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27B75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84.562,50</w:t>
            </w:r>
          </w:p>
        </w:tc>
      </w:tr>
      <w:tr w:rsidR="00D86573" w:rsidRPr="00D86573" w14:paraId="6C4959B3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4787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K101010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E307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Gradnja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rekonstrukcija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Ulice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fra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Stjepana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Vrlića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D6D5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18.690,00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8EB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5.707,78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538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12.982,22</w:t>
            </w:r>
          </w:p>
        </w:tc>
      </w:tr>
      <w:tr w:rsidR="00D86573" w:rsidRPr="00D86573" w14:paraId="2ADB1293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32B4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K101013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10BC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Gradnja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rekonstrukcija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javnih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površina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A7B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378.347,13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F53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294.991,29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21B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83.355,84</w:t>
            </w:r>
          </w:p>
        </w:tc>
      </w:tr>
      <w:tr w:rsidR="00D86573" w:rsidRPr="00D86573" w14:paraId="3A313A44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4CBF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K202001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0FD4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Izrada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prostornih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planova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2D0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40.000,00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416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23.830,44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26E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16.169,56</w:t>
            </w:r>
          </w:p>
        </w:tc>
      </w:tr>
      <w:tr w:rsidR="00D86573" w:rsidRPr="00D86573" w14:paraId="21D3D0C8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02D8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K202003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ADE87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Gradnja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rekonstrukcija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gradskih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ulica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B48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4ECC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84.323,35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F99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15.676,65</w:t>
            </w:r>
          </w:p>
        </w:tc>
      </w:tr>
      <w:tr w:rsidR="00D86573" w:rsidRPr="00D86573" w14:paraId="0325E09F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4CD7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K202005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B92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Gradska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groblja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1B2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400.965,00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D57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209.191,70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AFB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191.773,30</w:t>
            </w:r>
          </w:p>
        </w:tc>
      </w:tr>
      <w:tr w:rsidR="00D86573" w:rsidRPr="00D86573" w14:paraId="083BF808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EA0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K202006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3C0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Gradnja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rekonstrukcija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komunalnih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objekata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889B9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208.217,00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877A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133.437,50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9F8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74.779,50</w:t>
            </w:r>
          </w:p>
        </w:tc>
      </w:tr>
      <w:tr w:rsidR="00D86573" w:rsidRPr="00D86573" w14:paraId="21DB5FFC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F34A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K202007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05A6A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Nabavka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komunalne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opreme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96A2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74.383,87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253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70.398,87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BBE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3.985,00</w:t>
            </w:r>
          </w:p>
        </w:tc>
      </w:tr>
      <w:tr w:rsidR="00D86573" w:rsidRPr="00D86573" w14:paraId="71F4F3EA" w14:textId="77777777" w:rsidTr="00D86573">
        <w:trPr>
          <w:trHeight w:val="413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17B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K202009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FD6A3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Modernizacija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rekonstrukcija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javne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rasvjete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energetski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učinkovitim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rasvjetnim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tijelima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167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907.079,97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9DC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897.787,05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D18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9.292,92</w:t>
            </w:r>
          </w:p>
        </w:tc>
      </w:tr>
      <w:tr w:rsidR="00D86573" w:rsidRPr="00D86573" w14:paraId="0262220D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3EB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K202010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98D56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Ulaganja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poslovne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objekte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FEA5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190.000,00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099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50.134,35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539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139.865,65</w:t>
            </w:r>
          </w:p>
        </w:tc>
      </w:tr>
      <w:tr w:rsidR="00D86573" w:rsidRPr="00D86573" w14:paraId="24D077E1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FDC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K202012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7A57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Gradnja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pomoćnog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nogometnog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igrališta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366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130.000,00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2A6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83.916,55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62CC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46.083,45</w:t>
            </w:r>
          </w:p>
        </w:tc>
      </w:tr>
      <w:tr w:rsidR="00D86573" w:rsidRPr="00D86573" w14:paraId="7F714036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C54F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K202013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5EFB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Gradnja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zgrade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gradske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javne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uprave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C9F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166.500,00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735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52E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166.500,00</w:t>
            </w:r>
          </w:p>
        </w:tc>
      </w:tr>
      <w:tr w:rsidR="00D86573" w:rsidRPr="00D86573" w14:paraId="3E14A33F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49F5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K202015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1D08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Gradnja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rekonstrukcija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objekata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kulturi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C4B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15.000,00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E11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3C0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15.000,00</w:t>
            </w:r>
          </w:p>
        </w:tc>
      </w:tr>
      <w:tr w:rsidR="00D86573" w:rsidRPr="00D86573" w14:paraId="3352749E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78566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K202016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67E7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Vrtić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Srijane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FE8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996.243,95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6E2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984.967,41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46A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11.276,54</w:t>
            </w:r>
          </w:p>
        </w:tc>
      </w:tr>
      <w:tr w:rsidR="00D86573" w:rsidRPr="00D86573" w14:paraId="23DEE1FD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9AF9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K202018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50E6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Interpretacijski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centar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tvrđave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Mirabela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469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108.062,50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1FA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101.312,50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815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6.750,00</w:t>
            </w:r>
          </w:p>
        </w:tc>
      </w:tr>
      <w:tr w:rsidR="00D86573" w:rsidRPr="00D86573" w14:paraId="73A367FA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5E2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K202019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132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Uređenje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centralne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kuhinje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vrtića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Ostrvici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4A2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5.687,50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01A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5.687,50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FEF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</w:tr>
      <w:tr w:rsidR="00D86573" w:rsidRPr="00D86573" w14:paraId="1ED673EE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E205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K202020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D1E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Centralna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zgrada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Dječjeg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vrtića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Omiš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5175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60.000,00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BF9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8FC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60.000,00</w:t>
            </w:r>
          </w:p>
        </w:tc>
      </w:tr>
      <w:tr w:rsidR="00D86573" w:rsidRPr="00D86573" w14:paraId="72D8E95F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3DB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K202021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F520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Sportski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centar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Punta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A71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276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7DC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7.000,00</w:t>
            </w:r>
          </w:p>
        </w:tc>
      </w:tr>
      <w:tr w:rsidR="00D86573" w:rsidRPr="00D86573" w14:paraId="1CC70D1A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D68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T202003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CAE93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Sportska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dvorana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Ribnjak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FE9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15.000,00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C1B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57C8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15.000,00</w:t>
            </w:r>
          </w:p>
        </w:tc>
      </w:tr>
      <w:tr w:rsidR="00D86573" w:rsidRPr="00D86573" w14:paraId="4E66F872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B4E71F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1003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B77E50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Zaštita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okoliša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19B246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15.000,00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7CF4BF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11.586,25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6A3364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3.413,75</w:t>
            </w:r>
          </w:p>
        </w:tc>
      </w:tr>
      <w:tr w:rsidR="00D86573" w:rsidRPr="00D86573" w14:paraId="20BEBA7F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0A66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A203001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D4D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Radovi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sanciji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održavanju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stijenske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mase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koja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prijeti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obrušavanjem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9B5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15.000,00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506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11.586,25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CE5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3.413,75</w:t>
            </w:r>
          </w:p>
        </w:tc>
      </w:tr>
      <w:tr w:rsidR="00D86573" w:rsidRPr="00D86573" w14:paraId="1D091A53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0055A46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1004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8651BD9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Upravljanje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imovinom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9EA4DA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105.000,00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CB25A1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36.275,09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136C3F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68.724,91</w:t>
            </w:r>
          </w:p>
        </w:tc>
      </w:tr>
      <w:tr w:rsidR="00D86573" w:rsidRPr="00D86573" w14:paraId="438A8A69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A717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A204001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D508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Evidencija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gradske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imovine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45C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105.000,00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CFA7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36.275,09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7F4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68.724,91</w:t>
            </w:r>
          </w:p>
        </w:tc>
      </w:tr>
      <w:tr w:rsidR="00D86573" w:rsidRPr="00D86573" w14:paraId="143E5B52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4ECA507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lastRenderedPageBreak/>
              <w:t>Program 1005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583DC66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Razvoj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upravljanje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sustava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vodoopskrbe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odvodnje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EAB339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100.000,00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8E7B99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100.000,00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CC6DDF9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0,00</w:t>
            </w:r>
          </w:p>
        </w:tc>
      </w:tr>
      <w:tr w:rsidR="00D86573" w:rsidRPr="00D86573" w14:paraId="0028B91E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25AB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K205006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BD288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Gradnja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rekonstrukcija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sustava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vodoopskrbe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odvodnje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oborinske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odvodnje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9B3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CDA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100.000,00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E06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</w:tr>
      <w:tr w:rsidR="00D86573" w:rsidRPr="00D86573" w14:paraId="1F26A797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5525924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1006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332781F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Održavanje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komunalne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infrastrukture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2370E69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3.912.465,27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530A11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3.396.852,69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5A1E6F9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515.612,58</w:t>
            </w:r>
          </w:p>
        </w:tc>
      </w:tr>
      <w:tr w:rsidR="00D86573" w:rsidRPr="00D86573" w14:paraId="44C16539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0A1F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A206001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1EE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Održavanje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čistoće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javnih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površina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57D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521.762,31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BD7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496.692,67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1B3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25.069,64</w:t>
            </w:r>
          </w:p>
        </w:tc>
      </w:tr>
      <w:tr w:rsidR="00D86573" w:rsidRPr="00D86573" w14:paraId="770C7765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51DCA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A206003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9F4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Dezinsekcija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i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deratizacija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53C5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40.000,00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7DA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39.081,84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C495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918,16</w:t>
            </w:r>
          </w:p>
        </w:tc>
      </w:tr>
      <w:tr w:rsidR="00D86573" w:rsidRPr="00D86573" w14:paraId="31AFDFEA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53DB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A206004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BD45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Održavanje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zelenih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površina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7C93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425.276,16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67C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373.755,40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0AE6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51.520,76</w:t>
            </w:r>
          </w:p>
        </w:tc>
      </w:tr>
      <w:tr w:rsidR="00D86573" w:rsidRPr="00D86573" w14:paraId="09365CF2" w14:textId="77777777" w:rsidTr="00D86573">
        <w:trPr>
          <w:trHeight w:val="413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F1D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A206006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2C8A6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Investicijsko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održavanje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komunalnig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građevina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infrastrukture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6D7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1.543.416,51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C0395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1.486.297,14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2626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57.119,37</w:t>
            </w:r>
          </w:p>
        </w:tc>
      </w:tr>
      <w:tr w:rsidR="00D86573" w:rsidRPr="00D86573" w14:paraId="4FABB466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5AA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T206001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742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Male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komunalne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usluge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052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655.000,00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A4D5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451.828,12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413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203.171,88</w:t>
            </w:r>
          </w:p>
        </w:tc>
      </w:tr>
      <w:tr w:rsidR="00D86573" w:rsidRPr="00D86573" w14:paraId="75CC256B" w14:textId="77777777" w:rsidTr="00D86573">
        <w:trPr>
          <w:trHeight w:val="413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494F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T206002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4388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Povremeni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poslovi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održavanju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javnih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površina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4B1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723.010,29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AC3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549.197,52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BC0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173.812,77</w:t>
            </w:r>
          </w:p>
        </w:tc>
      </w:tr>
      <w:tr w:rsidR="00D86573" w:rsidRPr="00D86573" w14:paraId="4507F626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61C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T206003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A68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Staro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groblje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Omiš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481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5E2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59E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4.000,00</w:t>
            </w:r>
          </w:p>
        </w:tc>
      </w:tr>
      <w:tr w:rsidR="00D86573" w:rsidRPr="00D86573" w14:paraId="255BCC3C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D7ADEDA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1007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DC4433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Razvoj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sigurnost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prometa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D54402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1.091.000,00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42E96A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896.909,99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A554C45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194.090,01</w:t>
            </w:r>
          </w:p>
        </w:tc>
      </w:tr>
      <w:tr w:rsidR="00D86573" w:rsidRPr="00D86573" w14:paraId="575D1346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D31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A207001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FE03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Sufinanciranje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javnog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lokalnog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prijevoza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AA4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1.091.000,00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5DD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896.909,99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8D9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194.090,01</w:t>
            </w:r>
          </w:p>
        </w:tc>
      </w:tr>
      <w:tr w:rsidR="00D86573" w:rsidRPr="00D86573" w14:paraId="3DB5AFC0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8B93A60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1008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5013576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Poticanje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razvoja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turizma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A6CDFB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303.065,88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DD0106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249.866,96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21228D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53.198,92</w:t>
            </w:r>
          </w:p>
        </w:tc>
      </w:tr>
      <w:tr w:rsidR="00D86573" w:rsidRPr="00D86573" w14:paraId="1259440C" w14:textId="77777777" w:rsidTr="00D86573">
        <w:trPr>
          <w:trHeight w:val="413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2519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K208004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033C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Uređenje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vezova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za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brodove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ušću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rijeke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Cetine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4C4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A8BC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C25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5.000,00</w:t>
            </w:r>
          </w:p>
        </w:tc>
      </w:tr>
      <w:tr w:rsidR="00D86573" w:rsidRPr="00D86573" w14:paraId="7A396B04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3BE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K208007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DC73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Izgradnja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dužobalne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biciklističke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staze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šetnice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EA1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105.062,88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44A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62.007,35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964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43.055,53</w:t>
            </w:r>
          </w:p>
        </w:tc>
      </w:tr>
      <w:tr w:rsidR="00D86573" w:rsidRPr="00D86573" w14:paraId="20A990F7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8120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T208005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6817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Pješačke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staze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0E6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3DC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788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3.000,00</w:t>
            </w:r>
          </w:p>
        </w:tc>
      </w:tr>
      <w:tr w:rsidR="00D86573" w:rsidRPr="00D86573" w14:paraId="1D50A364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222F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T208006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1F5F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Uređenje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dužobalnih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šetnica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plaža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3F1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190.003,00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90A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187.859,61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60C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2.143,39</w:t>
            </w:r>
          </w:p>
        </w:tc>
      </w:tr>
      <w:tr w:rsidR="00D86573" w:rsidRPr="00D86573" w14:paraId="7336D73A" w14:textId="77777777" w:rsidTr="00D86573">
        <w:trPr>
          <w:trHeight w:val="413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9990407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Razdjel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003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3E3C4C1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UPRAVNI ODJEL ZA GOSPODARSTVO I DRUŠTVENE DJELATNOSTI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A3F2BF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6.302.572,08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486DCB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5.589.211,31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4CDB8C9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713.360,77</w:t>
            </w:r>
          </w:p>
        </w:tc>
      </w:tr>
      <w:tr w:rsidR="00D86573" w:rsidRPr="00D86573" w14:paraId="2E6E5E2F" w14:textId="77777777" w:rsidTr="00D86573">
        <w:trPr>
          <w:trHeight w:val="413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9EBAE9B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Glava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00301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01961E65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UPRAVNI ODJEL ZA GOSPODARSTVO I DRUŠTVENE DJELATNOSTI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18B10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2.936.863,95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4B429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2.594.737,08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745738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342.126,87</w:t>
            </w:r>
          </w:p>
        </w:tc>
      </w:tr>
      <w:tr w:rsidR="00D86573" w:rsidRPr="00D86573" w14:paraId="4FDAD7CF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B1FFDE0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1009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55B5B2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Promicanje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kulture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CC5E7A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80.600,00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F53BEF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61.163,29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AD1DB6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19.436,71</w:t>
            </w:r>
          </w:p>
        </w:tc>
      </w:tr>
      <w:tr w:rsidR="00D86573" w:rsidRPr="00D86573" w14:paraId="57B545C3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EE6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A309002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975A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Financiranje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ostalih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djelatnost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iz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područja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kulture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23A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80.600,00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5E5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61.163,29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10A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19.436,71</w:t>
            </w:r>
          </w:p>
        </w:tc>
      </w:tr>
      <w:tr w:rsidR="00D86573" w:rsidRPr="00D86573" w14:paraId="10E5F87F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0423B48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1010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7E91325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Predškolski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odgoj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390520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240.100,00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2A88DE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218.579,29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757731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21.520,71</w:t>
            </w:r>
          </w:p>
        </w:tc>
      </w:tr>
      <w:tr w:rsidR="00D86573" w:rsidRPr="00D86573" w14:paraId="34C79D83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D5C9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A310001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5BF5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Financiranje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redovne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djelatnosti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dječjih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vrtića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9AF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240.100,00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1B8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218.579,29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A2A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21.520,71</w:t>
            </w:r>
          </w:p>
        </w:tc>
      </w:tr>
      <w:tr w:rsidR="00D86573" w:rsidRPr="00D86573" w14:paraId="0809632B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8F270F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1011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7E3E34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Osnovno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srednješkolsko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visokoškolsko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obrazovanje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C9231A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99.897,94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F884D0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80.031,56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AFFF29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19.866,38</w:t>
            </w:r>
          </w:p>
        </w:tc>
      </w:tr>
      <w:tr w:rsidR="00D86573" w:rsidRPr="00D86573" w14:paraId="1989AAC3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E2ED4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A311001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5C6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Potpore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prosvjeti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7A2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25.193,94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A2C9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24.142,44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A05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1.051,50</w:t>
            </w:r>
          </w:p>
        </w:tc>
      </w:tr>
      <w:tr w:rsidR="00D86573" w:rsidRPr="00D86573" w14:paraId="5EE8ED43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C8C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K311001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4D6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donacije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za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opremu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16FC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8.864,00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3AE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8.864,00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65E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</w:tr>
      <w:tr w:rsidR="00D86573" w:rsidRPr="00D86573" w14:paraId="6823A88D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12D6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K311002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5A0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donacije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za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građevinske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objekte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D66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13.000,00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A81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3.750,00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A4E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9.250,00</w:t>
            </w:r>
          </w:p>
        </w:tc>
      </w:tr>
      <w:tr w:rsidR="00D86573" w:rsidRPr="00D86573" w14:paraId="455E01B1" w14:textId="77777777" w:rsidTr="00D86573">
        <w:trPr>
          <w:trHeight w:val="413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0E60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K311003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25AF4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Gradnja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novog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objekta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srednje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škole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"Jure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Kaštelan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" Omiš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39E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1.300,00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198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7477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1.300,00</w:t>
            </w:r>
          </w:p>
        </w:tc>
      </w:tr>
      <w:tr w:rsidR="00D86573" w:rsidRPr="00D86573" w14:paraId="61360B71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AC2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T311001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5D1B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donacije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školstvu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BCF5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49.340,00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EF4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42.175,12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3C6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7.164,88</w:t>
            </w:r>
          </w:p>
        </w:tc>
      </w:tr>
      <w:tr w:rsidR="00D86573" w:rsidRPr="00D86573" w14:paraId="49A507DD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C796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T311002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C804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Viskoškolsko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obrazovanje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2B79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2.200,00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C1F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1.100,00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B22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1.100,00</w:t>
            </w:r>
          </w:p>
        </w:tc>
      </w:tr>
      <w:tr w:rsidR="00D86573" w:rsidRPr="00D86573" w14:paraId="30BDB6FD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B2B7BA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1012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E32C13B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Razvoj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civilnog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društva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C2BC3E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57.616,91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60876F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55.458,91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DC81AE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2.158,00</w:t>
            </w:r>
          </w:p>
        </w:tc>
      </w:tr>
      <w:tr w:rsidR="00D86573" w:rsidRPr="00D86573" w14:paraId="6C668977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C71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A312001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0277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Potpore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udrugama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organizacijama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4BB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57.616,91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DBE9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55.458,91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330D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2.158,00</w:t>
            </w:r>
          </w:p>
        </w:tc>
      </w:tr>
      <w:tr w:rsidR="00D86573" w:rsidRPr="00D86573" w14:paraId="08C00F7A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4B48BBF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1014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D61FF6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Zaštita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promicanje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prava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interesa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osoba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sa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invaliditetom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3908E55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43.321,90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BB0F9E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43.321,90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F70783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0,00</w:t>
            </w:r>
          </w:p>
        </w:tc>
      </w:tr>
      <w:tr w:rsidR="00D86573" w:rsidRPr="00D86573" w14:paraId="6422895D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71B8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A314001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74B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Potpore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pomoći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pojedincima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udrugama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organizacijama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48C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43.321,90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FD7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43.321,90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A6A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</w:tr>
      <w:tr w:rsidR="00D86573" w:rsidRPr="00D86573" w14:paraId="23EFDE85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BFC9FEF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1015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59063E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Zaštita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očuvanje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unapređenje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zdravlja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F56353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110.730,00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945639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102.619,00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609759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8.111,00</w:t>
            </w:r>
          </w:p>
        </w:tc>
      </w:tr>
      <w:tr w:rsidR="00D86573" w:rsidRPr="00D86573" w14:paraId="37D570C4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598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A315001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049C5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ustanova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udruga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organizacija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D25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110.730,00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7A9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102.619,00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FAE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8.111,00</w:t>
            </w:r>
          </w:p>
        </w:tc>
      </w:tr>
      <w:tr w:rsidR="00D86573" w:rsidRPr="00D86573" w14:paraId="40DAD457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253DFA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1016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6B8D84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Socijalna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skrb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C4EBD6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670.060,57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3C480B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570.013,76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48BC39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100.046,81</w:t>
            </w:r>
          </w:p>
        </w:tc>
      </w:tr>
      <w:tr w:rsidR="00D86573" w:rsidRPr="00D86573" w14:paraId="10C34A1E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E3B3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A316001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188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Potpore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učenicima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studentima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C0D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112.000,00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26C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96.573,69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F03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15.426,31</w:t>
            </w:r>
          </w:p>
        </w:tc>
      </w:tr>
      <w:tr w:rsidR="00D86573" w:rsidRPr="00D86573" w14:paraId="010000A3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0AD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A316002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68FA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Potpore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pomoći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pojedincima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obiteljima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i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udrugama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E42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558.060,57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D7B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473.440,07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B94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84.620,50</w:t>
            </w:r>
          </w:p>
        </w:tc>
      </w:tr>
      <w:tr w:rsidR="00D86573" w:rsidRPr="00D86573" w14:paraId="6762BA14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8251BE4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1017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2AC0040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Razvoj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sporta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rekreacije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B92776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466.500,00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CFAC62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401.946,77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B9111B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64.553,23</w:t>
            </w:r>
          </w:p>
        </w:tc>
      </w:tr>
      <w:tr w:rsidR="00D86573" w:rsidRPr="00D86573" w14:paraId="68214CD7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8E78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A317001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B7F7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održavanje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sportskih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objekata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D07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22.500,00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E4AD5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14.055,87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B2E9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8.444,13</w:t>
            </w:r>
          </w:p>
        </w:tc>
      </w:tr>
      <w:tr w:rsidR="00D86573" w:rsidRPr="00D86573" w14:paraId="57E28D01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B6C9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A317002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1F54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Financiranje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sportskih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aktivnosti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098F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395.000,00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A94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367.432,02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EF4C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27.567,98</w:t>
            </w:r>
          </w:p>
        </w:tc>
      </w:tr>
      <w:tr w:rsidR="00D86573" w:rsidRPr="00D86573" w14:paraId="4963C8C4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371B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K317001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D52F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Kapitalno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ulaganje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sportsku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opremu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45C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4.500,00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33F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4.494,25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5FD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5,75</w:t>
            </w:r>
          </w:p>
        </w:tc>
      </w:tr>
      <w:tr w:rsidR="00D86573" w:rsidRPr="00D86573" w14:paraId="2582CEFC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DA00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K317002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00D3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Kapitalno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ulaganje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sportske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objekte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57BC9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6.500,00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C5C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3.312,50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60F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3.187,50</w:t>
            </w:r>
          </w:p>
        </w:tc>
      </w:tr>
      <w:tr w:rsidR="00D86573" w:rsidRPr="00D86573" w14:paraId="77261F1D" w14:textId="77777777" w:rsidTr="00D86573">
        <w:trPr>
          <w:trHeight w:val="413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63C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T317001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0898A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Povremeno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održavanje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ostalih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objekata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funkciji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sporta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335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38.000,00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AA5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12.652,13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5AC5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25.347,87</w:t>
            </w:r>
          </w:p>
        </w:tc>
      </w:tr>
      <w:tr w:rsidR="00D86573" w:rsidRPr="00D86573" w14:paraId="2A304EE9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C849CCA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1018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67FB198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Jačanje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gospodarstva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BCD079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81.936,63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3A9BB0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81.802,47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178967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134,16</w:t>
            </w:r>
          </w:p>
        </w:tc>
      </w:tr>
      <w:tr w:rsidR="00D86573" w:rsidRPr="00D86573" w14:paraId="7A43851C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FCAA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lastRenderedPageBreak/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A318001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CC3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Financiranje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udruga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43B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6.708,29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EF5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6.699,13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FD1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9,16</w:t>
            </w:r>
          </w:p>
        </w:tc>
      </w:tr>
      <w:tr w:rsidR="00D86573" w:rsidRPr="00D86573" w14:paraId="2A35CF1A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80C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T318001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3014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Ulaganje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mjere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poticanja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razvoja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F191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75.228,34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1D56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75.103,34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BE3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125,00</w:t>
            </w:r>
          </w:p>
        </w:tc>
      </w:tr>
      <w:tr w:rsidR="00D86573" w:rsidRPr="00D86573" w14:paraId="566BCF67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D56E0F9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1020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901AA1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Organiziranje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provođenje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zaštite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spašavanja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FE6208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1.086.100,00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A7A801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979.800,13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88F8EF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106.299,87</w:t>
            </w:r>
          </w:p>
        </w:tc>
      </w:tr>
      <w:tr w:rsidR="00D86573" w:rsidRPr="00D86573" w14:paraId="55CADD4E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751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A320001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CE1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Financiranje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redovne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djelatnosti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vatrogasne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zajednice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Omiš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213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818.200,00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B30E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757.326,83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C74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60.873,17</w:t>
            </w:r>
          </w:p>
        </w:tc>
      </w:tr>
      <w:tr w:rsidR="00D86573" w:rsidRPr="00D86573" w14:paraId="10B0F5CD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E9F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T320001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551A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Organiziranje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provođenje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mjera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za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zaštitu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i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spašavanje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074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267.900,00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254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222.473,30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C8E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45.426,70</w:t>
            </w:r>
          </w:p>
        </w:tc>
      </w:tr>
      <w:tr w:rsidR="00D86573" w:rsidRPr="00D86573" w14:paraId="02E525CB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FD26F9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Glava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00302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0F136B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CENTAR ZA KULTURU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868F8E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231.929,73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E220B6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266.539,56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1BC1C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-34.609,83</w:t>
            </w:r>
          </w:p>
        </w:tc>
      </w:tr>
      <w:tr w:rsidR="00D86573" w:rsidRPr="00D86573" w14:paraId="046F93FE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BE788F5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1009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C7DD8E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Promicanje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kulture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2F7D63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231.929,73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8E2A96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266.539,56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A8A3DB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-34.609,83</w:t>
            </w:r>
          </w:p>
        </w:tc>
      </w:tr>
      <w:tr w:rsidR="00D86573" w:rsidRPr="00D86573" w14:paraId="7544628F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3550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A309001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3273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Financiranje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javne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djelatnosti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ustanova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303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159.914,73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3DF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179.507,42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147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-19.592,69</w:t>
            </w:r>
          </w:p>
        </w:tc>
      </w:tr>
      <w:tr w:rsidR="00D86573" w:rsidRPr="00D86573" w14:paraId="6B2CF992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0AC6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K309001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2D77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Ulaganje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opremu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F86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2.660,00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A73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2.623,50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B9D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36,50</w:t>
            </w:r>
          </w:p>
        </w:tc>
      </w:tr>
      <w:tr w:rsidR="00D86573" w:rsidRPr="00D86573" w14:paraId="50CC0040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4F59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T309001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E62B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Omiško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kulturno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ljeto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DB7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21.570,00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F20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36.623,64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93A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-15.053,64</w:t>
            </w:r>
          </w:p>
        </w:tc>
      </w:tr>
      <w:tr w:rsidR="00D86573" w:rsidRPr="00D86573" w14:paraId="0E53D10E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72E3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T309002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4DE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Kazalište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0404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24.515,00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FEDE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24.515,00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7145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</w:tr>
      <w:tr w:rsidR="00D86573" w:rsidRPr="00D86573" w14:paraId="6FDC1049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C733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T309003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C373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Ostinatio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D709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23.270,00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605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23.270,00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DA6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</w:tr>
      <w:tr w:rsidR="00D86573" w:rsidRPr="00D86573" w14:paraId="5C8B7C46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69C36B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Glava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00303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7AC64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GRADSKA KNJIŽNICA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16371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185.854,55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4B386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150.363,19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BFAE39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35.491,36</w:t>
            </w:r>
          </w:p>
        </w:tc>
      </w:tr>
      <w:tr w:rsidR="00D86573" w:rsidRPr="00D86573" w14:paraId="444FF1B8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E2B72C7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1009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3DF24F9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Promicanje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kulture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29A0E7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185.854,55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B2ACDC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150.363,19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425AC4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35.491,36</w:t>
            </w:r>
          </w:p>
        </w:tc>
      </w:tr>
      <w:tr w:rsidR="00D86573" w:rsidRPr="00D86573" w14:paraId="1B2EB25E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0153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A309001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B30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Financiranje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javne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djelatnosti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ustanova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FB1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169.544,55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C8C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130.210,63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3F1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39.333,92</w:t>
            </w:r>
          </w:p>
        </w:tc>
      </w:tr>
      <w:tr w:rsidR="00D86573" w:rsidRPr="00D86573" w14:paraId="09B6D9CF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7A4A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K309001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674A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Ulaganje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opremu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45C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16.310,00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D5FC5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20.152,56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F42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-3.842,56</w:t>
            </w:r>
          </w:p>
        </w:tc>
      </w:tr>
      <w:tr w:rsidR="00D86573" w:rsidRPr="00D86573" w14:paraId="2D67C806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6CE98EA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Glava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00304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ECD241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GRADSKI MUZEJ OMIŠ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EEF8E4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166.207,63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33267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161.872,05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057A52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4.335,58</w:t>
            </w:r>
          </w:p>
        </w:tc>
      </w:tr>
      <w:tr w:rsidR="00D86573" w:rsidRPr="00D86573" w14:paraId="6FD41E5E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1715584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1009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3EA596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Promicanje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kulture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075BED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166.207,63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025D52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161.872,05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66F1DB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4.335,58</w:t>
            </w:r>
          </w:p>
        </w:tc>
      </w:tr>
      <w:tr w:rsidR="00D86573" w:rsidRPr="00D86573" w14:paraId="7EB3A192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E606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A309001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40FB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Financiranje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javne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djelatnosti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ustanova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FBDF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159.507,63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86D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161.399,55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266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-1.891,92</w:t>
            </w:r>
          </w:p>
        </w:tc>
      </w:tr>
      <w:tr w:rsidR="00D86573" w:rsidRPr="00D86573" w14:paraId="43218AD2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61EA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K309001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1BDB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Ulaganje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opremu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963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6.700,00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DCC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472,50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6A65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6.227,50</w:t>
            </w:r>
          </w:p>
        </w:tc>
      </w:tr>
      <w:tr w:rsidR="00D86573" w:rsidRPr="00D86573" w14:paraId="586CB6F3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8D763D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Glava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00305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1F23B8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DJEČJI VRTIĆ OMIŠ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7AA559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2.482.562,57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CA22C3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2.140.219,24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4861F53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342.343,33</w:t>
            </w:r>
          </w:p>
        </w:tc>
      </w:tr>
      <w:tr w:rsidR="00D86573" w:rsidRPr="00D86573" w14:paraId="2EBBC687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DB37599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1010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8B348F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Predškolski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odgoj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102480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2.482.562,57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F910AE7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2.140.219,24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A5C372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342.343,33</w:t>
            </w:r>
          </w:p>
        </w:tc>
      </w:tr>
      <w:tr w:rsidR="00D86573" w:rsidRPr="00D86573" w14:paraId="0F196C6D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0534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A310001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85C3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Financiranje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redovne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djelatnosti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dječjih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vrtića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87D0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2.267.562,57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703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2.019.435,18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F56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248.127,39</w:t>
            </w:r>
          </w:p>
        </w:tc>
      </w:tr>
      <w:tr w:rsidR="00D86573" w:rsidRPr="00D86573" w14:paraId="1AE12F20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5CA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K310001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32D5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Ulaganje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opremu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1B5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135.000,00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1CD9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116.784,06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597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18.215,94</w:t>
            </w:r>
          </w:p>
        </w:tc>
      </w:tr>
      <w:tr w:rsidR="00D86573" w:rsidRPr="00D86573" w14:paraId="5CBDAAD1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9A7C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K310002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7BB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Ulaganje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objekte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8FFB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50.000,00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F0D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4.000,00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ED4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46.000,00</w:t>
            </w:r>
          </w:p>
        </w:tc>
      </w:tr>
      <w:tr w:rsidR="00D86573" w:rsidRPr="00D86573" w14:paraId="7EDE67AB" w14:textId="77777777" w:rsidTr="00D86573">
        <w:trPr>
          <w:trHeight w:val="413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F9D3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K310003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3150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Ulaganje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dječja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igrališta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predškolskim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ustanovama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B883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50F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240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4.000,00</w:t>
            </w:r>
          </w:p>
        </w:tc>
      </w:tr>
      <w:tr w:rsidR="00D86573" w:rsidRPr="00D86573" w14:paraId="073D6D65" w14:textId="77777777" w:rsidTr="00D86573">
        <w:trPr>
          <w:trHeight w:val="413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107F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T310001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197E6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Unaprjeđenje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usluga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za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djecu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sustavu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ranog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predškolskog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odgoja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i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obrazovanja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427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26.000,00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EA3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FEE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26.000,00</w:t>
            </w:r>
          </w:p>
        </w:tc>
      </w:tr>
      <w:tr w:rsidR="00D86573" w:rsidRPr="00D86573" w14:paraId="5EB89A63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A9A5E0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Glava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00306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F1553E8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FESTIVAL DALMATINSKIH KLAPA OMIŠ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040DBA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299.153,65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38410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275.480,19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022B64D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23.673,46</w:t>
            </w:r>
          </w:p>
        </w:tc>
      </w:tr>
      <w:tr w:rsidR="00D86573" w:rsidRPr="00D86573" w14:paraId="3C43386C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B07AFD0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1009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0F0B553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Promicanje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kulture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D69073F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299.153,65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147CA69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275.480,19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A2D05C5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23.673,46</w:t>
            </w:r>
          </w:p>
        </w:tc>
      </w:tr>
      <w:tr w:rsidR="00D86573" w:rsidRPr="00D86573" w14:paraId="0BB1FCD3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699D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A309001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898D4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Financiranje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javne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djelatnosti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ustanova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F35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292.869,42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2B02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269.194,96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FC2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23.674,46</w:t>
            </w:r>
          </w:p>
        </w:tc>
      </w:tr>
      <w:tr w:rsidR="00D86573" w:rsidRPr="00D86573" w14:paraId="2921B011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D4E9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K309001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D99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Ulaganje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opremu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7713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5.384,23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D14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5.384,23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744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0,00</w:t>
            </w:r>
          </w:p>
        </w:tc>
      </w:tr>
      <w:tr w:rsidR="00D86573" w:rsidRPr="00D86573" w14:paraId="57615EF7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3679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K309002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7F93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Ulaganje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objekte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E60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900,00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2450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901,00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F5B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-1,00</w:t>
            </w:r>
          </w:p>
        </w:tc>
      </w:tr>
      <w:tr w:rsidR="00D86573" w:rsidRPr="00D86573" w14:paraId="09A2C01A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851780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Razdjel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004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5E36750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VLASTITI POGON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FFF2B6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559.077,15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31B36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414.312,49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BBBF3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144.764,66</w:t>
            </w:r>
          </w:p>
        </w:tc>
      </w:tr>
      <w:tr w:rsidR="00D86573" w:rsidRPr="00D86573" w14:paraId="79B025D8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3B05E3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Glava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00401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01C3E39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VLASTITI POGON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8BF869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559.077,15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C5969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414.312,49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2F969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144.764,66</w:t>
            </w:r>
          </w:p>
        </w:tc>
      </w:tr>
      <w:tr w:rsidR="00D86573" w:rsidRPr="00D86573" w14:paraId="79DA0F43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5A8C24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Program 1021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631424E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FFFFFF"/>
                <w:sz w:val="16"/>
                <w:szCs w:val="16"/>
                <w:lang w:val="fr-FR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fr-FR"/>
              </w:rPr>
              <w:t>Održavanje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fr-FR"/>
              </w:rPr>
              <w:t>komunalne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fr-FR"/>
              </w:rPr>
              <w:t>infrastrukture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fr-FR"/>
              </w:rPr>
              <w:t>kroz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fr-FR"/>
              </w:rPr>
              <w:t>Vlastiti</w:t>
            </w:r>
            <w:proofErr w:type="spellEnd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fr-FR"/>
              </w:rPr>
              <w:t>pogon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AC98C92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559.077,15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1227588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414.312,49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203E0F6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FFFFFF"/>
                <w:sz w:val="16"/>
                <w:szCs w:val="16"/>
                <w:lang w:val="en-US"/>
              </w:rPr>
              <w:t>144.764,66</w:t>
            </w:r>
          </w:p>
        </w:tc>
      </w:tr>
      <w:tr w:rsidR="00D86573" w:rsidRPr="00D86573" w14:paraId="18EBCC0D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6BA2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A421001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60E14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Sportski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objekti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E22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37.100,00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66DB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30.740,13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A8FE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6.359,87</w:t>
            </w:r>
          </w:p>
        </w:tc>
      </w:tr>
      <w:tr w:rsidR="00D86573" w:rsidRPr="00D86573" w14:paraId="7778EE9C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FD5E8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A421002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EE2F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Održavanje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javne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rasvjete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772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504.477,15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43EC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368.012,40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A161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136.464,75</w:t>
            </w:r>
          </w:p>
        </w:tc>
      </w:tr>
      <w:tr w:rsidR="00D86573" w:rsidRPr="00D86573" w14:paraId="7F2232A3" w14:textId="77777777" w:rsidTr="00D86573">
        <w:trPr>
          <w:trHeight w:val="25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D7EC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A421003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5F51" w14:textId="77777777" w:rsidR="00D86573" w:rsidRPr="00D86573" w:rsidRDefault="00D86573" w:rsidP="00D865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Naplata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parkiranja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razgledavanja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tvrđave</w:t>
            </w:r>
            <w:proofErr w:type="spellEnd"/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Mirabela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34D2A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17.500,00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1A9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15.559,96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5CD4" w14:textId="77777777" w:rsidR="00D86573" w:rsidRPr="00D86573" w:rsidRDefault="00D86573" w:rsidP="00D8657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6573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1.940,04</w:t>
            </w:r>
          </w:p>
        </w:tc>
      </w:tr>
    </w:tbl>
    <w:p w14:paraId="17D1FA98" w14:textId="77777777" w:rsidR="005142D6" w:rsidRDefault="005142D6" w:rsidP="004261A3">
      <w:pPr>
        <w:rPr>
          <w:rFonts w:asciiTheme="minorHAnsi" w:hAnsiTheme="minorHAnsi" w:cstheme="minorHAnsi"/>
          <w:noProof/>
        </w:rPr>
      </w:pPr>
    </w:p>
    <w:p w14:paraId="6C2822F3" w14:textId="77777777" w:rsidR="009455B3" w:rsidRDefault="009455B3" w:rsidP="004261A3">
      <w:pPr>
        <w:rPr>
          <w:rFonts w:asciiTheme="minorHAnsi" w:hAnsiTheme="minorHAnsi" w:cstheme="minorHAnsi"/>
        </w:rPr>
      </w:pPr>
    </w:p>
    <w:p w14:paraId="0D21CC25" w14:textId="5E579F07" w:rsidR="002710B6" w:rsidRDefault="002710B6" w:rsidP="004261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Obrazloženje izvršenja programa, projekata i aktivnosti u 202</w:t>
      </w:r>
      <w:r w:rsidR="00AC3CCA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. godini dajemo kako slijedi:</w:t>
      </w:r>
    </w:p>
    <w:p w14:paraId="6F086370" w14:textId="77777777" w:rsidR="005C491C" w:rsidRPr="002710B6" w:rsidRDefault="005C491C" w:rsidP="005C491C">
      <w:pPr>
        <w:rPr>
          <w:rFonts w:asciiTheme="minorHAnsi" w:hAnsiTheme="minorHAnsi" w:cstheme="minorHAnsi"/>
          <w:b/>
          <w:bCs/>
          <w:caps/>
          <w:noProof/>
        </w:rPr>
      </w:pPr>
    </w:p>
    <w:p w14:paraId="56B12C57" w14:textId="74F3E795" w:rsidR="007C1546" w:rsidRPr="00DE31A5" w:rsidRDefault="007C1546" w:rsidP="004261A3">
      <w:pPr>
        <w:rPr>
          <w:rFonts w:asciiTheme="minorHAnsi" w:hAnsiTheme="minorHAnsi" w:cstheme="minorHAnsi"/>
          <w:caps/>
          <w:noProof/>
          <w:sz w:val="20"/>
          <w:szCs w:val="20"/>
        </w:rPr>
      </w:pPr>
      <w:r w:rsidRPr="007C1546">
        <w:rPr>
          <w:rFonts w:asciiTheme="minorHAnsi" w:hAnsiTheme="minorHAnsi" w:cstheme="minorHAnsi"/>
          <w:b/>
          <w:bCs/>
          <w:caps/>
          <w:noProof/>
        </w:rPr>
        <w:t>Aktivnost A10100</w:t>
      </w:r>
      <w:r w:rsidR="00DE31A5">
        <w:rPr>
          <w:rFonts w:asciiTheme="minorHAnsi" w:hAnsiTheme="minorHAnsi" w:cstheme="minorHAnsi"/>
          <w:b/>
          <w:bCs/>
          <w:caps/>
          <w:noProof/>
        </w:rPr>
        <w:t>3</w:t>
      </w:r>
      <w:r w:rsidRPr="007C1546">
        <w:rPr>
          <w:rFonts w:asciiTheme="minorHAnsi" w:hAnsiTheme="minorHAnsi" w:cstheme="minorHAnsi"/>
          <w:b/>
          <w:bCs/>
          <w:caps/>
          <w:noProof/>
        </w:rPr>
        <w:t xml:space="preserve"> </w:t>
      </w:r>
      <w:r w:rsidR="00DE31A5">
        <w:rPr>
          <w:rFonts w:asciiTheme="minorHAnsi" w:hAnsiTheme="minorHAnsi" w:cstheme="minorHAnsi"/>
          <w:b/>
          <w:bCs/>
          <w:caps/>
          <w:noProof/>
        </w:rPr>
        <w:t xml:space="preserve">GRADSKA UPRAVA, STRUČNI I TEHNIČKI POSLOVI </w:t>
      </w:r>
      <w:r w:rsidR="00DE31A5">
        <w:rPr>
          <w:rFonts w:asciiTheme="minorHAnsi" w:hAnsiTheme="minorHAnsi" w:cstheme="minorHAnsi"/>
        </w:rPr>
        <w:t>Izvršenje planiranih rashoda izostalo je u dijelu ostalih nespomenutih rashoda-rezerviranih sredstava po planiranom preknjiženju potraživanja za sudske depozite na rashode proračuna.</w:t>
      </w:r>
    </w:p>
    <w:p w14:paraId="397109AF" w14:textId="77777777" w:rsidR="005C491C" w:rsidRDefault="005C491C" w:rsidP="004261A3">
      <w:pPr>
        <w:rPr>
          <w:rFonts w:asciiTheme="minorHAnsi" w:hAnsiTheme="minorHAnsi" w:cstheme="minorHAnsi"/>
          <w:noProof/>
        </w:rPr>
      </w:pPr>
    </w:p>
    <w:p w14:paraId="3EEA25BF" w14:textId="4A927F31" w:rsidR="005C491C" w:rsidRPr="007C1546" w:rsidRDefault="005C491C" w:rsidP="005C491C">
      <w:pPr>
        <w:rPr>
          <w:rFonts w:asciiTheme="minorHAnsi" w:hAnsiTheme="minorHAnsi" w:cstheme="minorHAnsi"/>
          <w:b/>
          <w:bCs/>
          <w:caps/>
          <w:noProof/>
        </w:rPr>
      </w:pPr>
      <w:r w:rsidRPr="007C1546">
        <w:rPr>
          <w:rFonts w:asciiTheme="minorHAnsi" w:hAnsiTheme="minorHAnsi" w:cstheme="minorHAnsi"/>
          <w:b/>
          <w:bCs/>
          <w:caps/>
          <w:noProof/>
        </w:rPr>
        <w:t>Aktivnost A10100</w:t>
      </w:r>
      <w:r>
        <w:rPr>
          <w:rFonts w:asciiTheme="minorHAnsi" w:hAnsiTheme="minorHAnsi" w:cstheme="minorHAnsi"/>
          <w:b/>
          <w:bCs/>
          <w:caps/>
          <w:noProof/>
        </w:rPr>
        <w:t>1</w:t>
      </w:r>
      <w:r w:rsidRPr="007C1546">
        <w:rPr>
          <w:rFonts w:asciiTheme="minorHAnsi" w:hAnsiTheme="minorHAnsi" w:cstheme="minorHAnsi"/>
          <w:b/>
          <w:bCs/>
          <w:caps/>
          <w:noProof/>
        </w:rPr>
        <w:t xml:space="preserve"> </w:t>
      </w:r>
      <w:r>
        <w:rPr>
          <w:rFonts w:asciiTheme="minorHAnsi" w:hAnsiTheme="minorHAnsi" w:cstheme="minorHAnsi"/>
          <w:b/>
          <w:bCs/>
          <w:caps/>
          <w:noProof/>
        </w:rPr>
        <w:t xml:space="preserve">NABAVKA POSLOVNOG PROSTORA  </w:t>
      </w:r>
      <w:r w:rsidR="00D92CF5">
        <w:rPr>
          <w:rFonts w:asciiTheme="minorHAnsi" w:hAnsiTheme="minorHAnsi" w:cstheme="minorHAnsi"/>
        </w:rPr>
        <w:t xml:space="preserve">Nabavka zamjenskih stanova za stanare u  zgradi Ilirskog sjemeništa izvršiti će se plaćanjem ugovorenog iznosa iz sudskog depozita, po okončanju sudskog spora vezano uz prijepor tko snosi trošak PDV-a na nekretninu, kupac ili prodavatelj.  </w:t>
      </w:r>
      <w:r w:rsidR="00D92CF5">
        <w:rPr>
          <w:rFonts w:asciiTheme="minorHAnsi" w:hAnsiTheme="minorHAnsi" w:cstheme="minorHAnsi"/>
        </w:rPr>
        <w:lastRenderedPageBreak/>
        <w:t xml:space="preserve">Kupoprodajna cijena je ugovorena u vrijeme kada investitor nije bio obvezan obračunavati PDV na stanove izgrađene za tržište.  </w:t>
      </w:r>
    </w:p>
    <w:p w14:paraId="37B6D698" w14:textId="1BC72165" w:rsidR="005C491C" w:rsidRDefault="00D92CF5" w:rsidP="005C491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Nabavka poslovnog prostora u upravnoj zgradi na Trgu kralja Tomislava također čeka okončanje sudskog postupka, ovog puta zbog nepoštivanja prava prvokupa prilikom prodaje poslovnog prostora.</w:t>
      </w:r>
    </w:p>
    <w:p w14:paraId="7C53669F" w14:textId="77777777" w:rsidR="005C491C" w:rsidRPr="002710B6" w:rsidRDefault="005C491C" w:rsidP="005C491C">
      <w:pPr>
        <w:rPr>
          <w:rFonts w:asciiTheme="minorHAnsi" w:hAnsiTheme="minorHAnsi" w:cstheme="minorHAnsi"/>
          <w:b/>
          <w:bCs/>
          <w:caps/>
          <w:noProof/>
        </w:rPr>
      </w:pPr>
    </w:p>
    <w:p w14:paraId="471C1D43" w14:textId="77777777" w:rsidR="004411A8" w:rsidRPr="00820140" w:rsidRDefault="004411A8" w:rsidP="004411A8">
      <w:pPr>
        <w:rPr>
          <w:rFonts w:asciiTheme="minorHAnsi" w:hAnsiTheme="minorHAnsi" w:cstheme="minorHAnsi"/>
          <w:b/>
          <w:bCs/>
          <w:caps/>
        </w:rPr>
      </w:pPr>
      <w:r w:rsidRPr="00820140">
        <w:rPr>
          <w:rFonts w:asciiTheme="minorHAnsi" w:hAnsiTheme="minorHAnsi" w:cstheme="minorHAnsi"/>
          <w:b/>
          <w:bCs/>
          <w:caps/>
        </w:rPr>
        <w:t>Kapitalni projekt K101006 Gradnja pomoćnog nogometnog igrališta</w:t>
      </w:r>
    </w:p>
    <w:p w14:paraId="1C9B5BCC" w14:textId="77777777" w:rsidR="004411A8" w:rsidRPr="00820140" w:rsidRDefault="004411A8" w:rsidP="004411A8">
      <w:pPr>
        <w:rPr>
          <w:rFonts w:asciiTheme="minorHAnsi" w:hAnsiTheme="minorHAnsi" w:cstheme="minorHAnsi"/>
        </w:rPr>
      </w:pPr>
      <w:r w:rsidRPr="00820140">
        <w:rPr>
          <w:rFonts w:asciiTheme="minorHAnsi" w:hAnsiTheme="minorHAnsi" w:cstheme="minorHAnsi"/>
        </w:rPr>
        <w:t xml:space="preserve">Na pomoćnom igralištu izvode se radovi koji ne podliježu izdavanju građevinske dozvole, radovi koje je moguće realizirati temeljem Pravilnika o jednostavnim građevinskim radovima, jer etažni vlasnik ne da suglasnost na geodetski elaborat o usklađenju i formiranju građevinske parcele pomoćnog igrališta. </w:t>
      </w:r>
    </w:p>
    <w:p w14:paraId="0F1D6D64" w14:textId="4DEE41F2" w:rsidR="004411A8" w:rsidRPr="00820140" w:rsidRDefault="00DE31A5" w:rsidP="004411A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 2024. godini izvršavani su nužni rashodi manjeg opsega.</w:t>
      </w:r>
    </w:p>
    <w:p w14:paraId="76FA455B" w14:textId="77777777" w:rsidR="004411A8" w:rsidRPr="00820140" w:rsidRDefault="004411A8" w:rsidP="004411A8">
      <w:pPr>
        <w:rPr>
          <w:rFonts w:asciiTheme="minorHAnsi" w:hAnsiTheme="minorHAnsi" w:cstheme="minorHAnsi"/>
        </w:rPr>
      </w:pPr>
    </w:p>
    <w:p w14:paraId="7A439E74" w14:textId="77777777" w:rsidR="004411A8" w:rsidRPr="00820140" w:rsidRDefault="004411A8" w:rsidP="004411A8">
      <w:pPr>
        <w:rPr>
          <w:rFonts w:asciiTheme="minorHAnsi" w:hAnsiTheme="minorHAnsi" w:cstheme="minorHAnsi"/>
          <w:b/>
          <w:bCs/>
          <w:caps/>
        </w:rPr>
      </w:pPr>
      <w:r w:rsidRPr="00820140">
        <w:rPr>
          <w:rFonts w:asciiTheme="minorHAnsi" w:hAnsiTheme="minorHAnsi" w:cstheme="minorHAnsi"/>
          <w:b/>
          <w:bCs/>
          <w:caps/>
        </w:rPr>
        <w:t>Kapitalni projekt K101007 Gradnja zgrade javne uprave</w:t>
      </w:r>
    </w:p>
    <w:p w14:paraId="0F22C5A6" w14:textId="68E39901" w:rsidR="004411A8" w:rsidRDefault="004411A8" w:rsidP="004411A8">
      <w:pPr>
        <w:rPr>
          <w:rFonts w:asciiTheme="minorHAnsi" w:hAnsiTheme="minorHAnsi" w:cstheme="minorHAnsi"/>
        </w:rPr>
      </w:pPr>
      <w:r w:rsidRPr="00820140">
        <w:rPr>
          <w:rFonts w:asciiTheme="minorHAnsi" w:hAnsiTheme="minorHAnsi" w:cstheme="minorHAnsi"/>
        </w:rPr>
        <w:t xml:space="preserve">U </w:t>
      </w:r>
      <w:r w:rsidR="00DE31A5">
        <w:rPr>
          <w:rFonts w:asciiTheme="minorHAnsi" w:hAnsiTheme="minorHAnsi" w:cstheme="minorHAnsi"/>
        </w:rPr>
        <w:t>202</w:t>
      </w:r>
      <w:r w:rsidR="00834895">
        <w:rPr>
          <w:rFonts w:asciiTheme="minorHAnsi" w:hAnsiTheme="minorHAnsi" w:cstheme="minorHAnsi"/>
        </w:rPr>
        <w:t>3</w:t>
      </w:r>
      <w:r w:rsidR="00DE31A5">
        <w:rPr>
          <w:rFonts w:asciiTheme="minorHAnsi" w:hAnsiTheme="minorHAnsi" w:cstheme="minorHAnsi"/>
        </w:rPr>
        <w:t>.</w:t>
      </w:r>
      <w:r w:rsidRPr="00820140">
        <w:rPr>
          <w:rFonts w:asciiTheme="minorHAnsi" w:hAnsiTheme="minorHAnsi" w:cstheme="minorHAnsi"/>
        </w:rPr>
        <w:t xml:space="preserve"> godini </w:t>
      </w:r>
      <w:r w:rsidR="00DE31A5">
        <w:rPr>
          <w:rFonts w:asciiTheme="minorHAnsi" w:hAnsiTheme="minorHAnsi" w:cstheme="minorHAnsi"/>
        </w:rPr>
        <w:t>realiziran je</w:t>
      </w:r>
      <w:r w:rsidRPr="00820140">
        <w:rPr>
          <w:rFonts w:asciiTheme="minorHAnsi" w:hAnsiTheme="minorHAnsi" w:cstheme="minorHAnsi"/>
        </w:rPr>
        <w:t xml:space="preserve"> natječaj za arhitektonsko rješenje zgrade javne uprave. </w:t>
      </w:r>
    </w:p>
    <w:p w14:paraId="64BD17B5" w14:textId="41BB79D8" w:rsidR="00DE31A5" w:rsidRPr="00820140" w:rsidRDefault="00DE31A5" w:rsidP="004411A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 2025. godini ide postupak nabave  za odabir projektne dokumentacije po arhitektonskom rješenju</w:t>
      </w:r>
      <w:r w:rsidR="00834895">
        <w:rPr>
          <w:rFonts w:asciiTheme="minorHAnsi" w:hAnsiTheme="minorHAnsi" w:cstheme="minorHAnsi"/>
        </w:rPr>
        <w:t>.</w:t>
      </w:r>
    </w:p>
    <w:p w14:paraId="44052E5F" w14:textId="77777777" w:rsidR="004411A8" w:rsidRPr="00820140" w:rsidRDefault="004411A8" w:rsidP="004411A8">
      <w:pPr>
        <w:rPr>
          <w:rFonts w:asciiTheme="minorHAnsi" w:hAnsiTheme="minorHAnsi" w:cstheme="minorHAnsi"/>
        </w:rPr>
      </w:pPr>
    </w:p>
    <w:p w14:paraId="15D0CDC7" w14:textId="77777777" w:rsidR="004411A8" w:rsidRPr="00820140" w:rsidRDefault="004411A8" w:rsidP="004411A8">
      <w:pPr>
        <w:rPr>
          <w:rFonts w:asciiTheme="minorHAnsi" w:hAnsiTheme="minorHAnsi" w:cstheme="minorHAnsi"/>
          <w:b/>
          <w:bCs/>
          <w:caps/>
        </w:rPr>
      </w:pPr>
      <w:r w:rsidRPr="00820140">
        <w:rPr>
          <w:rFonts w:asciiTheme="minorHAnsi" w:hAnsiTheme="minorHAnsi" w:cstheme="minorHAnsi"/>
          <w:b/>
          <w:bCs/>
          <w:caps/>
        </w:rPr>
        <w:t>Kapitalni projekt Gradnja prometnice na Vrilu (sa mostom)</w:t>
      </w:r>
    </w:p>
    <w:p w14:paraId="067307EA" w14:textId="4CA15586" w:rsidR="004411A8" w:rsidRPr="00820140" w:rsidRDefault="00834895" w:rsidP="004411A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Vremenski kasni početak radova zbog kašnjenja u pribavljanju građevinske dozvole i postupka nabave izvođača radova.</w:t>
      </w:r>
    </w:p>
    <w:p w14:paraId="047E338D" w14:textId="77777777" w:rsidR="004411A8" w:rsidRPr="00820140" w:rsidRDefault="004411A8" w:rsidP="004411A8">
      <w:pPr>
        <w:rPr>
          <w:rFonts w:asciiTheme="minorHAnsi" w:hAnsiTheme="minorHAnsi" w:cstheme="minorHAnsi"/>
        </w:rPr>
      </w:pPr>
    </w:p>
    <w:p w14:paraId="788C5FF7" w14:textId="77777777" w:rsidR="004411A8" w:rsidRPr="00820140" w:rsidRDefault="004411A8" w:rsidP="004411A8">
      <w:pPr>
        <w:rPr>
          <w:rFonts w:asciiTheme="minorHAnsi" w:hAnsiTheme="minorHAnsi" w:cstheme="minorHAnsi"/>
          <w:b/>
          <w:bCs/>
          <w:caps/>
        </w:rPr>
      </w:pPr>
      <w:r w:rsidRPr="00820140">
        <w:rPr>
          <w:rFonts w:asciiTheme="minorHAnsi" w:hAnsiTheme="minorHAnsi" w:cstheme="minorHAnsi"/>
          <w:b/>
          <w:bCs/>
          <w:caps/>
        </w:rPr>
        <w:t>Kapitalni projekt K101013 Gradnja i rekonstrukcija javnih površina</w:t>
      </w:r>
    </w:p>
    <w:p w14:paraId="3C4A8C54" w14:textId="784141E3" w:rsidR="004411A8" w:rsidRPr="00820140" w:rsidRDefault="00834895" w:rsidP="004411A8">
      <w:pPr>
        <w:rPr>
          <w:rFonts w:asciiTheme="minorHAnsi" w:hAnsiTheme="minorHAnsi" w:cstheme="minorHAnsi"/>
        </w:rPr>
      </w:pPr>
      <w:bookmarkStart w:id="4" w:name="_Hlk193802182"/>
      <w:r>
        <w:rPr>
          <w:rFonts w:asciiTheme="minorHAnsi" w:hAnsiTheme="minorHAnsi" w:cstheme="minorHAnsi"/>
        </w:rPr>
        <w:t>Rashodi vezani za gradnju dječjih igrališta su izostali u odnosu na plan zbog kašnjenja sa postupkom nabave i ugovaranja radova.</w:t>
      </w:r>
    </w:p>
    <w:bookmarkEnd w:id="4"/>
    <w:p w14:paraId="6ACBFE2B" w14:textId="77777777" w:rsidR="007F7573" w:rsidRDefault="007F7573" w:rsidP="004411A8">
      <w:pPr>
        <w:rPr>
          <w:rFonts w:asciiTheme="minorHAnsi" w:hAnsiTheme="minorHAnsi" w:cstheme="minorHAnsi"/>
          <w:b/>
          <w:bCs/>
          <w:caps/>
        </w:rPr>
      </w:pPr>
    </w:p>
    <w:p w14:paraId="0D189987" w14:textId="0BDAFA96" w:rsidR="004411A8" w:rsidRPr="00820140" w:rsidRDefault="004411A8" w:rsidP="004411A8">
      <w:pPr>
        <w:rPr>
          <w:rFonts w:asciiTheme="minorHAnsi" w:hAnsiTheme="minorHAnsi" w:cstheme="minorHAnsi"/>
          <w:b/>
          <w:bCs/>
          <w:caps/>
        </w:rPr>
      </w:pPr>
      <w:r w:rsidRPr="00820140">
        <w:rPr>
          <w:rFonts w:asciiTheme="minorHAnsi" w:hAnsiTheme="minorHAnsi" w:cstheme="minorHAnsi"/>
          <w:b/>
          <w:bCs/>
          <w:caps/>
        </w:rPr>
        <w:t>Kapitalni projekt K202003 Gradnja i rekonstrukcija gradskih ulica</w:t>
      </w:r>
    </w:p>
    <w:p w14:paraId="69FFD8CD" w14:textId="47345815" w:rsidR="00834895" w:rsidRDefault="00834895" w:rsidP="00834895">
      <w:pPr>
        <w:rPr>
          <w:rFonts w:asciiTheme="minorHAnsi" w:hAnsiTheme="minorHAnsi" w:cstheme="minorHAnsi"/>
        </w:rPr>
      </w:pPr>
      <w:bookmarkStart w:id="5" w:name="_Hlk193802494"/>
      <w:r>
        <w:rPr>
          <w:rFonts w:asciiTheme="minorHAnsi" w:hAnsiTheme="minorHAnsi" w:cstheme="minorHAnsi"/>
        </w:rPr>
        <w:t>Rashodi vezani za rekonstrukciju gradskih ulica kasne sa postupkom nabave i ugovaranja radova. Odaziv izvođača radova na objavljene natječaje nije zadovoljavajući</w:t>
      </w:r>
      <w:bookmarkEnd w:id="5"/>
      <w:r>
        <w:rPr>
          <w:rFonts w:asciiTheme="minorHAnsi" w:hAnsiTheme="minorHAnsi" w:cstheme="minorHAnsi"/>
        </w:rPr>
        <w:t>.</w:t>
      </w:r>
    </w:p>
    <w:p w14:paraId="02F3BE20" w14:textId="77777777" w:rsidR="00834895" w:rsidRPr="00820140" w:rsidRDefault="00834895" w:rsidP="00834895">
      <w:pPr>
        <w:rPr>
          <w:rFonts w:asciiTheme="minorHAnsi" w:hAnsiTheme="minorHAnsi" w:cstheme="minorHAnsi"/>
        </w:rPr>
      </w:pPr>
    </w:p>
    <w:p w14:paraId="1123B3B1" w14:textId="5BD18A92" w:rsidR="004411A8" w:rsidRPr="00820140" w:rsidRDefault="004411A8" w:rsidP="004411A8">
      <w:pPr>
        <w:rPr>
          <w:rFonts w:asciiTheme="minorHAnsi" w:hAnsiTheme="minorHAnsi" w:cstheme="minorHAnsi"/>
          <w:b/>
          <w:bCs/>
          <w:caps/>
        </w:rPr>
      </w:pPr>
      <w:r w:rsidRPr="00820140">
        <w:rPr>
          <w:rFonts w:asciiTheme="minorHAnsi" w:hAnsiTheme="minorHAnsi" w:cstheme="minorHAnsi"/>
          <w:b/>
          <w:bCs/>
          <w:caps/>
        </w:rPr>
        <w:t>Kapitalni projekt K202005 Gradska groblja</w:t>
      </w:r>
    </w:p>
    <w:p w14:paraId="21B14281" w14:textId="44621152" w:rsidR="004411A8" w:rsidRPr="00820140" w:rsidRDefault="004411A8" w:rsidP="004411A8">
      <w:pPr>
        <w:rPr>
          <w:rFonts w:asciiTheme="minorHAnsi" w:hAnsiTheme="minorHAnsi" w:cstheme="minorHAnsi"/>
        </w:rPr>
      </w:pPr>
      <w:r w:rsidRPr="00820140">
        <w:rPr>
          <w:rFonts w:asciiTheme="minorHAnsi" w:hAnsiTheme="minorHAnsi" w:cstheme="minorHAnsi"/>
        </w:rPr>
        <w:t>Za mrtvačnic</w:t>
      </w:r>
      <w:r w:rsidR="00834895">
        <w:rPr>
          <w:rFonts w:asciiTheme="minorHAnsi" w:hAnsiTheme="minorHAnsi" w:cstheme="minorHAnsi"/>
        </w:rPr>
        <w:t>u</w:t>
      </w:r>
      <w:r w:rsidRPr="00820140">
        <w:rPr>
          <w:rFonts w:asciiTheme="minorHAnsi" w:hAnsiTheme="minorHAnsi" w:cstheme="minorHAnsi"/>
        </w:rPr>
        <w:t xml:space="preserve"> u Docu</w:t>
      </w:r>
      <w:r w:rsidR="00834895">
        <w:rPr>
          <w:rFonts w:asciiTheme="minorHAnsi" w:hAnsiTheme="minorHAnsi" w:cstheme="minorHAnsi"/>
        </w:rPr>
        <w:t xml:space="preserve"> Donjem u tijeku je odabir izvođača radova.</w:t>
      </w:r>
      <w:r w:rsidRPr="00820140">
        <w:rPr>
          <w:rFonts w:asciiTheme="minorHAnsi" w:hAnsiTheme="minorHAnsi" w:cstheme="minorHAnsi"/>
        </w:rPr>
        <w:t xml:space="preserve"> </w:t>
      </w:r>
    </w:p>
    <w:p w14:paraId="285100FE" w14:textId="77777777" w:rsidR="004411A8" w:rsidRPr="00820140" w:rsidRDefault="004411A8" w:rsidP="004411A8">
      <w:pPr>
        <w:rPr>
          <w:rFonts w:asciiTheme="minorHAnsi" w:hAnsiTheme="minorHAnsi" w:cstheme="minorHAnsi"/>
        </w:rPr>
      </w:pPr>
    </w:p>
    <w:p w14:paraId="469FD79B" w14:textId="77777777" w:rsidR="004411A8" w:rsidRPr="00820140" w:rsidRDefault="004411A8" w:rsidP="004411A8">
      <w:pPr>
        <w:rPr>
          <w:rFonts w:asciiTheme="minorHAnsi" w:hAnsiTheme="minorHAnsi" w:cstheme="minorHAnsi"/>
          <w:b/>
          <w:bCs/>
          <w:caps/>
        </w:rPr>
      </w:pPr>
      <w:r w:rsidRPr="00820140">
        <w:rPr>
          <w:rFonts w:asciiTheme="minorHAnsi" w:hAnsiTheme="minorHAnsi" w:cstheme="minorHAnsi"/>
          <w:b/>
          <w:bCs/>
          <w:caps/>
        </w:rPr>
        <w:t>Kapitalni projekt K202006 Gradnja i rekonstrukcija komunalnih objekata</w:t>
      </w:r>
    </w:p>
    <w:p w14:paraId="7D1F2C26" w14:textId="5CBA8781" w:rsidR="004411A8" w:rsidRPr="00820140" w:rsidRDefault="0079590A" w:rsidP="004411A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Rashodi vezani za gradnju i rekonstrukciju a kasne sa postupkom nabave i ugovaranja radova. Odaziv izvođača radova na objavljene natječaje nije zadovoljavajući</w:t>
      </w:r>
    </w:p>
    <w:p w14:paraId="2FED9BA7" w14:textId="77777777" w:rsidR="004411A8" w:rsidRPr="00820140" w:rsidRDefault="004411A8" w:rsidP="004411A8">
      <w:pPr>
        <w:rPr>
          <w:rFonts w:asciiTheme="minorHAnsi" w:hAnsiTheme="minorHAnsi" w:cstheme="minorHAnsi"/>
        </w:rPr>
      </w:pPr>
    </w:p>
    <w:p w14:paraId="024CAF56" w14:textId="77777777" w:rsidR="004411A8" w:rsidRPr="003C7659" w:rsidRDefault="004411A8" w:rsidP="004411A8">
      <w:pPr>
        <w:rPr>
          <w:rFonts w:asciiTheme="minorHAnsi" w:hAnsiTheme="minorHAnsi" w:cstheme="minorHAnsi"/>
          <w:b/>
          <w:bCs/>
          <w:caps/>
        </w:rPr>
      </w:pPr>
      <w:r w:rsidRPr="003C7659">
        <w:rPr>
          <w:rFonts w:asciiTheme="minorHAnsi" w:hAnsiTheme="minorHAnsi" w:cstheme="minorHAnsi"/>
          <w:b/>
          <w:bCs/>
          <w:caps/>
        </w:rPr>
        <w:t>Kapitalni projekt k208007 Izgradna dužobalne biciklističke staze i šetnice Brzet-Pisak</w:t>
      </w:r>
    </w:p>
    <w:p w14:paraId="52EF2B84" w14:textId="77777777" w:rsidR="004411A8" w:rsidRPr="00820140" w:rsidRDefault="004411A8" w:rsidP="004411A8">
      <w:pPr>
        <w:rPr>
          <w:rFonts w:asciiTheme="minorHAnsi" w:hAnsiTheme="minorHAnsi" w:cstheme="minorHAnsi"/>
        </w:rPr>
      </w:pPr>
      <w:r w:rsidRPr="003C7659">
        <w:rPr>
          <w:rFonts w:asciiTheme="minorHAnsi" w:hAnsiTheme="minorHAnsi" w:cstheme="minorHAnsi"/>
        </w:rPr>
        <w:t>Pri kraju je izrada glavnih projekata šetnica</w:t>
      </w:r>
      <w:r w:rsidRPr="00820140">
        <w:rPr>
          <w:rFonts w:asciiTheme="minorHAnsi" w:hAnsiTheme="minorHAnsi" w:cstheme="minorHAnsi"/>
        </w:rPr>
        <w:t xml:space="preserve"> na lokacijama Mančina - vaga i Medići - Mimice. Projekti se planiraju financirati dijelom iz bespovratnih sredstava kroz ITU mehanizam.</w:t>
      </w:r>
    </w:p>
    <w:p w14:paraId="3C65466A" w14:textId="77777777" w:rsidR="004411A8" w:rsidRPr="00820140" w:rsidRDefault="004411A8" w:rsidP="004411A8">
      <w:pPr>
        <w:rPr>
          <w:rFonts w:asciiTheme="minorHAnsi" w:hAnsiTheme="minorHAnsi" w:cstheme="minorHAnsi"/>
        </w:rPr>
      </w:pPr>
      <w:r w:rsidRPr="00820140">
        <w:rPr>
          <w:rFonts w:asciiTheme="minorHAnsi" w:hAnsiTheme="minorHAnsi" w:cstheme="minorHAnsi"/>
        </w:rPr>
        <w:t xml:space="preserve">Naručeni su projekti šetnice na lokacijama Mančina, Medići i Mimice, nakon čega se </w:t>
      </w:r>
      <w:r>
        <w:rPr>
          <w:rFonts w:asciiTheme="minorHAnsi" w:hAnsiTheme="minorHAnsi" w:cstheme="minorHAnsi"/>
        </w:rPr>
        <w:t>ide u postupak ishođenja akata za gradnju</w:t>
      </w:r>
      <w:r w:rsidRPr="0082014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</w:t>
      </w:r>
      <w:r w:rsidRPr="00820140">
        <w:rPr>
          <w:rFonts w:asciiTheme="minorHAnsi" w:hAnsiTheme="minorHAnsi" w:cstheme="minorHAnsi"/>
        </w:rPr>
        <w:t>lokacijsk</w:t>
      </w:r>
      <w:r>
        <w:rPr>
          <w:rFonts w:asciiTheme="minorHAnsi" w:hAnsiTheme="minorHAnsi" w:cstheme="minorHAnsi"/>
        </w:rPr>
        <w:t>e</w:t>
      </w:r>
      <w:r w:rsidRPr="00820140">
        <w:rPr>
          <w:rFonts w:asciiTheme="minorHAnsi" w:hAnsiTheme="minorHAnsi" w:cstheme="minorHAnsi"/>
        </w:rPr>
        <w:t xml:space="preserve"> i građevinsk</w:t>
      </w:r>
      <w:r>
        <w:rPr>
          <w:rFonts w:asciiTheme="minorHAnsi" w:hAnsiTheme="minorHAnsi" w:cstheme="minorHAnsi"/>
        </w:rPr>
        <w:t>e</w:t>
      </w:r>
      <w:r w:rsidRPr="00820140">
        <w:rPr>
          <w:rFonts w:asciiTheme="minorHAnsi" w:hAnsiTheme="minorHAnsi" w:cstheme="minorHAnsi"/>
        </w:rPr>
        <w:t xml:space="preserve"> dozvol</w:t>
      </w:r>
      <w:r>
        <w:rPr>
          <w:rFonts w:asciiTheme="minorHAnsi" w:hAnsiTheme="minorHAnsi" w:cstheme="minorHAnsi"/>
        </w:rPr>
        <w:t>e)</w:t>
      </w:r>
      <w:r w:rsidRPr="00820140">
        <w:rPr>
          <w:rFonts w:asciiTheme="minorHAnsi" w:hAnsiTheme="minorHAnsi" w:cstheme="minorHAnsi"/>
        </w:rPr>
        <w:t>.</w:t>
      </w:r>
    </w:p>
    <w:p w14:paraId="144B2AB9" w14:textId="77777777" w:rsidR="004411A8" w:rsidRPr="00820140" w:rsidRDefault="004411A8" w:rsidP="004411A8">
      <w:pPr>
        <w:rPr>
          <w:rFonts w:asciiTheme="minorHAnsi" w:hAnsiTheme="minorHAnsi" w:cstheme="minorHAnsi"/>
        </w:rPr>
      </w:pPr>
    </w:p>
    <w:p w14:paraId="22B2C95C" w14:textId="77777777" w:rsidR="004411A8" w:rsidRPr="003C7659" w:rsidRDefault="004411A8" w:rsidP="004411A8">
      <w:pPr>
        <w:rPr>
          <w:rFonts w:asciiTheme="minorHAnsi" w:hAnsiTheme="minorHAnsi" w:cstheme="minorHAnsi"/>
          <w:b/>
          <w:bCs/>
          <w:caps/>
        </w:rPr>
      </w:pPr>
      <w:r w:rsidRPr="003C7659">
        <w:rPr>
          <w:rFonts w:asciiTheme="minorHAnsi" w:hAnsiTheme="minorHAnsi" w:cstheme="minorHAnsi"/>
          <w:b/>
          <w:bCs/>
          <w:caps/>
        </w:rPr>
        <w:t>Tekući projekt T208006Uređenje Dužobalnih šetnica i plaža</w:t>
      </w:r>
    </w:p>
    <w:p w14:paraId="3FE39335" w14:textId="77777777" w:rsidR="004411A8" w:rsidRPr="00820140" w:rsidRDefault="004411A8" w:rsidP="004411A8">
      <w:pPr>
        <w:rPr>
          <w:rFonts w:asciiTheme="minorHAnsi" w:hAnsiTheme="minorHAnsi" w:cstheme="minorHAnsi"/>
        </w:rPr>
      </w:pPr>
      <w:r w:rsidRPr="003C7659">
        <w:rPr>
          <w:rFonts w:asciiTheme="minorHAnsi" w:hAnsiTheme="minorHAnsi" w:cstheme="minorHAnsi"/>
        </w:rPr>
        <w:t>Grad je u posjedu projektne dokumentacije i građevinske dozvole za šetnicu kroz kamp Ribnjak, koja se dijelom financira bespovratnim ITU sredstvima.</w:t>
      </w:r>
    </w:p>
    <w:p w14:paraId="1893285B" w14:textId="77777777" w:rsidR="004411A8" w:rsidRPr="00820140" w:rsidRDefault="004411A8" w:rsidP="004411A8">
      <w:pPr>
        <w:rPr>
          <w:rFonts w:asciiTheme="minorHAnsi" w:hAnsiTheme="minorHAnsi" w:cstheme="minorHAnsi"/>
        </w:rPr>
      </w:pPr>
      <w:r w:rsidRPr="00820140">
        <w:rPr>
          <w:rFonts w:asciiTheme="minorHAnsi" w:hAnsiTheme="minorHAnsi" w:cstheme="minorHAnsi"/>
        </w:rPr>
        <w:t xml:space="preserve">Proveden je postupak javnog savjetovanja. U tijeku je postupak javne nabave za odabir izvođača radova </w:t>
      </w:r>
    </w:p>
    <w:p w14:paraId="607FE534" w14:textId="77777777" w:rsidR="004411A8" w:rsidRPr="00820140" w:rsidRDefault="004411A8" w:rsidP="004411A8">
      <w:pPr>
        <w:rPr>
          <w:rFonts w:asciiTheme="minorHAnsi" w:hAnsiTheme="minorHAnsi" w:cstheme="minorHAnsi"/>
        </w:rPr>
      </w:pPr>
      <w:r w:rsidRPr="00820140">
        <w:rPr>
          <w:rFonts w:asciiTheme="minorHAnsi" w:hAnsiTheme="minorHAnsi" w:cstheme="minorHAnsi"/>
        </w:rPr>
        <w:t>Za projekt Park hrvatskih branitelja (Borići) naručena je projektna studija cijele buduće gradske luke  i ostatka Punte. Nakon sređivanja imovinsko pravnih odnosa, projekt će se kandidirati za nepovratna sredstva za ozelenjavanje urbanih područja izloženih klimatskim promjenama uslijed toplinskih udara.</w:t>
      </w:r>
    </w:p>
    <w:p w14:paraId="2588D3EF" w14:textId="77777777" w:rsidR="004411A8" w:rsidRPr="00820140" w:rsidRDefault="004411A8" w:rsidP="004411A8">
      <w:pPr>
        <w:rPr>
          <w:rFonts w:asciiTheme="minorHAnsi" w:hAnsiTheme="minorHAnsi" w:cstheme="minorHAnsi"/>
        </w:rPr>
      </w:pPr>
    </w:p>
    <w:p w14:paraId="0D373BB6" w14:textId="77777777" w:rsidR="004411A8" w:rsidRPr="003C7659" w:rsidRDefault="004411A8" w:rsidP="004411A8">
      <w:pPr>
        <w:rPr>
          <w:rFonts w:asciiTheme="minorHAnsi" w:hAnsiTheme="minorHAnsi" w:cstheme="minorHAnsi"/>
          <w:b/>
          <w:bCs/>
          <w:caps/>
        </w:rPr>
      </w:pPr>
      <w:r w:rsidRPr="003C7659">
        <w:rPr>
          <w:rFonts w:asciiTheme="minorHAnsi" w:hAnsiTheme="minorHAnsi" w:cstheme="minorHAnsi"/>
          <w:b/>
          <w:bCs/>
          <w:caps/>
        </w:rPr>
        <w:t>Kapitalni projekt K310002 Ulaganje u objekte</w:t>
      </w:r>
    </w:p>
    <w:p w14:paraId="1AFA7E53" w14:textId="77777777" w:rsidR="004411A8" w:rsidRPr="00820140" w:rsidRDefault="004411A8" w:rsidP="004411A8">
      <w:pPr>
        <w:rPr>
          <w:rFonts w:asciiTheme="minorHAnsi" w:eastAsia="Calibri" w:hAnsiTheme="minorHAnsi" w:cstheme="minorHAnsi"/>
        </w:rPr>
      </w:pPr>
      <w:r w:rsidRPr="003C7659">
        <w:rPr>
          <w:rFonts w:asciiTheme="minorHAnsi" w:hAnsiTheme="minorHAnsi" w:cstheme="minorHAnsi"/>
        </w:rPr>
        <w:t>Završeno je javno</w:t>
      </w:r>
      <w:r w:rsidRPr="00820140">
        <w:rPr>
          <w:rFonts w:asciiTheme="minorHAnsi" w:hAnsiTheme="minorHAnsi" w:cstheme="minorHAnsi"/>
        </w:rPr>
        <w:t xml:space="preserve"> savjetovanje sa zainteresiranom javnošću</w:t>
      </w:r>
      <w:r>
        <w:rPr>
          <w:rFonts w:asciiTheme="minorHAnsi" w:hAnsiTheme="minorHAnsi" w:cstheme="minorHAnsi"/>
        </w:rPr>
        <w:t>.</w:t>
      </w:r>
      <w:r w:rsidRPr="00820140">
        <w:rPr>
          <w:rFonts w:asciiTheme="minorHAnsi" w:hAnsiTheme="minorHAnsi" w:cstheme="minorHAnsi"/>
        </w:rPr>
        <w:t xml:space="preserve"> Proveden je natječaj javne nabave za odabir izvođača i nadzora za gradnju dječjeg vrtića u Srijane. Radovi su započeli krajem 2023. godine te </w:t>
      </w:r>
      <w:r>
        <w:rPr>
          <w:rFonts w:asciiTheme="minorHAnsi" w:hAnsiTheme="minorHAnsi" w:cstheme="minorHAnsi"/>
        </w:rPr>
        <w:t>se trenutačno izvode ugovorenom dinamikom.</w:t>
      </w:r>
      <w:r w:rsidRPr="00820140">
        <w:rPr>
          <w:rFonts w:asciiTheme="minorHAnsi" w:hAnsiTheme="minorHAnsi" w:cstheme="minorHAnsi"/>
        </w:rPr>
        <w:t xml:space="preserve"> </w:t>
      </w:r>
    </w:p>
    <w:p w14:paraId="3C875E0A" w14:textId="77777777" w:rsidR="004411A8" w:rsidRDefault="004411A8" w:rsidP="00176B49">
      <w:pPr>
        <w:jc w:val="both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</w:p>
    <w:p w14:paraId="29C5B3AA" w14:textId="3533AE1E" w:rsidR="0079187D" w:rsidRPr="00DE31A5" w:rsidRDefault="0079187D" w:rsidP="0079187D">
      <w:pPr>
        <w:rPr>
          <w:rFonts w:asciiTheme="minorHAnsi" w:hAnsiTheme="minorHAnsi" w:cstheme="minorHAnsi"/>
          <w:caps/>
          <w:noProof/>
          <w:sz w:val="20"/>
          <w:szCs w:val="20"/>
        </w:rPr>
      </w:pPr>
      <w:r w:rsidRPr="007C1546">
        <w:rPr>
          <w:rFonts w:asciiTheme="minorHAnsi" w:hAnsiTheme="minorHAnsi" w:cstheme="minorHAnsi"/>
          <w:b/>
          <w:bCs/>
          <w:caps/>
          <w:noProof/>
        </w:rPr>
        <w:lastRenderedPageBreak/>
        <w:t>Aktivnost A</w:t>
      </w:r>
      <w:r>
        <w:rPr>
          <w:rFonts w:asciiTheme="minorHAnsi" w:hAnsiTheme="minorHAnsi" w:cstheme="minorHAnsi"/>
          <w:b/>
          <w:bCs/>
          <w:caps/>
          <w:noProof/>
        </w:rPr>
        <w:t>421</w:t>
      </w:r>
      <w:r w:rsidRPr="007C1546">
        <w:rPr>
          <w:rFonts w:asciiTheme="minorHAnsi" w:hAnsiTheme="minorHAnsi" w:cstheme="minorHAnsi"/>
          <w:b/>
          <w:bCs/>
          <w:caps/>
          <w:noProof/>
        </w:rPr>
        <w:t>00</w:t>
      </w:r>
      <w:r>
        <w:rPr>
          <w:rFonts w:asciiTheme="minorHAnsi" w:hAnsiTheme="minorHAnsi" w:cstheme="minorHAnsi"/>
          <w:b/>
          <w:bCs/>
          <w:caps/>
          <w:noProof/>
        </w:rPr>
        <w:t>2</w:t>
      </w:r>
      <w:r w:rsidRPr="007C1546">
        <w:rPr>
          <w:rFonts w:asciiTheme="minorHAnsi" w:hAnsiTheme="minorHAnsi" w:cstheme="minorHAnsi"/>
          <w:b/>
          <w:bCs/>
          <w:caps/>
          <w:noProof/>
        </w:rPr>
        <w:t xml:space="preserve"> </w:t>
      </w:r>
      <w:r>
        <w:rPr>
          <w:rFonts w:asciiTheme="minorHAnsi" w:hAnsiTheme="minorHAnsi" w:cstheme="minorHAnsi"/>
          <w:b/>
          <w:bCs/>
          <w:caps/>
          <w:noProof/>
        </w:rPr>
        <w:t xml:space="preserve">ODRŽAVANJE JAVNE RASVJETE </w:t>
      </w:r>
      <w:r>
        <w:rPr>
          <w:rFonts w:asciiTheme="minorHAnsi" w:hAnsiTheme="minorHAnsi" w:cstheme="minorHAnsi"/>
        </w:rPr>
        <w:t>U sklopu ove aktivnosti postignuta je ušteda na trošku električne energije, kao rezultat modernizacije javne rasvjete ugradnjom energetski učinkovitijih rasvjetnih tijela.</w:t>
      </w:r>
    </w:p>
    <w:p w14:paraId="208A3A28" w14:textId="77777777" w:rsidR="0079187D" w:rsidRDefault="0079187D" w:rsidP="0079187D">
      <w:pPr>
        <w:rPr>
          <w:rFonts w:asciiTheme="minorHAnsi" w:hAnsiTheme="minorHAnsi" w:cstheme="minorHAnsi"/>
          <w:noProof/>
        </w:rPr>
      </w:pPr>
    </w:p>
    <w:p w14:paraId="73B65402" w14:textId="77777777" w:rsidR="005C6C99" w:rsidRPr="005C6C99" w:rsidRDefault="005C6C99" w:rsidP="005C6C99">
      <w:pPr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5C6C99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PROGRAM 1010 – PREDŠKOLSKI ODGOJ</w:t>
      </w:r>
    </w:p>
    <w:p w14:paraId="34C1C744" w14:textId="77777777" w:rsidR="005C6C99" w:rsidRPr="005C6C99" w:rsidRDefault="005C6C99" w:rsidP="005C6C99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C6C99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13.36 % sredstava je utrošeno manje od planiranog, što je rezultat manje potraživanog iznosa predškolskih ustanova. Dječji vrtić je otvorio 2 nova odjeljenja u 2025. godini, a u 2025. će otvoriti i novu centralnu kuhinju u Ostrvici (umjesto u 2024.). Povećanje udjela u sufinanciranju Dječjeg vrtića Čarobni pianino je realizirano u 2025. umjesto u 2024. godini.</w:t>
      </w:r>
    </w:p>
    <w:p w14:paraId="09063CF8" w14:textId="77777777" w:rsidR="005C6C99" w:rsidRPr="005C6C99" w:rsidRDefault="005C6C99" w:rsidP="005C6C99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4F5DB196" w14:textId="77777777" w:rsidR="005C6C99" w:rsidRPr="005C6C99" w:rsidRDefault="005C6C99" w:rsidP="005C6C99">
      <w:pPr>
        <w:jc w:val="both"/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5C6C99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PROGRAM 1011 – OSNOVNO, SREDNJEŠKOLSKO I VISOKOŠKOLSKO OBRAZOVANJE</w:t>
      </w:r>
    </w:p>
    <w:p w14:paraId="5872A9DF" w14:textId="77777777" w:rsidR="005C6C99" w:rsidRPr="005C6C99" w:rsidRDefault="005C6C99" w:rsidP="005C6C99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C6C99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19,89% sredstava je utrošeno manje od planiranog, što je rezultat manje potraživanog iznosa obrazovnih ustanova.</w:t>
      </w:r>
    </w:p>
    <w:p w14:paraId="41EBBCCF" w14:textId="77777777" w:rsidR="005C6C99" w:rsidRPr="005C6C99" w:rsidRDefault="005C6C99" w:rsidP="005C6C99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0BB72127" w14:textId="77777777" w:rsidR="005C6C99" w:rsidRPr="005C6C99" w:rsidRDefault="005C6C99" w:rsidP="005C6C99">
      <w:pPr>
        <w:jc w:val="both"/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5C6C99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PROGRAM 1016 – SOCIJALNA SKRB</w:t>
      </w:r>
    </w:p>
    <w:p w14:paraId="0B7F8161" w14:textId="77777777" w:rsidR="005C6C99" w:rsidRPr="005C6C99" w:rsidRDefault="005C6C99" w:rsidP="005C6C99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C6C99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14,93% sredstava je utrošeno manje od planiranog, što je rezultat manje potraživanog iznosa krajnjih korisnika socijalnih usluga.</w:t>
      </w:r>
    </w:p>
    <w:p w14:paraId="35932029" w14:textId="77777777" w:rsidR="005C6C99" w:rsidRPr="005C6C99" w:rsidRDefault="005C6C99" w:rsidP="005C6C99">
      <w:pPr>
        <w:jc w:val="both"/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68458807" w14:textId="77777777" w:rsidR="005C6C99" w:rsidRPr="005C6C99" w:rsidRDefault="005C6C99" w:rsidP="005C6C99">
      <w:pPr>
        <w:jc w:val="both"/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5C6C99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PROGRAM 1017 – RAZVOJ SPORTA I REKREACIJE</w:t>
      </w:r>
    </w:p>
    <w:p w14:paraId="4E806B27" w14:textId="77777777" w:rsidR="005C6C99" w:rsidRPr="005C6C99" w:rsidRDefault="005C6C99" w:rsidP="005C6C99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C6C99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13,84% sredstava je utrošeno manje od planiranog, što je rezultat manje potraživanog iznosa nositelja sportskih aktivnosti, kao i manje iskazanih potreba za održavanjem ostalih objekata u funkciji sporta.</w:t>
      </w:r>
    </w:p>
    <w:p w14:paraId="2F9BA59D" w14:textId="77777777" w:rsidR="005C6C99" w:rsidRPr="005C6C99" w:rsidRDefault="005C6C99" w:rsidP="005C6C99">
      <w:pPr>
        <w:jc w:val="both"/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0511EA92" w14:textId="77777777" w:rsidR="0079187D" w:rsidRDefault="0079187D" w:rsidP="00176B49">
      <w:pPr>
        <w:jc w:val="both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</w:p>
    <w:p w14:paraId="30B6268C" w14:textId="49BA76E9" w:rsidR="004411A8" w:rsidRPr="004411A8" w:rsidRDefault="00D92CF5" w:rsidP="004411A8">
      <w:pPr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Gradonačelnik Grada Omiša, u skladu sa svojim ovlastima, dana </w:t>
      </w:r>
      <w:r w:rsidR="003D55D2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31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 prosinca 202</w:t>
      </w:r>
      <w:r w:rsidR="00D8657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 godine donio je Odluku o preraspodjeli sredstava planiranih Proračunom Grada Omiša za 202</w:t>
      </w:r>
      <w:r w:rsidR="00D8657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. godinu KLASA: </w:t>
      </w:r>
      <w:r w:rsidR="009407F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400-01/2</w:t>
      </w:r>
      <w:r w:rsidR="003D55D2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</w:t>
      </w:r>
      <w:r w:rsidR="009407F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-01/0</w:t>
      </w:r>
      <w:r w:rsidR="003D55D2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5</w:t>
      </w:r>
      <w:r w:rsidR="009407F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; URBROJ: 2181-7-03-01/1-2</w:t>
      </w:r>
      <w:r w:rsidR="003D55D2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</w:t>
      </w:r>
      <w:r w:rsidR="009407F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-</w:t>
      </w:r>
      <w:r w:rsidR="006B240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</w:t>
      </w:r>
      <w:r w:rsidR="009407F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, kako slijedi:</w:t>
      </w:r>
    </w:p>
    <w:p w14:paraId="26C1B315" w14:textId="77777777" w:rsidR="004411A8" w:rsidRDefault="004411A8" w:rsidP="00176B49">
      <w:pPr>
        <w:jc w:val="both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</w:p>
    <w:tbl>
      <w:tblPr>
        <w:tblW w:w="9780" w:type="dxa"/>
        <w:tblLook w:val="04A0" w:firstRow="1" w:lastRow="0" w:firstColumn="1" w:lastColumn="0" w:noHBand="0" w:noVBand="1"/>
      </w:tblPr>
      <w:tblGrid>
        <w:gridCol w:w="1120"/>
        <w:gridCol w:w="4340"/>
        <w:gridCol w:w="1368"/>
        <w:gridCol w:w="1123"/>
        <w:gridCol w:w="767"/>
        <w:gridCol w:w="1368"/>
      </w:tblGrid>
      <w:tr w:rsidR="00D43A67" w:rsidRPr="00D43A67" w14:paraId="7655B1DE" w14:textId="77777777" w:rsidTr="00D43A67">
        <w:trPr>
          <w:trHeight w:val="4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280C6" w14:textId="77777777" w:rsidR="00D43A67" w:rsidRPr="00D43A67" w:rsidRDefault="00D43A67" w:rsidP="00D43A6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43A6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BROJ </w:t>
            </w:r>
            <w:r w:rsidRPr="00D43A6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br/>
              <w:t>KONTA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1C1A" w14:textId="77777777" w:rsidR="00D43A67" w:rsidRPr="00D43A67" w:rsidRDefault="00D43A67" w:rsidP="00D43A67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VRSTA RASHODA / IZDATAKA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C1C5" w14:textId="77777777" w:rsidR="00D43A67" w:rsidRPr="00D43A67" w:rsidRDefault="00D43A67" w:rsidP="00D43A67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PLANIRANO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BA8D7" w14:textId="77777777" w:rsidR="00D43A67" w:rsidRPr="00D43A67" w:rsidRDefault="00D43A67" w:rsidP="00D43A6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43A6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PROMJENA IZNOS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906C3" w14:textId="77777777" w:rsidR="00D43A67" w:rsidRPr="00D43A67" w:rsidRDefault="00D43A67" w:rsidP="00D43A6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54BB2" w14:textId="77777777" w:rsidR="00D43A67" w:rsidRPr="00D43A67" w:rsidRDefault="00D43A67" w:rsidP="00D43A67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NOVI IZNOS</w:t>
            </w:r>
          </w:p>
        </w:tc>
      </w:tr>
      <w:tr w:rsidR="00D43A67" w:rsidRPr="00D43A67" w14:paraId="5B747960" w14:textId="77777777" w:rsidTr="00D43A67">
        <w:trPr>
          <w:trHeight w:val="450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996B" w14:textId="77777777" w:rsidR="00D43A67" w:rsidRPr="00D43A67" w:rsidRDefault="00D43A67" w:rsidP="00D43A67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SVEUKUPNO RASHODI / IZDACI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B7CCF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20.791.884,83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C9FF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0955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0FF1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20.791.884,83</w:t>
            </w:r>
          </w:p>
        </w:tc>
      </w:tr>
      <w:tr w:rsidR="00D43A67" w:rsidRPr="00D43A67" w14:paraId="4ECCCAE7" w14:textId="77777777" w:rsidTr="00D43A67">
        <w:trPr>
          <w:trHeight w:val="263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3623" w14:textId="77777777" w:rsidR="00D43A67" w:rsidRPr="00D43A67" w:rsidRDefault="00D43A67" w:rsidP="00D43A67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D43A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Razdjel</w:t>
            </w:r>
            <w:proofErr w:type="spellEnd"/>
            <w:r w:rsidRPr="00D43A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001 URED GRADONAČELNIKA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A386" w14:textId="77777777" w:rsidR="00D43A67" w:rsidRPr="00D43A67" w:rsidRDefault="00D43A67" w:rsidP="00D43A67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C181C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A824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28DF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696AA584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DC3B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Glava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00101 URED GRADONAČELNIKA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94E1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6697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6315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EE741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7017FAA7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B15D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Program 1001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Javna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uprava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administracija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12A7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70A8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845F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1F1DA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437899AC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7DD4A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Aktivnost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A101003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Gradska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uprava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stručni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tehnički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poslovi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4D34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9E42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FFB3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58EF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0F5CF851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34F4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Izvor  1.1.</w:t>
            </w:r>
            <w:proofErr w:type="gram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Prihodi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poreza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imovine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pristojbi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kazni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2378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A096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8D35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C079E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4C249F62" w14:textId="77777777" w:rsidTr="00D43A67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EC93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C999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Rashodi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za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zaposlene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D8B6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1.131.512,78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87B2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-23.809,93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09FBD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-2,10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FAF8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1.107.702,85</w:t>
            </w:r>
          </w:p>
        </w:tc>
      </w:tr>
      <w:tr w:rsidR="00D43A67" w:rsidRPr="00D43A67" w14:paraId="211E785B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61A5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Kapitalni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projekt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K101002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Nabavka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postrojenja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opreme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D821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0DA8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AB31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4ED8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3FBA30B4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0444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Izvor  1.1.</w:t>
            </w:r>
            <w:proofErr w:type="gram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Prihodi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poreza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imovine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pristojbi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kazni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69EF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EFBC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C714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248D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3D57A431" w14:textId="77777777" w:rsidTr="00D43A67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506A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E958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Rashodi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za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nabavu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proizvedene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dugotrajne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imovine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B1F4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15.700,00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C771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7.503,28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FFCF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47,79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862A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23.203,28</w:t>
            </w:r>
          </w:p>
        </w:tc>
      </w:tr>
      <w:tr w:rsidR="00D43A67" w:rsidRPr="00D43A67" w14:paraId="242A1500" w14:textId="77777777" w:rsidTr="00D43A67">
        <w:trPr>
          <w:trHeight w:val="938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2C8B6" w14:textId="77777777" w:rsidR="00D43A67" w:rsidRPr="0079187D" w:rsidRDefault="00D43A67" w:rsidP="00D43A67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18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Razdjel 002 UPRAVNI ODJEL ZA KOMUNALNO STAMBENU DJELATNOST, UREĐENJE PROSTORA I ZAŠTITU OKOLIŠA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AD0F3" w14:textId="77777777" w:rsidR="00D43A67" w:rsidRPr="0079187D" w:rsidRDefault="00D43A67" w:rsidP="00D43A67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EC428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101E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23B7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3A67" w:rsidRPr="00D43A67" w14:paraId="703EC322" w14:textId="77777777" w:rsidTr="00D43A67">
        <w:trPr>
          <w:trHeight w:val="533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45BAA" w14:textId="77777777" w:rsidR="00D43A67" w:rsidRPr="0079187D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18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Glava 00201 UPRAVNI ODJEL ZA KOMUNALNO STAMBENU DJELATNOST, UREĐENJE PROSTORA I ZAŠTITU OKOLIŠA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9193" w14:textId="77777777" w:rsidR="00D43A67" w:rsidRPr="0079187D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A850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0544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D373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3A67" w:rsidRPr="00D43A67" w14:paraId="6CC47E4B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0DFF8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Program 1002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Prostorno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uređenje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unapređenje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stanovanja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073C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B4FFA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1916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5714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33198B00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EFE4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Kapitalni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projekt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 xml:space="preserve"> K202007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Nabavka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komunalne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opreme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E65B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9F372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33B5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88B0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D43A67" w:rsidRPr="00D43A67" w14:paraId="77D0A5ED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4847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Izvor  1.1.</w:t>
            </w:r>
            <w:proofErr w:type="gram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Prihodi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poreza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imovine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pristojbi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kazni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BE5D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9EEC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92DD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D491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2DA318B0" w14:textId="77777777" w:rsidTr="00D43A67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A5AA1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8AC2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Rashodi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za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nabavu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proizvedene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dugotrajne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imovine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1E20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20.625,00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38FD0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10.093,75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0DE66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48,94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E5F7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30.718,75</w:t>
            </w:r>
          </w:p>
        </w:tc>
      </w:tr>
      <w:tr w:rsidR="00D43A67" w:rsidRPr="00D43A67" w14:paraId="6D74590E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D766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Program 1008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Poticanje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razvoja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turizma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5E7C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B39C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2530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8126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5755DEF8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96E84" w14:textId="77777777" w:rsidR="00D43A67" w:rsidRPr="0079187D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18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Tekući projekt T208006 Uređenje dužobalnih šetnica i plaža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7E50" w14:textId="77777777" w:rsidR="00D43A67" w:rsidRPr="0079187D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C464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F770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459F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3A67" w:rsidRPr="00D43A67" w14:paraId="4F160802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B3C0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Izvor  3.7.</w:t>
            </w:r>
            <w:proofErr w:type="gram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Prihodi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parkinga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968F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79C33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4FD5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6929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7BC26E8E" w14:textId="77777777" w:rsidTr="00D43A67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24D3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72F1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Materijalni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rashodi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5B8C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D517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94EB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D2BD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70.003,00</w:t>
            </w:r>
          </w:p>
        </w:tc>
      </w:tr>
      <w:tr w:rsidR="00D43A67" w:rsidRPr="00D43A67" w14:paraId="5F531A51" w14:textId="77777777" w:rsidTr="00D43A67">
        <w:trPr>
          <w:trHeight w:val="960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82BE1" w14:textId="77777777" w:rsidR="00D43A67" w:rsidRPr="0079187D" w:rsidRDefault="00D43A67" w:rsidP="00D43A67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18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Razdjel 003 UPRAVNI ODJEL ZA GOSPODARSTVO I DRUŠTVENE DJELATNOSTI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3EF6" w14:textId="77777777" w:rsidR="00D43A67" w:rsidRPr="0079187D" w:rsidRDefault="00D43A67" w:rsidP="00D43A67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56AE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E3FF5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85F76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3A67" w:rsidRPr="00D43A67" w14:paraId="06499B0B" w14:textId="77777777" w:rsidTr="00D43A67">
        <w:trPr>
          <w:trHeight w:val="540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57736" w14:textId="77777777" w:rsidR="00D43A67" w:rsidRPr="0079187D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18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Glava 00301 UPRAVNI ODJEL ZA GOSPODARSTVO I DRUŠTVENE DJELATNOSTI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07AB" w14:textId="77777777" w:rsidR="00D43A67" w:rsidRPr="0079187D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F5AD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BD6C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AE54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3A67" w:rsidRPr="00D43A67" w14:paraId="668129A5" w14:textId="77777777" w:rsidTr="00D43A67">
        <w:trPr>
          <w:trHeight w:val="5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DB642" w14:textId="77777777" w:rsidR="00D43A67" w:rsidRPr="0079187D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18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Program 1011 Osnovno, srednješkolsko i visokoškolsko obrazovanje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E3D4" w14:textId="77777777" w:rsidR="00D43A67" w:rsidRPr="0079187D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244C2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4B358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13453" w14:textId="77777777" w:rsidR="00D43A67" w:rsidRPr="0079187D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3A67" w:rsidRPr="00D43A67" w14:paraId="6A9E30DF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8273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Kapitalni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projekt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 xml:space="preserve"> K311001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Kapitalne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donacije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za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opremu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31A4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65CD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B41D0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A851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D43A67" w:rsidRPr="00D43A67" w14:paraId="7F6FE8C2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C82E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Izvor  1.1.</w:t>
            </w:r>
            <w:proofErr w:type="gram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Prihodi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poreza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imovine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pristojbi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kazni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D7F81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35D4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E82B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B7E1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3400F70E" w14:textId="77777777" w:rsidTr="00D43A67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5942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F956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Ostali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rashodi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F5993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143A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4.864,00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B4EA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121,60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3631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8.864,00</w:t>
            </w:r>
          </w:p>
        </w:tc>
      </w:tr>
      <w:tr w:rsidR="00D43A67" w:rsidRPr="00D43A67" w14:paraId="14200D4E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944D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Glava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00302 CENTAR ZA KULTURU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1AFF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9E5A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A3F6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CFDD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535E80E5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2FC5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Program 1009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Promicanje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kulture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6884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A6286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8EF7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5CDD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7423EDFE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3BFB5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Aktivnost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 xml:space="preserve"> A309001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Financiranje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javne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djelatnosti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ustanova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E7FE3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E821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0A76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82DDB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D43A67" w:rsidRPr="00D43A67" w14:paraId="1D4CBF65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1566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Izvor  1.1.</w:t>
            </w:r>
            <w:proofErr w:type="gram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Prihodi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poreza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imovine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pristojbi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kazni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A1BB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34D6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CE88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1A9D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0A64F9C7" w14:textId="77777777" w:rsidTr="00D43A67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4EAC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F32D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Rashodi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za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zaposlene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E541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107.150,00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9DBA3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223,95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BAB5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0,21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77F7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107.373,95</w:t>
            </w:r>
          </w:p>
        </w:tc>
      </w:tr>
      <w:tr w:rsidR="00D43A67" w:rsidRPr="00D43A67" w14:paraId="75A65270" w14:textId="77777777" w:rsidTr="00D43A67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FFDD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34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ABF2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Financijski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rashodi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3F3A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530,00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6584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16,95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63CD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3,20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8A10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546,95</w:t>
            </w:r>
          </w:p>
        </w:tc>
      </w:tr>
      <w:tr w:rsidR="00D43A67" w:rsidRPr="00D43A67" w14:paraId="1559B992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8F99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Tekući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projekt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T309002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Kazalište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8C44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E292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DB05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42CE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0E181981" w14:textId="77777777" w:rsidTr="00D43A67">
        <w:trPr>
          <w:trHeight w:val="255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DC9F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Izvor  1.1.</w:t>
            </w:r>
            <w:proofErr w:type="gram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Prihodi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poreza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imovine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pristojbi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kazni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C9DA6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8B3A2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2EE2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768E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3A67" w:rsidRPr="00D43A67" w14:paraId="0CD03F7B" w14:textId="77777777" w:rsidTr="00D43A67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1D43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8468" w14:textId="77777777" w:rsidR="00D43A67" w:rsidRPr="00D43A67" w:rsidRDefault="00D43A67" w:rsidP="00D43A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Materijalni</w:t>
            </w:r>
            <w:proofErr w:type="spellEnd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rashodi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674A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23.410,00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7619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1.105,00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06C6E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4,72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9F82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D43A67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24.515,00</w:t>
            </w:r>
          </w:p>
        </w:tc>
      </w:tr>
      <w:tr w:rsidR="00D43A67" w:rsidRPr="00D43A67" w14:paraId="1760A2B7" w14:textId="77777777" w:rsidTr="00D43A67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11E6" w14:textId="77777777" w:rsidR="00D43A67" w:rsidRPr="00D43A67" w:rsidRDefault="00D43A67" w:rsidP="00D43A67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7194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307B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9FE0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08E8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546D" w14:textId="77777777" w:rsidR="00D43A67" w:rsidRPr="00D43A67" w:rsidRDefault="00D43A67" w:rsidP="00D43A6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32C84488" w14:textId="44222086" w:rsidR="00BB0203" w:rsidRDefault="00817F8F" w:rsidP="00176B49">
      <w:pPr>
        <w:jc w:val="both"/>
        <w:rPr>
          <w:rFonts w:asciiTheme="minorHAnsi" w:eastAsia="Calibri" w:hAnsiTheme="minorHAnsi" w:cstheme="minorHAnsi"/>
          <w:kern w:val="2"/>
          <w14:ligatures w14:val="standardContextual"/>
        </w:rPr>
      </w:pPr>
      <w:r>
        <w:rPr>
          <w:rFonts w:asciiTheme="minorHAnsi" w:eastAsia="Calibri" w:hAnsiTheme="minorHAnsi" w:cstheme="minorHAnsi"/>
          <w:kern w:val="2"/>
          <w14:ligatures w14:val="standardContextual"/>
        </w:rPr>
        <w:t>Novčana sredstva na računima proračuna i proračunskih korisnika:</w:t>
      </w:r>
    </w:p>
    <w:p w14:paraId="6CEEF8AC" w14:textId="77777777" w:rsidR="00040A9B" w:rsidRDefault="00040A9B" w:rsidP="00176B49">
      <w:pPr>
        <w:jc w:val="both"/>
        <w:rPr>
          <w:rFonts w:asciiTheme="minorHAnsi" w:eastAsia="Calibri" w:hAnsiTheme="minorHAnsi" w:cstheme="minorHAnsi"/>
          <w:kern w:val="2"/>
          <w14:ligatures w14:val="standardContextual"/>
        </w:rPr>
      </w:pPr>
    </w:p>
    <w:tbl>
      <w:tblPr>
        <w:tblW w:w="5760" w:type="dxa"/>
        <w:tblLook w:val="04A0" w:firstRow="1" w:lastRow="0" w:firstColumn="1" w:lastColumn="0" w:noHBand="0" w:noVBand="1"/>
      </w:tblPr>
      <w:tblGrid>
        <w:gridCol w:w="2160"/>
        <w:gridCol w:w="1860"/>
        <w:gridCol w:w="1740"/>
      </w:tblGrid>
      <w:tr w:rsidR="00411092" w:rsidRPr="00411092" w14:paraId="6AC4DD3B" w14:textId="77777777" w:rsidTr="00411092">
        <w:trPr>
          <w:trHeight w:val="5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73C6D" w14:textId="77777777" w:rsidR="00411092" w:rsidRPr="00411092" w:rsidRDefault="00411092" w:rsidP="00411092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109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Korisnk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61B5B" w14:textId="77777777" w:rsidR="00411092" w:rsidRPr="00411092" w:rsidRDefault="00411092" w:rsidP="00411092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109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Stanje novčanih sredstava 1.1.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45244" w14:textId="77777777" w:rsidR="00411092" w:rsidRPr="00411092" w:rsidRDefault="00411092" w:rsidP="00411092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109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Stanje novčanih sredstava 31.12.</w:t>
            </w:r>
          </w:p>
        </w:tc>
      </w:tr>
      <w:tr w:rsidR="00411092" w:rsidRPr="00411092" w14:paraId="38D82BC4" w14:textId="77777777" w:rsidTr="00411092">
        <w:trPr>
          <w:trHeight w:val="28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81B2B" w14:textId="77777777" w:rsidR="00411092" w:rsidRPr="00411092" w:rsidRDefault="00411092" w:rsidP="00411092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7087A" w14:textId="77777777" w:rsidR="00411092" w:rsidRPr="00411092" w:rsidRDefault="00411092" w:rsidP="004110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D1193" w14:textId="77777777" w:rsidR="00411092" w:rsidRPr="00411092" w:rsidRDefault="00411092" w:rsidP="004110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11092" w:rsidRPr="00411092" w14:paraId="60BE58B3" w14:textId="77777777" w:rsidTr="00411092">
        <w:trPr>
          <w:trHeight w:val="5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3BF3D" w14:textId="77777777" w:rsidR="00411092" w:rsidRPr="00411092" w:rsidRDefault="00411092" w:rsidP="00411092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1109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Festival </w:t>
            </w:r>
            <w:proofErr w:type="spellStart"/>
            <w:r w:rsidRPr="00411092">
              <w:rPr>
                <w:rFonts w:eastAsia="Times New Roman"/>
                <w:color w:val="000000"/>
                <w:sz w:val="20"/>
                <w:szCs w:val="20"/>
                <w:lang w:val="en-US"/>
              </w:rPr>
              <w:t>dalmatinskih</w:t>
            </w:r>
            <w:proofErr w:type="spellEnd"/>
            <w:r w:rsidRPr="0041109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klapa Omiš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C7A7A" w14:textId="77777777" w:rsidR="00411092" w:rsidRPr="00411092" w:rsidRDefault="00411092" w:rsidP="00411092">
            <w:pPr>
              <w:jc w:val="right"/>
              <w:rPr>
                <w:rFonts w:eastAsia="Times New Roman"/>
                <w:color w:val="000000"/>
                <w:lang w:val="en-US"/>
              </w:rPr>
            </w:pPr>
            <w:r w:rsidRPr="00411092">
              <w:rPr>
                <w:rFonts w:eastAsia="Times New Roman"/>
                <w:color w:val="000000"/>
                <w:lang w:val="en-US"/>
              </w:rPr>
              <w:t xml:space="preserve">                25.799,57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362B3" w14:textId="77777777" w:rsidR="00411092" w:rsidRPr="00411092" w:rsidRDefault="00411092" w:rsidP="00411092">
            <w:pPr>
              <w:jc w:val="right"/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val="en-US"/>
              </w:rPr>
            </w:pPr>
            <w:r w:rsidRPr="00411092"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val="en-US"/>
              </w:rPr>
              <w:t>5.426,67</w:t>
            </w:r>
          </w:p>
        </w:tc>
      </w:tr>
      <w:tr w:rsidR="00411092" w:rsidRPr="00411092" w14:paraId="71C41176" w14:textId="77777777" w:rsidTr="00411092">
        <w:trPr>
          <w:trHeight w:val="5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DA59F" w14:textId="77777777" w:rsidR="00411092" w:rsidRPr="00411092" w:rsidRDefault="00411092" w:rsidP="00411092">
            <w:pPr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411092">
              <w:rPr>
                <w:rFonts w:eastAsia="Times New Roman"/>
                <w:color w:val="000000"/>
                <w:lang w:val="en-US"/>
              </w:rPr>
              <w:t>Gradska</w:t>
            </w:r>
            <w:proofErr w:type="spellEnd"/>
            <w:r w:rsidRPr="00411092"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 w:rsidRPr="00411092">
              <w:rPr>
                <w:rFonts w:eastAsia="Times New Roman"/>
                <w:color w:val="000000"/>
                <w:lang w:val="en-US"/>
              </w:rPr>
              <w:t>knjižnica</w:t>
            </w:r>
            <w:proofErr w:type="spellEnd"/>
            <w:r w:rsidRPr="00411092">
              <w:rPr>
                <w:rFonts w:eastAsia="Times New Roman"/>
                <w:color w:val="000000"/>
                <w:lang w:val="en-US"/>
              </w:rPr>
              <w:t xml:space="preserve"> Omiš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6908" w14:textId="77777777" w:rsidR="00411092" w:rsidRPr="00411092" w:rsidRDefault="00411092" w:rsidP="00411092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11092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2.159,82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50816" w14:textId="77777777" w:rsidR="00411092" w:rsidRPr="00411092" w:rsidRDefault="00411092" w:rsidP="00411092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41109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11.203,67</w:t>
            </w:r>
          </w:p>
        </w:tc>
      </w:tr>
      <w:tr w:rsidR="00411092" w:rsidRPr="00411092" w14:paraId="042C20B0" w14:textId="77777777" w:rsidTr="00411092">
        <w:trPr>
          <w:trHeight w:val="28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EC8C7" w14:textId="77777777" w:rsidR="00411092" w:rsidRPr="00411092" w:rsidRDefault="00411092" w:rsidP="00411092">
            <w:pPr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411092">
              <w:rPr>
                <w:rFonts w:eastAsia="Times New Roman"/>
                <w:color w:val="000000"/>
                <w:lang w:val="en-US"/>
              </w:rPr>
              <w:t>Dječji</w:t>
            </w:r>
            <w:proofErr w:type="spellEnd"/>
            <w:r w:rsidRPr="00411092"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 w:rsidRPr="00411092">
              <w:rPr>
                <w:rFonts w:eastAsia="Times New Roman"/>
                <w:color w:val="000000"/>
                <w:lang w:val="en-US"/>
              </w:rPr>
              <w:t>vrtić</w:t>
            </w:r>
            <w:proofErr w:type="spellEnd"/>
            <w:r w:rsidRPr="00411092">
              <w:rPr>
                <w:rFonts w:eastAsia="Times New Roman"/>
                <w:color w:val="000000"/>
                <w:lang w:val="en-US"/>
              </w:rPr>
              <w:t xml:space="preserve"> Omiš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418D" w14:textId="77777777" w:rsidR="00411092" w:rsidRPr="00411092" w:rsidRDefault="00411092" w:rsidP="00411092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11092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14.594,53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48E19" w14:textId="77777777" w:rsidR="00411092" w:rsidRPr="00411092" w:rsidRDefault="00411092" w:rsidP="00411092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41109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16.236,67</w:t>
            </w:r>
          </w:p>
        </w:tc>
      </w:tr>
      <w:tr w:rsidR="00411092" w:rsidRPr="00411092" w14:paraId="5767B943" w14:textId="77777777" w:rsidTr="00411092">
        <w:trPr>
          <w:trHeight w:val="28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EBDFB" w14:textId="77777777" w:rsidR="00411092" w:rsidRPr="00411092" w:rsidRDefault="00411092" w:rsidP="00411092">
            <w:pPr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411092">
              <w:rPr>
                <w:rFonts w:eastAsia="Times New Roman"/>
                <w:color w:val="000000"/>
                <w:lang w:val="en-US"/>
              </w:rPr>
              <w:t>Gradski</w:t>
            </w:r>
            <w:proofErr w:type="spellEnd"/>
            <w:r w:rsidRPr="00411092"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 w:rsidRPr="00411092">
              <w:rPr>
                <w:rFonts w:eastAsia="Times New Roman"/>
                <w:color w:val="000000"/>
                <w:lang w:val="en-US"/>
              </w:rPr>
              <w:t>muzej</w:t>
            </w:r>
            <w:proofErr w:type="spellEnd"/>
            <w:r w:rsidRPr="00411092">
              <w:rPr>
                <w:rFonts w:eastAsia="Times New Roman"/>
                <w:color w:val="000000"/>
                <w:lang w:val="en-US"/>
              </w:rPr>
              <w:t xml:space="preserve"> Omiš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08F3" w14:textId="77777777" w:rsidR="00411092" w:rsidRPr="00411092" w:rsidRDefault="00411092" w:rsidP="00411092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11092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1.831,26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2FFAF" w14:textId="77777777" w:rsidR="00411092" w:rsidRPr="00411092" w:rsidRDefault="00411092" w:rsidP="00411092">
            <w:pPr>
              <w:jc w:val="right"/>
              <w:rPr>
                <w:rFonts w:eastAsia="Times New Roman"/>
                <w:color w:val="000000"/>
                <w:lang w:val="en-US"/>
              </w:rPr>
            </w:pPr>
            <w:r w:rsidRPr="00411092">
              <w:rPr>
                <w:rFonts w:eastAsia="Times New Roman"/>
                <w:color w:val="000000"/>
                <w:lang w:val="en-US"/>
              </w:rPr>
              <w:t>22.546,41</w:t>
            </w:r>
          </w:p>
        </w:tc>
      </w:tr>
      <w:tr w:rsidR="00411092" w:rsidRPr="00411092" w14:paraId="1D20C849" w14:textId="77777777" w:rsidTr="00411092">
        <w:trPr>
          <w:trHeight w:val="28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B18BB" w14:textId="77777777" w:rsidR="00411092" w:rsidRPr="00411092" w:rsidRDefault="00411092" w:rsidP="00411092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11092">
              <w:rPr>
                <w:rFonts w:eastAsia="Times New Roman"/>
                <w:color w:val="000000"/>
                <w:sz w:val="20"/>
                <w:szCs w:val="20"/>
                <w:lang w:val="en-US"/>
              </w:rPr>
              <w:t>Centar</w:t>
            </w:r>
            <w:proofErr w:type="spellEnd"/>
            <w:r w:rsidRPr="0041109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za </w:t>
            </w:r>
            <w:proofErr w:type="spellStart"/>
            <w:r w:rsidRPr="00411092">
              <w:rPr>
                <w:rFonts w:eastAsia="Times New Roman"/>
                <w:color w:val="000000"/>
                <w:sz w:val="20"/>
                <w:szCs w:val="20"/>
                <w:lang w:val="en-US"/>
              </w:rPr>
              <w:t>kulturu</w:t>
            </w:r>
            <w:proofErr w:type="spellEnd"/>
            <w:r w:rsidRPr="0041109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Omiš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8C29" w14:textId="77777777" w:rsidR="00411092" w:rsidRPr="00411092" w:rsidRDefault="00411092" w:rsidP="00411092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11092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11.971,40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DCCA6" w14:textId="77777777" w:rsidR="00411092" w:rsidRPr="00411092" w:rsidRDefault="00411092" w:rsidP="00411092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11092">
              <w:rPr>
                <w:rFonts w:eastAsia="Times New Roman"/>
                <w:color w:val="000000"/>
                <w:sz w:val="20"/>
                <w:szCs w:val="20"/>
                <w:lang w:val="en-US"/>
              </w:rPr>
              <w:t>601,31</w:t>
            </w:r>
          </w:p>
        </w:tc>
      </w:tr>
      <w:tr w:rsidR="00411092" w:rsidRPr="00411092" w14:paraId="233062A5" w14:textId="77777777" w:rsidTr="00411092">
        <w:trPr>
          <w:trHeight w:val="28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0530B" w14:textId="77777777" w:rsidR="00411092" w:rsidRPr="00411092" w:rsidRDefault="00411092" w:rsidP="00411092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11092">
              <w:rPr>
                <w:rFonts w:eastAsia="Times New Roman"/>
                <w:color w:val="000000"/>
                <w:sz w:val="20"/>
                <w:szCs w:val="20"/>
                <w:lang w:val="en-US"/>
              </w:rPr>
              <w:t>Gradski</w:t>
            </w:r>
            <w:proofErr w:type="spellEnd"/>
            <w:r w:rsidRPr="0041109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1092">
              <w:rPr>
                <w:rFonts w:eastAsia="Times New Roman"/>
                <w:color w:val="000000"/>
                <w:sz w:val="20"/>
                <w:szCs w:val="20"/>
                <w:lang w:val="en-US"/>
              </w:rPr>
              <w:t>proračun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7B27" w14:textId="77777777" w:rsidR="00411092" w:rsidRPr="00411092" w:rsidRDefault="00411092" w:rsidP="00411092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11092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5.255.713,26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75CCF" w14:textId="77777777" w:rsidR="00411092" w:rsidRPr="00411092" w:rsidRDefault="00411092" w:rsidP="00411092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11092">
              <w:rPr>
                <w:rFonts w:eastAsia="Times New Roman"/>
                <w:color w:val="000000"/>
                <w:sz w:val="20"/>
                <w:szCs w:val="20"/>
                <w:lang w:val="en-US"/>
              </w:rPr>
              <w:t>5.150.308,79</w:t>
            </w:r>
          </w:p>
        </w:tc>
      </w:tr>
      <w:tr w:rsidR="00411092" w:rsidRPr="00411092" w14:paraId="471B992C" w14:textId="77777777" w:rsidTr="00411092">
        <w:trPr>
          <w:trHeight w:val="46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0792" w14:textId="77777777" w:rsidR="00411092" w:rsidRPr="00411092" w:rsidRDefault="00411092" w:rsidP="00411092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11092">
              <w:rPr>
                <w:rFonts w:eastAsia="Times New Roman"/>
                <w:color w:val="000000"/>
                <w:sz w:val="20"/>
                <w:szCs w:val="20"/>
                <w:lang w:val="en-US"/>
              </w:rPr>
              <w:t>Ukupno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02548" w14:textId="77777777" w:rsidR="00411092" w:rsidRPr="00411092" w:rsidRDefault="00411092" w:rsidP="00411092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11092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5.286.270,27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32AB" w14:textId="77777777" w:rsidR="00411092" w:rsidRPr="00411092" w:rsidRDefault="00411092" w:rsidP="00411092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11092">
              <w:rPr>
                <w:rFonts w:eastAsia="Times New Roman"/>
                <w:color w:val="000000"/>
                <w:sz w:val="20"/>
                <w:szCs w:val="20"/>
                <w:lang w:val="en-US"/>
              </w:rPr>
              <w:t>5.206.323,52</w:t>
            </w:r>
          </w:p>
        </w:tc>
      </w:tr>
    </w:tbl>
    <w:p w14:paraId="01E7839E" w14:textId="77777777" w:rsidR="00411092" w:rsidRDefault="00411092" w:rsidP="00176B49">
      <w:pPr>
        <w:jc w:val="both"/>
        <w:rPr>
          <w:rFonts w:asciiTheme="minorHAnsi" w:eastAsia="Calibri" w:hAnsiTheme="minorHAnsi" w:cstheme="minorHAnsi"/>
          <w:kern w:val="2"/>
          <w14:ligatures w14:val="standardContextual"/>
        </w:rPr>
      </w:pPr>
    </w:p>
    <w:p w14:paraId="04E5C0C5" w14:textId="77777777" w:rsidR="00411092" w:rsidRDefault="00411092" w:rsidP="00176B49">
      <w:pPr>
        <w:jc w:val="both"/>
        <w:rPr>
          <w:rFonts w:asciiTheme="minorHAnsi" w:eastAsia="Calibri" w:hAnsiTheme="minorHAnsi" w:cstheme="minorHAnsi"/>
          <w:kern w:val="2"/>
          <w14:ligatures w14:val="standardContextual"/>
        </w:rPr>
      </w:pPr>
    </w:p>
    <w:p w14:paraId="64FD7D39" w14:textId="373DC779" w:rsidR="00BB0203" w:rsidRDefault="00BB0203" w:rsidP="00BB020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  <w:r>
        <w:rPr>
          <w:rFonts w:asciiTheme="minorHAnsi" w:hAnsiTheme="minorHAnsi" w:cstheme="minorHAnsi"/>
          <w:b/>
          <w:bCs/>
          <w:noProof/>
          <w:sz w:val="24"/>
          <w:szCs w:val="24"/>
        </w:rPr>
        <w:t>4</w:t>
      </w:r>
      <w:r w:rsidRPr="006C3B27">
        <w:rPr>
          <w:rFonts w:asciiTheme="minorHAnsi" w:hAnsiTheme="minorHAnsi" w:cstheme="minorHAnsi"/>
          <w:b/>
          <w:bCs/>
          <w:noProof/>
          <w:sz w:val="24"/>
          <w:szCs w:val="24"/>
        </w:rPr>
        <w:t xml:space="preserve">.       </w:t>
      </w:r>
      <w:r>
        <w:rPr>
          <w:rFonts w:asciiTheme="minorHAnsi" w:hAnsiTheme="minorHAnsi" w:cstheme="minorHAnsi"/>
          <w:b/>
          <w:bCs/>
          <w:noProof/>
          <w:sz w:val="24"/>
          <w:szCs w:val="24"/>
        </w:rPr>
        <w:t>POSEBNI IZVJEŠTAJI</w:t>
      </w:r>
    </w:p>
    <w:p w14:paraId="775F9020" w14:textId="77777777" w:rsidR="006C1E24" w:rsidRDefault="006C1E24" w:rsidP="00BB020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</w:p>
    <w:p w14:paraId="4D4F87F4" w14:textId="15044FC0" w:rsidR="006C1E24" w:rsidRDefault="006C1E24" w:rsidP="00BB020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  <w:r>
        <w:rPr>
          <w:rFonts w:asciiTheme="minorHAnsi" w:hAnsiTheme="minorHAnsi" w:cstheme="minorHAnsi"/>
          <w:b/>
          <w:bCs/>
          <w:noProof/>
          <w:sz w:val="24"/>
          <w:szCs w:val="24"/>
        </w:rPr>
        <w:t>4.1.  IZVJEŠTAJ O KORIŠTENJU PRORAČUNSKE ZALIHE</w:t>
      </w:r>
    </w:p>
    <w:p w14:paraId="3F8F8D3A" w14:textId="1033FEEB" w:rsidR="006C1E24" w:rsidRDefault="00AA5DD7" w:rsidP="00BB0203">
      <w:pPr>
        <w:rPr>
          <w:rFonts w:asciiTheme="minorHAnsi" w:hAnsiTheme="minorHAnsi" w:cstheme="minorHAnsi"/>
          <w:noProof/>
          <w:sz w:val="24"/>
          <w:szCs w:val="24"/>
        </w:rPr>
      </w:pPr>
      <w:r w:rsidRPr="00AA5DD7">
        <w:rPr>
          <w:rFonts w:asciiTheme="minorHAnsi" w:hAnsiTheme="minorHAnsi" w:cstheme="minorHAnsi"/>
          <w:noProof/>
          <w:sz w:val="24"/>
          <w:szCs w:val="24"/>
        </w:rPr>
        <w:t xml:space="preserve">Gradonačelnik, u skladu s </w:t>
      </w:r>
      <w:r>
        <w:rPr>
          <w:rFonts w:asciiTheme="minorHAnsi" w:hAnsiTheme="minorHAnsi" w:cstheme="minorHAnsi"/>
          <w:noProof/>
          <w:sz w:val="24"/>
          <w:szCs w:val="24"/>
        </w:rPr>
        <w:t>člankom 66. Zakona o proračunu, raspolaže je sredstvima proračunske pričuve do najviše 0,5% planiranih proračunskih prihoda bez primitika.</w:t>
      </w:r>
    </w:p>
    <w:p w14:paraId="3A6A5206" w14:textId="042A4CEE" w:rsidR="006C1E24" w:rsidRDefault="0079590A" w:rsidP="00BB0203">
      <w:pPr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t>S</w:t>
      </w:r>
      <w:r w:rsidR="00AA5DD7">
        <w:rPr>
          <w:rFonts w:asciiTheme="minorHAnsi" w:hAnsiTheme="minorHAnsi" w:cstheme="minorHAnsi"/>
          <w:noProof/>
          <w:sz w:val="24"/>
          <w:szCs w:val="24"/>
        </w:rPr>
        <w:t>redstva proračunske pričuve u 202</w:t>
      </w:r>
      <w:r>
        <w:rPr>
          <w:rFonts w:asciiTheme="minorHAnsi" w:hAnsiTheme="minorHAnsi" w:cstheme="minorHAnsi"/>
          <w:noProof/>
          <w:sz w:val="24"/>
          <w:szCs w:val="24"/>
        </w:rPr>
        <w:t>4</w:t>
      </w:r>
      <w:r w:rsidR="00AA5DD7">
        <w:rPr>
          <w:rFonts w:asciiTheme="minorHAnsi" w:hAnsiTheme="minorHAnsi" w:cstheme="minorHAnsi"/>
          <w:noProof/>
          <w:sz w:val="24"/>
          <w:szCs w:val="24"/>
        </w:rPr>
        <w:t xml:space="preserve">. godini </w:t>
      </w:r>
      <w:r>
        <w:rPr>
          <w:rFonts w:asciiTheme="minorHAnsi" w:hAnsiTheme="minorHAnsi" w:cstheme="minorHAnsi"/>
          <w:noProof/>
          <w:sz w:val="24"/>
          <w:szCs w:val="24"/>
        </w:rPr>
        <w:t>nisu korištena.</w:t>
      </w:r>
    </w:p>
    <w:p w14:paraId="08412FC7" w14:textId="77777777" w:rsidR="00115699" w:rsidRPr="00AA5DD7" w:rsidRDefault="00115699" w:rsidP="00BB0203">
      <w:pPr>
        <w:rPr>
          <w:rFonts w:asciiTheme="minorHAnsi" w:hAnsiTheme="minorHAnsi" w:cstheme="minorHAnsi"/>
          <w:noProof/>
          <w:sz w:val="24"/>
          <w:szCs w:val="24"/>
        </w:rPr>
      </w:pPr>
    </w:p>
    <w:p w14:paraId="031244A6" w14:textId="5CBA436E" w:rsidR="006C1E24" w:rsidRDefault="006C1E24" w:rsidP="00BB020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  <w:r>
        <w:rPr>
          <w:rFonts w:asciiTheme="minorHAnsi" w:hAnsiTheme="minorHAnsi" w:cstheme="minorHAnsi"/>
          <w:b/>
          <w:bCs/>
          <w:noProof/>
          <w:sz w:val="24"/>
          <w:szCs w:val="24"/>
        </w:rPr>
        <w:t>4.2.  IZVJEŠTAJ O ZADUŽIVANJU NA DOMAĆEM I STRANOM TRŽIŠTU NOVCA I KAPITALA</w:t>
      </w:r>
    </w:p>
    <w:p w14:paraId="1F85B65E" w14:textId="3FD1B849" w:rsidR="006C1E24" w:rsidRDefault="00115699" w:rsidP="00BB0203">
      <w:pPr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t>Grad Omiš je 20. 3. 2023. godini sklopio ugovor br. ES-JR-23-1102417sa Hrvatskom bankom za obnovu i razvitako dugoročnom kreditu na ukupan iznos od 1.981.755,00 €. Namjena kredita je financiranje modernizacije i rekonstrukcije javne rasvjete energetski učinkovitim rasvijetnim tijelima na području Grada Omiša.</w:t>
      </w:r>
    </w:p>
    <w:p w14:paraId="307F14A7" w14:textId="722AE7C6" w:rsidR="00115699" w:rsidRDefault="00115699" w:rsidP="00BB0203">
      <w:pPr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lastRenderedPageBreak/>
        <w:t>Rok korištenja kredita je konac 2023. godine, kamatna stopa 0,25% godišnje, rok otplate 10 godina, u 120 mjesečnih rata</w:t>
      </w:r>
      <w:r w:rsidR="00573DE0">
        <w:rPr>
          <w:rFonts w:asciiTheme="minorHAnsi" w:hAnsiTheme="minorHAnsi" w:cstheme="minorHAnsi"/>
          <w:noProof/>
          <w:sz w:val="24"/>
          <w:szCs w:val="24"/>
        </w:rPr>
        <w:t xml:space="preserve"> po 16.514,63 €</w:t>
      </w:r>
      <w:r>
        <w:rPr>
          <w:rFonts w:asciiTheme="minorHAnsi" w:hAnsiTheme="minorHAnsi" w:cstheme="minorHAnsi"/>
          <w:noProof/>
          <w:sz w:val="24"/>
          <w:szCs w:val="24"/>
        </w:rPr>
        <w:t>, dospijeće prve rate 31. 1. 2024. godine</w:t>
      </w:r>
      <w:r w:rsidR="00573DE0">
        <w:rPr>
          <w:rFonts w:asciiTheme="minorHAnsi" w:hAnsiTheme="minorHAnsi" w:cstheme="minorHAnsi"/>
          <w:noProof/>
          <w:sz w:val="24"/>
          <w:szCs w:val="24"/>
        </w:rPr>
        <w:t>.</w:t>
      </w:r>
    </w:p>
    <w:p w14:paraId="75F36083" w14:textId="2813DD66" w:rsidR="00573DE0" w:rsidRPr="00115699" w:rsidRDefault="00007D32" w:rsidP="00BB0203">
      <w:pPr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t xml:space="preserve">Ugovoreni iznos kredita u potpunosti je iskorišten do konca 2023. godine. </w:t>
      </w:r>
      <w:r w:rsidR="00573DE0">
        <w:rPr>
          <w:rFonts w:asciiTheme="minorHAnsi" w:hAnsiTheme="minorHAnsi" w:cstheme="minorHAnsi"/>
          <w:noProof/>
          <w:sz w:val="24"/>
          <w:szCs w:val="24"/>
        </w:rPr>
        <w:t>Stanje duga po kreditu HBOR-a na dan 31. 12. 2023. godine iznosi 1.981,755,00 €</w:t>
      </w:r>
      <w:r>
        <w:rPr>
          <w:rFonts w:asciiTheme="minorHAnsi" w:hAnsiTheme="minorHAnsi" w:cstheme="minorHAnsi"/>
          <w:noProof/>
          <w:sz w:val="24"/>
          <w:szCs w:val="24"/>
        </w:rPr>
        <w:t>.</w:t>
      </w:r>
    </w:p>
    <w:p w14:paraId="3422FC58" w14:textId="77777777" w:rsidR="006C1E24" w:rsidRPr="00115699" w:rsidRDefault="006C1E24" w:rsidP="00BB0203">
      <w:pPr>
        <w:rPr>
          <w:rFonts w:asciiTheme="minorHAnsi" w:hAnsiTheme="minorHAnsi" w:cstheme="minorHAnsi"/>
          <w:noProof/>
          <w:sz w:val="24"/>
          <w:szCs w:val="24"/>
        </w:rPr>
      </w:pPr>
    </w:p>
    <w:p w14:paraId="15395D61" w14:textId="0BF44EE1" w:rsidR="006C1E24" w:rsidRDefault="006C1E24" w:rsidP="00BB020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  <w:r>
        <w:rPr>
          <w:rFonts w:asciiTheme="minorHAnsi" w:hAnsiTheme="minorHAnsi" w:cstheme="minorHAnsi"/>
          <w:b/>
          <w:bCs/>
          <w:noProof/>
          <w:sz w:val="24"/>
          <w:szCs w:val="24"/>
        </w:rPr>
        <w:t>4.3.  IZVJEŠTAJ O DANIM JAMSTVIMA I PLAĆANJIMA PO PROTESTIRANIM JAMSTVIMA</w:t>
      </w:r>
    </w:p>
    <w:p w14:paraId="25396A07" w14:textId="77777777" w:rsidR="00007D32" w:rsidRDefault="00007D32" w:rsidP="00BB0203">
      <w:pPr>
        <w:rPr>
          <w:rFonts w:asciiTheme="minorHAnsi" w:hAnsiTheme="minorHAnsi" w:cstheme="minorHAnsi"/>
          <w:noProof/>
          <w:sz w:val="24"/>
          <w:szCs w:val="24"/>
        </w:rPr>
      </w:pPr>
    </w:p>
    <w:p w14:paraId="67D2079C" w14:textId="35C6FC74" w:rsidR="006C1E24" w:rsidRPr="00573DE0" w:rsidRDefault="00573DE0" w:rsidP="00BB0203">
      <w:pPr>
        <w:rPr>
          <w:rFonts w:asciiTheme="minorHAnsi" w:hAnsiTheme="minorHAnsi" w:cstheme="minorHAnsi"/>
          <w:noProof/>
          <w:sz w:val="24"/>
          <w:szCs w:val="24"/>
        </w:rPr>
      </w:pPr>
      <w:r w:rsidRPr="00573DE0">
        <w:rPr>
          <w:rFonts w:asciiTheme="minorHAnsi" w:hAnsiTheme="minorHAnsi" w:cstheme="minorHAnsi"/>
          <w:noProof/>
          <w:sz w:val="24"/>
          <w:szCs w:val="24"/>
        </w:rPr>
        <w:t xml:space="preserve">Grad Omiš i proračunski korisnici nisu </w:t>
      </w:r>
      <w:r>
        <w:rPr>
          <w:rFonts w:asciiTheme="minorHAnsi" w:hAnsiTheme="minorHAnsi" w:cstheme="minorHAnsi"/>
          <w:noProof/>
          <w:sz w:val="24"/>
          <w:szCs w:val="24"/>
        </w:rPr>
        <w:t>davali jamstva niti vršili plaćanja po protestiranim jamstvima u 202</w:t>
      </w:r>
      <w:r w:rsidR="00EB2C5E">
        <w:rPr>
          <w:rFonts w:asciiTheme="minorHAnsi" w:hAnsiTheme="minorHAnsi" w:cstheme="minorHAnsi"/>
          <w:noProof/>
          <w:sz w:val="24"/>
          <w:szCs w:val="24"/>
        </w:rPr>
        <w:t>4</w:t>
      </w:r>
      <w:r>
        <w:rPr>
          <w:rFonts w:asciiTheme="minorHAnsi" w:hAnsiTheme="minorHAnsi" w:cstheme="minorHAnsi"/>
          <w:noProof/>
          <w:sz w:val="24"/>
          <w:szCs w:val="24"/>
        </w:rPr>
        <w:t>. godini.</w:t>
      </w:r>
    </w:p>
    <w:p w14:paraId="25B87017" w14:textId="77777777" w:rsidR="006C1E24" w:rsidRDefault="006C1E24" w:rsidP="00BB020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</w:p>
    <w:p w14:paraId="2F610E88" w14:textId="6BE71E55" w:rsidR="006C1E24" w:rsidRDefault="006C1E24" w:rsidP="00BB020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  <w:r>
        <w:rPr>
          <w:rFonts w:asciiTheme="minorHAnsi" w:hAnsiTheme="minorHAnsi" w:cstheme="minorHAnsi"/>
          <w:b/>
          <w:bCs/>
          <w:noProof/>
          <w:sz w:val="24"/>
          <w:szCs w:val="24"/>
        </w:rPr>
        <w:t>4.4.  IZVJEŠTAJ O KORIŠTENJU SREDSTAVA FONDOVA EUROPSKE UNIJE</w:t>
      </w:r>
    </w:p>
    <w:p w14:paraId="5EE0CC42" w14:textId="77777777" w:rsidR="0002409A" w:rsidRDefault="0002409A" w:rsidP="00BB020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</w:p>
    <w:p w14:paraId="0075A09B" w14:textId="4AB3D140" w:rsidR="0002409A" w:rsidRPr="0002409A" w:rsidRDefault="0002409A" w:rsidP="00BB0203">
      <w:pPr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t>Dajemo prikaz korištenja sredstava iz fondova EU kako slijedi:</w:t>
      </w:r>
    </w:p>
    <w:p w14:paraId="2075A1E8" w14:textId="77777777" w:rsidR="0002409A" w:rsidRDefault="0002409A" w:rsidP="00BB020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</w:p>
    <w:tbl>
      <w:tblPr>
        <w:tblW w:w="9220" w:type="dxa"/>
        <w:tblLook w:val="04A0" w:firstRow="1" w:lastRow="0" w:firstColumn="1" w:lastColumn="0" w:noHBand="0" w:noVBand="1"/>
      </w:tblPr>
      <w:tblGrid>
        <w:gridCol w:w="700"/>
        <w:gridCol w:w="4300"/>
        <w:gridCol w:w="1331"/>
        <w:gridCol w:w="1330"/>
        <w:gridCol w:w="1559"/>
      </w:tblGrid>
      <w:tr w:rsidR="0002409A" w:rsidRPr="0002409A" w14:paraId="6F2ED073" w14:textId="77777777" w:rsidTr="0002409A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7343" w14:textId="77777777" w:rsidR="0002409A" w:rsidRPr="0002409A" w:rsidRDefault="0002409A" w:rsidP="000240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9990B" w14:textId="77777777" w:rsidR="0002409A" w:rsidRPr="0002409A" w:rsidRDefault="0002409A" w:rsidP="0002409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34AF" w14:textId="77777777" w:rsidR="0002409A" w:rsidRPr="0002409A" w:rsidRDefault="0002409A" w:rsidP="0002409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Izvršenje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2024. u €</w:t>
            </w:r>
          </w:p>
        </w:tc>
      </w:tr>
      <w:tr w:rsidR="0002409A" w:rsidRPr="0002409A" w14:paraId="2F2F6A1D" w14:textId="77777777" w:rsidTr="0002409A">
        <w:trPr>
          <w:trHeight w:val="263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FB26D" w14:textId="77777777" w:rsidR="0002409A" w:rsidRPr="0002409A" w:rsidRDefault="0002409A" w:rsidP="0002409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CFA1A" w14:textId="77777777" w:rsidR="0002409A" w:rsidRPr="0002409A" w:rsidRDefault="0002409A" w:rsidP="0002409A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VRSTA PRIHODA / PRIMITAKA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B70C" w14:textId="77777777" w:rsidR="0002409A" w:rsidRPr="0002409A" w:rsidRDefault="0002409A" w:rsidP="0002409A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02409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Prihodi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2E16" w14:textId="77777777" w:rsidR="0002409A" w:rsidRPr="0002409A" w:rsidRDefault="0002409A" w:rsidP="0002409A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02409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Rashodi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DCF5" w14:textId="77777777" w:rsidR="0002409A" w:rsidRPr="0002409A" w:rsidRDefault="0002409A" w:rsidP="0002409A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02409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Potraživanje</w:t>
            </w:r>
            <w:proofErr w:type="spellEnd"/>
          </w:p>
        </w:tc>
      </w:tr>
      <w:tr w:rsidR="0002409A" w:rsidRPr="0002409A" w14:paraId="26DA12BA" w14:textId="77777777" w:rsidTr="0002409A">
        <w:trPr>
          <w:trHeight w:val="263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9069C79" w14:textId="77777777" w:rsidR="0002409A" w:rsidRPr="0002409A" w:rsidRDefault="0002409A" w:rsidP="0002409A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DADA1CE" w14:textId="77777777" w:rsidR="0002409A" w:rsidRPr="0002409A" w:rsidRDefault="0002409A" w:rsidP="0002409A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SVEUKUPNO PRIHODI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9251921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229.345,01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F41D0CC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229.345,01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AF3D25C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0,00</w:t>
            </w:r>
          </w:p>
        </w:tc>
      </w:tr>
      <w:tr w:rsidR="0002409A" w:rsidRPr="0002409A" w14:paraId="4AE77DAF" w14:textId="77777777" w:rsidTr="0002409A">
        <w:trPr>
          <w:trHeight w:val="263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70D346D" w14:textId="77777777" w:rsidR="0002409A" w:rsidRPr="0002409A" w:rsidRDefault="0002409A" w:rsidP="0002409A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0A0FEAE" w14:textId="77777777" w:rsidR="0002409A" w:rsidRPr="0002409A" w:rsidRDefault="0002409A" w:rsidP="0002409A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PRIHODI GRADA OMIŠA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B57452E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229.345,01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E05EC2D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229.345,01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4423492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  <w:tr w:rsidR="0002409A" w:rsidRPr="0002409A" w14:paraId="0784D7CC" w14:textId="77777777" w:rsidTr="0002409A">
        <w:trPr>
          <w:trHeight w:val="263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D88B4" w14:textId="77777777" w:rsidR="0002409A" w:rsidRPr="0002409A" w:rsidRDefault="0002409A" w:rsidP="0002409A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Izvor 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2AF8" w14:textId="77777777" w:rsidR="0002409A" w:rsidRPr="0002409A" w:rsidRDefault="0002409A" w:rsidP="0002409A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POMOĆI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542C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229.345,01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DAEC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229.345,01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7FC1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  <w:tr w:rsidR="0002409A" w:rsidRPr="0002409A" w14:paraId="424824B4" w14:textId="77777777" w:rsidTr="0002409A">
        <w:trPr>
          <w:trHeight w:val="263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767EE" w14:textId="77777777" w:rsidR="0002409A" w:rsidRPr="0002409A" w:rsidRDefault="0002409A" w:rsidP="0002409A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Izvor 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ADF7D" w14:textId="77777777" w:rsidR="0002409A" w:rsidRPr="0002409A" w:rsidRDefault="0002409A" w:rsidP="0002409A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Sredstva</w:t>
            </w:r>
            <w:proofErr w:type="spellEnd"/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EU </w:t>
            </w:r>
            <w:proofErr w:type="spellStart"/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fondova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CA9EE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229.345,01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00267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229.345,01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8F551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  <w:tr w:rsidR="0002409A" w:rsidRPr="0002409A" w14:paraId="115B2C20" w14:textId="77777777" w:rsidTr="0002409A">
        <w:trPr>
          <w:trHeight w:val="46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E607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9962E" w14:textId="77777777" w:rsidR="0002409A" w:rsidRPr="0002409A" w:rsidRDefault="0002409A" w:rsidP="0002409A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Pomoći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iz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inozemstva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subjekata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unutar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općeg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proračuna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0AF3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229.345,01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D482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229.345,01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5CF6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0,00</w:t>
            </w:r>
          </w:p>
        </w:tc>
      </w:tr>
      <w:tr w:rsidR="0002409A" w:rsidRPr="0002409A" w14:paraId="2782DACE" w14:textId="77777777" w:rsidTr="0002409A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8A89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8B7A" w14:textId="77777777" w:rsidR="0002409A" w:rsidRPr="0002409A" w:rsidRDefault="0002409A" w:rsidP="0002409A">
            <w:pPr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02409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EU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sredstva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za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centralnu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zgradu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dječjeg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vrtića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E9BC3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7CE2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92EF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0,00</w:t>
            </w:r>
          </w:p>
        </w:tc>
      </w:tr>
      <w:tr w:rsidR="0002409A" w:rsidRPr="0002409A" w14:paraId="46F4DB78" w14:textId="77777777" w:rsidTr="0002409A">
        <w:trPr>
          <w:trHeight w:val="46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0CD9A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C72B3" w14:textId="77777777" w:rsidR="0002409A" w:rsidRPr="0002409A" w:rsidRDefault="0002409A" w:rsidP="0002409A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Kapitalne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pomoći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iz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državnog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proračuna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temeljem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prijenosa</w:t>
            </w:r>
            <w:proofErr w:type="spellEnd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EU </w:t>
            </w:r>
            <w:proofErr w:type="spellStart"/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sredstava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0A21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229.345,01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6A4F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229.345,01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15C4" w14:textId="77777777" w:rsidR="0002409A" w:rsidRPr="0002409A" w:rsidRDefault="0002409A" w:rsidP="0002409A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02409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0,00</w:t>
            </w:r>
          </w:p>
        </w:tc>
      </w:tr>
    </w:tbl>
    <w:p w14:paraId="7A13EA9A" w14:textId="77777777" w:rsidR="0002409A" w:rsidRDefault="0002409A" w:rsidP="00BB020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</w:p>
    <w:p w14:paraId="1A2E8AAD" w14:textId="77777777" w:rsidR="0002409A" w:rsidRDefault="0002409A" w:rsidP="00BB0203">
      <w:pPr>
        <w:rPr>
          <w:rFonts w:asciiTheme="minorHAnsi" w:hAnsiTheme="minorHAnsi" w:cstheme="minorHAnsi"/>
          <w:noProof/>
          <w:sz w:val="24"/>
          <w:szCs w:val="24"/>
        </w:rPr>
      </w:pPr>
    </w:p>
    <w:p w14:paraId="4E1E8B1F" w14:textId="4FCD832F" w:rsidR="0002409A" w:rsidRPr="0002409A" w:rsidRDefault="0002409A" w:rsidP="00BB0203">
      <w:pPr>
        <w:rPr>
          <w:rFonts w:asciiTheme="minorHAnsi" w:hAnsiTheme="minorHAnsi" w:cstheme="minorHAnsi"/>
          <w:noProof/>
          <w:sz w:val="24"/>
          <w:szCs w:val="24"/>
        </w:rPr>
      </w:pPr>
      <w:r w:rsidRPr="0002409A">
        <w:rPr>
          <w:rFonts w:asciiTheme="minorHAnsi" w:hAnsiTheme="minorHAnsi" w:cstheme="minorHAnsi"/>
          <w:noProof/>
          <w:sz w:val="24"/>
          <w:szCs w:val="24"/>
        </w:rPr>
        <w:t>Podaci o projektima</w:t>
      </w:r>
      <w:r>
        <w:rPr>
          <w:rFonts w:asciiTheme="minorHAnsi" w:hAnsiTheme="minorHAnsi" w:cstheme="minorHAnsi"/>
          <w:noProof/>
          <w:sz w:val="24"/>
          <w:szCs w:val="24"/>
        </w:rPr>
        <w:t xml:space="preserve"> financiranim iz sredstava fondova EU u 2024. godini:</w:t>
      </w:r>
    </w:p>
    <w:p w14:paraId="7E0371C1" w14:textId="77777777" w:rsidR="006C1E24" w:rsidRDefault="006C1E24" w:rsidP="00BB020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</w:p>
    <w:p w14:paraId="3E0AA453" w14:textId="77777777" w:rsidR="0024041C" w:rsidRPr="0024041C" w:rsidRDefault="0024041C" w:rsidP="0024041C">
      <w:pPr>
        <w:numPr>
          <w:ilvl w:val="0"/>
          <w:numId w:val="33"/>
        </w:numPr>
        <w:ind w:left="284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24041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Rekonstrukcija i opremanje objekta za potrebe dječjeg vrtića u naselju Srijane</w:t>
      </w:r>
    </w:p>
    <w:p w14:paraId="394EE243" w14:textId="77777777" w:rsidR="0024041C" w:rsidRPr="0024041C" w:rsidRDefault="0024041C" w:rsidP="0024041C">
      <w:pPr>
        <w:numPr>
          <w:ilvl w:val="0"/>
          <w:numId w:val="34"/>
        </w:numPr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24041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Ugovor o bespovratnim sredstvima sklopljen je dana 10.03.2023.</w:t>
      </w:r>
    </w:p>
    <w:p w14:paraId="224B0393" w14:textId="77777777" w:rsidR="0024041C" w:rsidRPr="0024041C" w:rsidRDefault="0024041C" w:rsidP="0024041C">
      <w:pPr>
        <w:numPr>
          <w:ilvl w:val="0"/>
          <w:numId w:val="34"/>
        </w:numPr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24041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Ukupna vrijednost Ugovora iznosi 229.345,01 EUR</w:t>
      </w:r>
    </w:p>
    <w:p w14:paraId="32D4F313" w14:textId="77777777" w:rsidR="0024041C" w:rsidRPr="0024041C" w:rsidRDefault="0024041C" w:rsidP="0024041C">
      <w:pPr>
        <w:numPr>
          <w:ilvl w:val="0"/>
          <w:numId w:val="34"/>
        </w:numPr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24041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Ukupno uplaćeno/priznato u 2024.: 229.345,01 EUR</w:t>
      </w:r>
    </w:p>
    <w:p w14:paraId="2E7DDD1F" w14:textId="77777777" w:rsidR="0024041C" w:rsidRPr="0024041C" w:rsidRDefault="0024041C" w:rsidP="0024041C">
      <w:pPr>
        <w:numPr>
          <w:ilvl w:val="0"/>
          <w:numId w:val="34"/>
        </w:numPr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24041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Ukupni rashodi po projektu: 995.276,33 EUR</w:t>
      </w:r>
    </w:p>
    <w:p w14:paraId="2D98B119" w14:textId="77777777" w:rsidR="0024041C" w:rsidRPr="0024041C" w:rsidRDefault="0024041C" w:rsidP="0024041C">
      <w:pPr>
        <w:ind w:left="284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24041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Projekt je završen u 2024. godini</w:t>
      </w:r>
    </w:p>
    <w:p w14:paraId="55CEE6D2" w14:textId="77777777" w:rsidR="0024041C" w:rsidRPr="0024041C" w:rsidRDefault="0024041C" w:rsidP="0024041C">
      <w:pPr>
        <w:ind w:left="284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7D79DEDA" w14:textId="77777777" w:rsidR="0024041C" w:rsidRPr="0024041C" w:rsidRDefault="0024041C" w:rsidP="0024041C">
      <w:pPr>
        <w:numPr>
          <w:ilvl w:val="0"/>
          <w:numId w:val="33"/>
        </w:numPr>
        <w:ind w:left="284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24041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Centralni dječji vrtić Grada Omiša</w:t>
      </w:r>
    </w:p>
    <w:p w14:paraId="476745DC" w14:textId="77777777" w:rsidR="0024041C" w:rsidRPr="0024041C" w:rsidRDefault="0024041C" w:rsidP="0024041C">
      <w:pPr>
        <w:numPr>
          <w:ilvl w:val="0"/>
          <w:numId w:val="34"/>
        </w:numPr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24041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Ugovor o bespovratnim sredstvima sklopljen je dana 16.08.2023.</w:t>
      </w:r>
    </w:p>
    <w:p w14:paraId="5FEFDBB7" w14:textId="77777777" w:rsidR="0024041C" w:rsidRPr="0024041C" w:rsidRDefault="0024041C" w:rsidP="0024041C">
      <w:pPr>
        <w:numPr>
          <w:ilvl w:val="0"/>
          <w:numId w:val="34"/>
        </w:numPr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24041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Ukupna vrijednost Ugovora iznosi 93.207,53 EUR</w:t>
      </w:r>
    </w:p>
    <w:p w14:paraId="0FCCF0AC" w14:textId="77777777" w:rsidR="0024041C" w:rsidRPr="0024041C" w:rsidRDefault="0024041C" w:rsidP="0024041C">
      <w:pPr>
        <w:numPr>
          <w:ilvl w:val="0"/>
          <w:numId w:val="34"/>
        </w:numPr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24041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Ukupno uplaćeno/priznato: u 2024. nije bilo potraživanja</w:t>
      </w:r>
    </w:p>
    <w:p w14:paraId="4439AD42" w14:textId="77777777" w:rsidR="0024041C" w:rsidRPr="0024041C" w:rsidRDefault="0024041C" w:rsidP="0024041C">
      <w:pPr>
        <w:numPr>
          <w:ilvl w:val="0"/>
          <w:numId w:val="34"/>
        </w:numPr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24041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Ukupni rashodi po projektu: u 2024. nije bilo rashoda</w:t>
      </w:r>
    </w:p>
    <w:p w14:paraId="73B88E59" w14:textId="77777777" w:rsidR="0024041C" w:rsidRPr="0024041C" w:rsidRDefault="0024041C" w:rsidP="0024041C">
      <w:pPr>
        <w:ind w:left="284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24041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Projekt je u tijeku, a potraživanja po provedenim aktivnostima provodit će se tijekom 2025. godine.</w:t>
      </w:r>
    </w:p>
    <w:p w14:paraId="0A39D037" w14:textId="77777777" w:rsidR="0024041C" w:rsidRPr="0024041C" w:rsidRDefault="0024041C" w:rsidP="0024041C">
      <w:pP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510484A8" w14:textId="1AA399DD" w:rsidR="006C1E24" w:rsidRDefault="006C1E24" w:rsidP="00BB020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  <w:r>
        <w:rPr>
          <w:rFonts w:asciiTheme="minorHAnsi" w:hAnsiTheme="minorHAnsi" w:cstheme="minorHAnsi"/>
          <w:b/>
          <w:bCs/>
          <w:noProof/>
          <w:sz w:val="24"/>
          <w:szCs w:val="24"/>
        </w:rPr>
        <w:t>4.5.  IZVJEŠTAJ O DANIM ZAJMOVIMA I POTRAŽIVANJIMA PO DANIM ZAJMOVIMA</w:t>
      </w:r>
    </w:p>
    <w:p w14:paraId="54A752A3" w14:textId="142CBCE8" w:rsidR="00573DE0" w:rsidRPr="00573DE0" w:rsidRDefault="00573DE0" w:rsidP="00573DE0">
      <w:pPr>
        <w:rPr>
          <w:rFonts w:asciiTheme="minorHAnsi" w:hAnsiTheme="minorHAnsi" w:cstheme="minorHAnsi"/>
          <w:noProof/>
          <w:sz w:val="24"/>
          <w:szCs w:val="24"/>
        </w:rPr>
      </w:pPr>
      <w:r w:rsidRPr="00573DE0">
        <w:rPr>
          <w:rFonts w:asciiTheme="minorHAnsi" w:hAnsiTheme="minorHAnsi" w:cstheme="minorHAnsi"/>
          <w:noProof/>
          <w:sz w:val="24"/>
          <w:szCs w:val="24"/>
        </w:rPr>
        <w:t xml:space="preserve">Grad Omiš i proračunski korisnici nisu </w:t>
      </w:r>
      <w:r>
        <w:rPr>
          <w:rFonts w:asciiTheme="minorHAnsi" w:hAnsiTheme="minorHAnsi" w:cstheme="minorHAnsi"/>
          <w:noProof/>
          <w:sz w:val="24"/>
          <w:szCs w:val="24"/>
        </w:rPr>
        <w:t>davali zajmove niti imaju potraživanja po istima u 202</w:t>
      </w:r>
      <w:r w:rsidR="00EB2C5E">
        <w:rPr>
          <w:rFonts w:asciiTheme="minorHAnsi" w:hAnsiTheme="minorHAnsi" w:cstheme="minorHAnsi"/>
          <w:noProof/>
          <w:sz w:val="24"/>
          <w:szCs w:val="24"/>
        </w:rPr>
        <w:t>4</w:t>
      </w:r>
      <w:r>
        <w:rPr>
          <w:rFonts w:asciiTheme="minorHAnsi" w:hAnsiTheme="minorHAnsi" w:cstheme="minorHAnsi"/>
          <w:noProof/>
          <w:sz w:val="24"/>
          <w:szCs w:val="24"/>
        </w:rPr>
        <w:t>. godini.</w:t>
      </w:r>
    </w:p>
    <w:p w14:paraId="387557BA" w14:textId="77777777" w:rsidR="006C1E24" w:rsidRDefault="006C1E24" w:rsidP="00BB020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</w:p>
    <w:p w14:paraId="624716FD" w14:textId="3B90CF8B" w:rsidR="006C1E24" w:rsidRDefault="006C1E24" w:rsidP="00BB0203">
      <w:pPr>
        <w:rPr>
          <w:rFonts w:asciiTheme="minorHAnsi" w:hAnsiTheme="minorHAnsi" w:cstheme="minorHAnsi"/>
          <w:b/>
          <w:bCs/>
          <w:noProof/>
          <w:sz w:val="24"/>
          <w:szCs w:val="24"/>
        </w:rPr>
      </w:pPr>
      <w:r>
        <w:rPr>
          <w:rFonts w:asciiTheme="minorHAnsi" w:hAnsiTheme="minorHAnsi" w:cstheme="minorHAnsi"/>
          <w:b/>
          <w:bCs/>
          <w:noProof/>
          <w:sz w:val="24"/>
          <w:szCs w:val="24"/>
        </w:rPr>
        <w:t>4.6.  IZVJEŠTAJ O STANJU POTRAŽIVANJA I DOSPJELIH OBVEZA TE O STANJU POTENCIJALNIH OBVEZA PO OSNOVI SUDSKIH SPOROVA</w:t>
      </w:r>
    </w:p>
    <w:p w14:paraId="6BB9DFAD" w14:textId="1812F1F5" w:rsidR="00BB0203" w:rsidRPr="00F724EC" w:rsidRDefault="00F724EC" w:rsidP="00BB0203">
      <w:pPr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t>a)  Stanje potraživanja</w:t>
      </w:r>
    </w:p>
    <w:p w14:paraId="51E862FC" w14:textId="30440971" w:rsidR="005E6BCA" w:rsidRDefault="005E6BCA" w:rsidP="005E6BCA">
      <w:pPr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W w:w="8171" w:type="dxa"/>
        <w:tblLook w:val="04A0" w:firstRow="1" w:lastRow="0" w:firstColumn="1" w:lastColumn="0" w:noHBand="0" w:noVBand="1"/>
      </w:tblPr>
      <w:tblGrid>
        <w:gridCol w:w="5469"/>
        <w:gridCol w:w="2702"/>
      </w:tblGrid>
      <w:tr w:rsidR="004C5149" w:rsidRPr="004C5149" w14:paraId="2D858B39" w14:textId="77777777" w:rsidTr="004C5149">
        <w:trPr>
          <w:trHeight w:val="282"/>
        </w:trPr>
        <w:tc>
          <w:tcPr>
            <w:tcW w:w="5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9124" w14:textId="77777777" w:rsidR="004C5149" w:rsidRPr="004C5149" w:rsidRDefault="004C5149" w:rsidP="004C51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CD789" w14:textId="77777777" w:rsidR="004C5149" w:rsidRPr="004C5149" w:rsidRDefault="004C5149" w:rsidP="004C5149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C5149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Stanje</w:t>
            </w:r>
            <w:proofErr w:type="spellEnd"/>
            <w:r w:rsidRPr="004C5149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C5149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potraživanja</w:t>
            </w:r>
            <w:proofErr w:type="spellEnd"/>
            <w:r w:rsidRPr="004C5149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C5149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na</w:t>
            </w:r>
            <w:proofErr w:type="spellEnd"/>
            <w:r w:rsidRPr="004C5149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dan 31. 12. 2024.</w:t>
            </w:r>
          </w:p>
        </w:tc>
      </w:tr>
      <w:tr w:rsidR="004C5149" w:rsidRPr="004C5149" w14:paraId="0AD7A231" w14:textId="77777777" w:rsidTr="004C5149">
        <w:trPr>
          <w:trHeight w:val="282"/>
        </w:trPr>
        <w:tc>
          <w:tcPr>
            <w:tcW w:w="5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C51F" w14:textId="77777777" w:rsidR="004C5149" w:rsidRPr="004C5149" w:rsidRDefault="004C5149" w:rsidP="004C5149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9380A" w14:textId="77777777" w:rsidR="004C5149" w:rsidRPr="004C5149" w:rsidRDefault="004C5149" w:rsidP="004C5149">
            <w:pPr>
              <w:jc w:val="right"/>
              <w:rPr>
                <w:rFonts w:eastAsia="Times New Roman"/>
                <w:color w:val="000000"/>
                <w:lang w:val="en-US"/>
              </w:rPr>
            </w:pPr>
            <w:r w:rsidRPr="004C5149">
              <w:rPr>
                <w:rFonts w:eastAsia="Times New Roman"/>
                <w:color w:val="000000"/>
                <w:lang w:val="en-US"/>
              </w:rPr>
              <w:t>€</w:t>
            </w:r>
          </w:p>
        </w:tc>
      </w:tr>
      <w:tr w:rsidR="004C5149" w:rsidRPr="004C5149" w14:paraId="60F55199" w14:textId="77777777" w:rsidTr="004C5149">
        <w:trPr>
          <w:trHeight w:val="282"/>
        </w:trPr>
        <w:tc>
          <w:tcPr>
            <w:tcW w:w="5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DB04" w14:textId="77777777" w:rsidR="004C5149" w:rsidRPr="004C5149" w:rsidRDefault="004C5149" w:rsidP="004C5149">
            <w:pPr>
              <w:jc w:val="right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D82E" w14:textId="77777777" w:rsidR="004C5149" w:rsidRPr="004C5149" w:rsidRDefault="004C5149" w:rsidP="004C514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5149" w:rsidRPr="004C5149" w14:paraId="06698D8E" w14:textId="77777777" w:rsidTr="004C5149">
        <w:trPr>
          <w:trHeight w:val="282"/>
        </w:trPr>
        <w:tc>
          <w:tcPr>
            <w:tcW w:w="5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84235" w14:textId="77777777" w:rsidR="004C5149" w:rsidRPr="004C5149" w:rsidRDefault="004C5149" w:rsidP="004C5149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C5149">
              <w:rPr>
                <w:rFonts w:eastAsia="Times New Roman"/>
                <w:color w:val="000000"/>
                <w:sz w:val="20"/>
                <w:szCs w:val="20"/>
                <w:lang w:val="en-US"/>
              </w:rPr>
              <w:t>GRADSKI MUZEJ OMIŠ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0CD1B" w14:textId="77777777" w:rsidR="004C5149" w:rsidRPr="004C5149" w:rsidRDefault="004C5149" w:rsidP="004C5149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C5149">
              <w:rPr>
                <w:rFonts w:eastAsia="Times New Roman"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4C5149" w:rsidRPr="004C5149" w14:paraId="11E24DAB" w14:textId="77777777" w:rsidTr="004C5149">
        <w:trPr>
          <w:trHeight w:val="282"/>
        </w:trPr>
        <w:tc>
          <w:tcPr>
            <w:tcW w:w="5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84719" w14:textId="77777777" w:rsidR="004C5149" w:rsidRPr="004C5149" w:rsidRDefault="004C5149" w:rsidP="004C5149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C5149">
              <w:rPr>
                <w:rFonts w:eastAsia="Times New Roman"/>
                <w:color w:val="000000"/>
                <w:sz w:val="20"/>
                <w:szCs w:val="20"/>
                <w:lang w:val="en-US"/>
              </w:rPr>
              <w:t>GRADSKA KNJIŽNICA OMIŠ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C3AA3" w14:textId="77777777" w:rsidR="004C5149" w:rsidRPr="004C5149" w:rsidRDefault="004C5149" w:rsidP="004C5149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C5149">
              <w:rPr>
                <w:rFonts w:eastAsia="Times New Roman"/>
                <w:color w:val="000000"/>
                <w:sz w:val="20"/>
                <w:szCs w:val="20"/>
                <w:lang w:val="en-US"/>
              </w:rPr>
              <w:t>51,37</w:t>
            </w:r>
          </w:p>
        </w:tc>
      </w:tr>
      <w:tr w:rsidR="004C5149" w:rsidRPr="004C5149" w14:paraId="1E664A0E" w14:textId="77777777" w:rsidTr="004C5149">
        <w:trPr>
          <w:trHeight w:val="282"/>
        </w:trPr>
        <w:tc>
          <w:tcPr>
            <w:tcW w:w="5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536B" w14:textId="77777777" w:rsidR="004C5149" w:rsidRPr="004C5149" w:rsidRDefault="004C5149" w:rsidP="004C5149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C5149">
              <w:rPr>
                <w:rFonts w:eastAsia="Times New Roman"/>
                <w:color w:val="000000"/>
                <w:sz w:val="20"/>
                <w:szCs w:val="20"/>
                <w:lang w:val="en-US"/>
              </w:rPr>
              <w:t>CENTAR ZA KULTURU OMIŠ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EEF7C" w14:textId="77777777" w:rsidR="004C5149" w:rsidRPr="004C5149" w:rsidRDefault="004C5149" w:rsidP="004C5149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C5149">
              <w:rPr>
                <w:rFonts w:eastAsia="Times New Roman"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4C5149" w:rsidRPr="004C5149" w14:paraId="2B3D0323" w14:textId="77777777" w:rsidTr="004C5149">
        <w:trPr>
          <w:trHeight w:val="282"/>
        </w:trPr>
        <w:tc>
          <w:tcPr>
            <w:tcW w:w="5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3C50A" w14:textId="77777777" w:rsidR="004C5149" w:rsidRPr="004C5149" w:rsidRDefault="004C5149" w:rsidP="004C5149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C5149">
              <w:rPr>
                <w:rFonts w:eastAsia="Times New Roman"/>
                <w:color w:val="000000"/>
                <w:sz w:val="20"/>
                <w:szCs w:val="20"/>
                <w:lang w:val="en-US"/>
              </w:rPr>
              <w:t>DJEČJI VRTIĆ OMIŠ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F530" w14:textId="77777777" w:rsidR="004C5149" w:rsidRPr="004C5149" w:rsidRDefault="004C5149" w:rsidP="004C5149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C5149">
              <w:rPr>
                <w:rFonts w:eastAsia="Times New Roman"/>
                <w:color w:val="000000"/>
                <w:sz w:val="20"/>
                <w:szCs w:val="20"/>
                <w:lang w:val="en-US"/>
              </w:rPr>
              <w:t>34.861,14</w:t>
            </w:r>
          </w:p>
        </w:tc>
      </w:tr>
      <w:tr w:rsidR="004C5149" w:rsidRPr="004C5149" w14:paraId="401CB840" w14:textId="77777777" w:rsidTr="004C5149">
        <w:trPr>
          <w:trHeight w:val="290"/>
        </w:trPr>
        <w:tc>
          <w:tcPr>
            <w:tcW w:w="5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E213E" w14:textId="77777777" w:rsidR="004C5149" w:rsidRPr="004C5149" w:rsidRDefault="004C5149" w:rsidP="004C5149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C5149">
              <w:rPr>
                <w:rFonts w:eastAsia="Times New Roman"/>
                <w:color w:val="000000"/>
                <w:sz w:val="20"/>
                <w:szCs w:val="20"/>
                <w:lang w:val="en-US"/>
              </w:rPr>
              <w:t>FESTIVAL DALMATINSKIH KLAPA OMIŠ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E24F5" w14:textId="77777777" w:rsidR="004C5149" w:rsidRPr="004C5149" w:rsidRDefault="004C5149" w:rsidP="004C5149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C5149">
              <w:rPr>
                <w:rFonts w:eastAsia="Times New Roman"/>
                <w:color w:val="000000"/>
                <w:sz w:val="20"/>
                <w:szCs w:val="20"/>
                <w:lang w:val="en-US"/>
              </w:rPr>
              <w:t>5.409,90</w:t>
            </w:r>
          </w:p>
        </w:tc>
      </w:tr>
      <w:tr w:rsidR="004C5149" w:rsidRPr="004C5149" w14:paraId="4BC25856" w14:textId="77777777" w:rsidTr="004C5149">
        <w:trPr>
          <w:trHeight w:val="282"/>
        </w:trPr>
        <w:tc>
          <w:tcPr>
            <w:tcW w:w="5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542A6" w14:textId="77777777" w:rsidR="004C5149" w:rsidRPr="004C5149" w:rsidRDefault="004C5149" w:rsidP="004C5149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C5149">
              <w:rPr>
                <w:rFonts w:eastAsia="Times New Roman"/>
                <w:color w:val="000000"/>
                <w:sz w:val="20"/>
                <w:szCs w:val="20"/>
                <w:lang w:val="en-US"/>
              </w:rPr>
              <w:t>GRADSKI PRORAČUN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9427" w14:textId="77777777" w:rsidR="004C5149" w:rsidRPr="004C5149" w:rsidRDefault="004C5149" w:rsidP="004C5149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4C5149">
              <w:rPr>
                <w:rFonts w:ascii="Aptos Narrow" w:eastAsia="Times New Roman" w:hAnsi="Aptos Narrow" w:cs="Times New Roman"/>
                <w:color w:val="000000"/>
                <w:lang w:val="en-US"/>
              </w:rPr>
              <w:t>2.843.417,05</w:t>
            </w:r>
          </w:p>
        </w:tc>
      </w:tr>
      <w:tr w:rsidR="004C5149" w:rsidRPr="004C5149" w14:paraId="7EC5096A" w14:textId="77777777" w:rsidTr="004C5149">
        <w:trPr>
          <w:trHeight w:val="171"/>
        </w:trPr>
        <w:tc>
          <w:tcPr>
            <w:tcW w:w="5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AF9C" w14:textId="77777777" w:rsidR="004C5149" w:rsidRPr="004C5149" w:rsidRDefault="004C5149" w:rsidP="004C5149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E1BD" w14:textId="77777777" w:rsidR="004C5149" w:rsidRPr="004C5149" w:rsidRDefault="004C5149" w:rsidP="004C514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5149" w:rsidRPr="004C5149" w14:paraId="17EF417B" w14:textId="77777777" w:rsidTr="004C5149">
        <w:trPr>
          <w:trHeight w:val="282"/>
        </w:trPr>
        <w:tc>
          <w:tcPr>
            <w:tcW w:w="5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72E14" w14:textId="77777777" w:rsidR="004C5149" w:rsidRPr="004C5149" w:rsidRDefault="004C5149" w:rsidP="004C514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C5149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Ukupno</w:t>
            </w:r>
            <w:proofErr w:type="spellEnd"/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97CB" w14:textId="77777777" w:rsidR="004C5149" w:rsidRPr="004C5149" w:rsidRDefault="004C5149" w:rsidP="004C5149">
            <w:pPr>
              <w:jc w:val="right"/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  <w:r w:rsidRPr="004C5149">
              <w:rPr>
                <w:rFonts w:ascii="Aptos Narrow" w:eastAsia="Times New Roman" w:hAnsi="Aptos Narrow" w:cs="Times New Roman"/>
                <w:color w:val="000000"/>
                <w:lang w:val="en-US"/>
              </w:rPr>
              <w:t>2.883.739,46</w:t>
            </w:r>
          </w:p>
        </w:tc>
      </w:tr>
    </w:tbl>
    <w:p w14:paraId="6564605F" w14:textId="77777777" w:rsidR="004C5149" w:rsidRDefault="004C5149" w:rsidP="005E6BCA">
      <w:pPr>
        <w:rPr>
          <w:rFonts w:asciiTheme="minorHAnsi" w:eastAsia="Calibri" w:hAnsiTheme="minorHAnsi" w:cstheme="minorHAnsi"/>
          <w:sz w:val="20"/>
          <w:szCs w:val="20"/>
        </w:rPr>
      </w:pPr>
    </w:p>
    <w:p w14:paraId="51EFEBD5" w14:textId="77777777" w:rsidR="004C5149" w:rsidRDefault="004C5149" w:rsidP="005E6BCA">
      <w:pPr>
        <w:rPr>
          <w:rFonts w:asciiTheme="minorHAnsi" w:eastAsia="Calibri" w:hAnsiTheme="minorHAnsi" w:cstheme="minorHAnsi"/>
          <w:sz w:val="20"/>
          <w:szCs w:val="20"/>
        </w:rPr>
      </w:pPr>
    </w:p>
    <w:p w14:paraId="007AA054" w14:textId="12B6624B" w:rsidR="00B7429F" w:rsidRDefault="00B7429F" w:rsidP="00B7429F">
      <w:pPr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t>b)  Stanje obveza</w:t>
      </w:r>
    </w:p>
    <w:p w14:paraId="7F4F3666" w14:textId="77777777" w:rsidR="00B7429F" w:rsidRPr="00F724EC" w:rsidRDefault="00B7429F" w:rsidP="00B7429F">
      <w:pPr>
        <w:rPr>
          <w:rFonts w:asciiTheme="minorHAnsi" w:hAnsiTheme="minorHAnsi" w:cstheme="minorHAnsi"/>
          <w:noProof/>
          <w:sz w:val="24"/>
          <w:szCs w:val="24"/>
        </w:rPr>
      </w:pPr>
    </w:p>
    <w:tbl>
      <w:tblPr>
        <w:tblW w:w="8768" w:type="dxa"/>
        <w:tblLook w:val="04A0" w:firstRow="1" w:lastRow="0" w:firstColumn="1" w:lastColumn="0" w:noHBand="0" w:noVBand="1"/>
      </w:tblPr>
      <w:tblGrid>
        <w:gridCol w:w="3065"/>
        <w:gridCol w:w="1767"/>
        <w:gridCol w:w="1767"/>
        <w:gridCol w:w="2169"/>
      </w:tblGrid>
      <w:tr w:rsidR="001B6FCF" w:rsidRPr="001B6FCF" w14:paraId="7F99D57F" w14:textId="77777777" w:rsidTr="001B6FCF">
        <w:trPr>
          <w:trHeight w:val="288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7445" w14:textId="77777777" w:rsidR="001B6FCF" w:rsidRPr="001B6FCF" w:rsidRDefault="001B6FCF" w:rsidP="001B6FCF">
            <w:pPr>
              <w:rPr>
                <w:rFonts w:asciiTheme="minorHAnsi" w:eastAsia="Times New Roman" w:hAnsiTheme="minorHAnsi" w:cstheme="minorHAnsi"/>
                <w:lang w:val="en-US"/>
              </w:rPr>
            </w:pPr>
          </w:p>
        </w:tc>
        <w:tc>
          <w:tcPr>
            <w:tcW w:w="5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2F0DD" w14:textId="77777777" w:rsidR="001B6FCF" w:rsidRPr="009A6ECE" w:rsidRDefault="001B6FCF" w:rsidP="009A6ECE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</w:rPr>
              <w:t>Stanje obveza na dan 31. 12. 24.</w:t>
            </w:r>
          </w:p>
          <w:p w14:paraId="2CAF04CA" w14:textId="77777777" w:rsidR="009A6ECE" w:rsidRPr="009A6ECE" w:rsidRDefault="009A6ECE" w:rsidP="009A6ECE">
            <w:pPr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2F9844F2" w14:textId="77777777" w:rsidR="009A6ECE" w:rsidRPr="001B6FCF" w:rsidRDefault="009A6ECE" w:rsidP="009A6ECE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</w:p>
        </w:tc>
      </w:tr>
      <w:tr w:rsidR="009A6ECE" w:rsidRPr="009A6ECE" w14:paraId="4E81F854" w14:textId="77777777" w:rsidTr="00DD5E57">
        <w:trPr>
          <w:trHeight w:val="288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B540B" w14:textId="77777777" w:rsidR="009A6ECE" w:rsidRPr="009A6ECE" w:rsidRDefault="009A6ECE" w:rsidP="009A6ECE">
            <w:pPr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40D47" w14:textId="32061A7E" w:rsidR="009A6ECE" w:rsidRPr="009A6ECE" w:rsidRDefault="009A6ECE" w:rsidP="009A6ECE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A6ECE">
              <w:rPr>
                <w:rFonts w:asciiTheme="minorHAnsi" w:hAnsiTheme="minorHAnsi" w:cstheme="minorHAnsi"/>
                <w:lang w:val="en-US"/>
              </w:rPr>
              <w:t>Dospjele</w:t>
            </w:r>
            <w:proofErr w:type="spellEnd"/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E2A20" w14:textId="28CC3FE1" w:rsidR="009A6ECE" w:rsidRPr="009A6ECE" w:rsidRDefault="009A6ECE" w:rsidP="009A6ECE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A6ECE">
              <w:rPr>
                <w:rFonts w:asciiTheme="minorHAnsi" w:hAnsiTheme="minorHAnsi" w:cstheme="minorHAnsi"/>
                <w:lang w:val="en-US"/>
              </w:rPr>
              <w:t>Nedospjele</w:t>
            </w:r>
            <w:proofErr w:type="spellEnd"/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B2AC1F" w14:textId="7E1ECA12" w:rsidR="009A6ECE" w:rsidRPr="009A6ECE" w:rsidRDefault="009A6ECE" w:rsidP="009A6ECE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A6ECE">
              <w:rPr>
                <w:rFonts w:asciiTheme="minorHAnsi" w:hAnsiTheme="minorHAnsi" w:cstheme="minorHAnsi"/>
                <w:lang w:val="en-US"/>
              </w:rPr>
              <w:t>Ukupno</w:t>
            </w:r>
            <w:proofErr w:type="spellEnd"/>
            <w:r w:rsidRPr="009A6ECE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A6ECE">
              <w:rPr>
                <w:rFonts w:asciiTheme="minorHAnsi" w:hAnsiTheme="minorHAnsi" w:cstheme="minorHAnsi"/>
                <w:lang w:val="en-US"/>
              </w:rPr>
              <w:t>obveze</w:t>
            </w:r>
            <w:proofErr w:type="spellEnd"/>
          </w:p>
        </w:tc>
      </w:tr>
      <w:tr w:rsidR="009A6ECE" w:rsidRPr="001B6FCF" w14:paraId="66E24E60" w14:textId="77777777" w:rsidTr="00CB4F80">
        <w:trPr>
          <w:trHeight w:val="288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6984" w14:textId="77777777" w:rsidR="009A6ECE" w:rsidRPr="001B6FCF" w:rsidRDefault="009A6ECE" w:rsidP="009A6EC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B867" w14:textId="77777777" w:rsidR="009A6ECE" w:rsidRPr="009A6ECE" w:rsidRDefault="009A6ECE" w:rsidP="009A6ECE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74440" w14:textId="77777777" w:rsidR="009A6ECE" w:rsidRPr="009A6ECE" w:rsidRDefault="009A6ECE" w:rsidP="009A6ECE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21668" w14:textId="32108FDB" w:rsidR="009A6ECE" w:rsidRPr="009A6ECE" w:rsidRDefault="009A6ECE" w:rsidP="009A6EC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A6ECE" w:rsidRPr="001B6FCF" w14:paraId="57FB3938" w14:textId="77777777" w:rsidTr="00DD5E57">
        <w:trPr>
          <w:trHeight w:val="288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5945E" w14:textId="77777777" w:rsidR="009A6ECE" w:rsidRPr="001B6FCF" w:rsidRDefault="009A6ECE" w:rsidP="009A6ECE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GRADSKI MUZEJ OMIŠ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98550" w14:textId="77777777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</w:rPr>
              <w:t>7,96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F327" w14:textId="77777777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</w:rPr>
              <w:t>0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F5A2" w14:textId="2122CCED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 xml:space="preserve">                               7,96 </w:t>
            </w:r>
          </w:p>
        </w:tc>
      </w:tr>
      <w:tr w:rsidR="009A6ECE" w:rsidRPr="001B6FCF" w14:paraId="6254327D" w14:textId="77777777" w:rsidTr="00DD5E57">
        <w:trPr>
          <w:trHeight w:val="288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EC5D" w14:textId="77777777" w:rsidR="009A6ECE" w:rsidRPr="001B6FCF" w:rsidRDefault="009A6ECE" w:rsidP="009A6ECE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GRADSKA KNJIŽNICA OMIŠ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8F84" w14:textId="77777777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48BB9" w14:textId="77777777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</w:rPr>
              <w:t>12.299,86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3111" w14:textId="0F935F7D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 xml:space="preserve">                 12.299,86 </w:t>
            </w:r>
          </w:p>
        </w:tc>
      </w:tr>
      <w:tr w:rsidR="009A6ECE" w:rsidRPr="001B6FCF" w14:paraId="70B24B5C" w14:textId="77777777" w:rsidTr="00DD5E57">
        <w:trPr>
          <w:trHeight w:val="288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D308" w14:textId="77777777" w:rsidR="009A6ECE" w:rsidRPr="001B6FCF" w:rsidRDefault="009A6ECE" w:rsidP="009A6ECE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CENTAR ZA KULTURU OMIŠ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9A9C7" w14:textId="77777777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</w:rPr>
              <w:t>0,02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32943" w14:textId="77777777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</w:rPr>
              <w:t>0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AD61" w14:textId="084DA892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 xml:space="preserve">                               0,02 </w:t>
            </w:r>
          </w:p>
        </w:tc>
      </w:tr>
      <w:tr w:rsidR="009A6ECE" w:rsidRPr="001B6FCF" w14:paraId="3B9F8D02" w14:textId="77777777" w:rsidTr="00DD5E57">
        <w:trPr>
          <w:trHeight w:val="288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028F" w14:textId="77777777" w:rsidR="009A6ECE" w:rsidRPr="001B6FCF" w:rsidRDefault="009A6ECE" w:rsidP="009A6ECE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DJEČJI VRTIĆ OMIŠ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8DE6B" w14:textId="77777777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</w:rPr>
              <w:t>441,96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9B119" w14:textId="77777777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</w:rPr>
              <w:t>9.720,46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F128" w14:textId="4D892484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 xml:space="preserve">                 10.162,42 </w:t>
            </w:r>
          </w:p>
        </w:tc>
      </w:tr>
      <w:tr w:rsidR="009A6ECE" w:rsidRPr="001B6FCF" w14:paraId="1BCDA73F" w14:textId="77777777" w:rsidTr="00DD5E57">
        <w:trPr>
          <w:trHeight w:val="531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F15AC4" w14:textId="77777777" w:rsidR="009A6ECE" w:rsidRPr="001B6FCF" w:rsidRDefault="009A6ECE" w:rsidP="009A6ECE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FESTIVAL DALMATINSKIH KLAPA OMIŠ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417A0" w14:textId="77777777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</w:rPr>
              <w:t>29.920,11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B29DE" w14:textId="77777777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</w:rPr>
              <w:t>6.929,83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21432" w14:textId="4CFB9E16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 xml:space="preserve">                 36.849,94 </w:t>
            </w:r>
          </w:p>
        </w:tc>
      </w:tr>
      <w:tr w:rsidR="009A6ECE" w:rsidRPr="001B6FCF" w14:paraId="4EE511A3" w14:textId="77777777" w:rsidTr="00DD5E57">
        <w:trPr>
          <w:trHeight w:val="288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5D0A3" w14:textId="77777777" w:rsidR="009A6ECE" w:rsidRPr="001B6FCF" w:rsidRDefault="009A6ECE" w:rsidP="009A6ECE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GRADSKI PRORAČUN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1D241" w14:textId="77777777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</w:rPr>
              <w:t>1.375.016,55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C0E0A" w14:textId="77777777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</w:rPr>
              <w:t>2.595.788,35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34404" w14:textId="6D80B341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 xml:space="preserve">          3.970.804,90 </w:t>
            </w:r>
          </w:p>
        </w:tc>
      </w:tr>
      <w:tr w:rsidR="009A6ECE" w:rsidRPr="001B6FCF" w14:paraId="34E4E17A" w14:textId="77777777" w:rsidTr="00DD5E57">
        <w:trPr>
          <w:trHeight w:val="288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27F4B" w14:textId="77777777" w:rsidR="009A6ECE" w:rsidRPr="001B6FCF" w:rsidRDefault="009A6ECE" w:rsidP="009A6ECE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Ukupno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3B5C" w14:textId="77777777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</w:rPr>
              <w:t>1.405.386,60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40D78" w14:textId="77777777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</w:rPr>
              <w:t>2.624.738,50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56E4A" w14:textId="7D69B8D3" w:rsidR="009A6ECE" w:rsidRPr="001B6FCF" w:rsidRDefault="009A6ECE" w:rsidP="009A6EC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1B6FCF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 xml:space="preserve">          4.030.125,10 </w:t>
            </w:r>
          </w:p>
        </w:tc>
      </w:tr>
      <w:tr w:rsidR="009A6ECE" w:rsidRPr="001B6FCF" w14:paraId="4C674D62" w14:textId="77777777" w:rsidTr="00DD5E57">
        <w:trPr>
          <w:trHeight w:val="288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1FD09" w14:textId="77777777" w:rsidR="009A6ECE" w:rsidRPr="001B6FCF" w:rsidRDefault="009A6ECE" w:rsidP="009A6EC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51239" w14:textId="77777777" w:rsidR="009A6ECE" w:rsidRPr="001B6FCF" w:rsidRDefault="009A6ECE" w:rsidP="009A6EC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8C0EB" w14:textId="77777777" w:rsidR="009A6ECE" w:rsidRPr="001B6FCF" w:rsidRDefault="009A6ECE" w:rsidP="009A6EC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DB14A" w14:textId="77777777" w:rsidR="009A6ECE" w:rsidRPr="001B6FCF" w:rsidRDefault="009A6ECE" w:rsidP="009A6ECE">
            <w:pPr>
              <w:rPr>
                <w:rFonts w:ascii="Aptos Narrow" w:eastAsia="Times New Roman" w:hAnsi="Aptos Narrow" w:cs="Times New Roman"/>
                <w:color w:val="000000"/>
                <w:lang w:val="en-US"/>
              </w:rPr>
            </w:pPr>
          </w:p>
        </w:tc>
      </w:tr>
    </w:tbl>
    <w:p w14:paraId="02E5B6FA" w14:textId="77777777" w:rsidR="001B6FCF" w:rsidRDefault="001B6FCF" w:rsidP="005E6BCA">
      <w:pPr>
        <w:rPr>
          <w:rFonts w:asciiTheme="majorHAnsi" w:eastAsia="Calibri" w:hAnsiTheme="majorHAnsi" w:cstheme="majorHAnsi"/>
        </w:rPr>
      </w:pPr>
    </w:p>
    <w:p w14:paraId="5CC96785" w14:textId="77777777" w:rsidR="00434D1A" w:rsidRDefault="00434D1A" w:rsidP="005E6BCA">
      <w:pPr>
        <w:rPr>
          <w:rFonts w:asciiTheme="majorHAnsi" w:eastAsia="Calibri" w:hAnsiTheme="majorHAnsi" w:cstheme="majorHAnsi"/>
        </w:rPr>
      </w:pPr>
    </w:p>
    <w:p w14:paraId="3FE7567B" w14:textId="1933D025" w:rsidR="00434D1A" w:rsidRDefault="00434D1A" w:rsidP="00434D1A">
      <w:pPr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t>c)  Stanje potencijalnih obveza po osnovi sudskih sporova</w:t>
      </w:r>
    </w:p>
    <w:p w14:paraId="3A173D57" w14:textId="4A675317" w:rsidR="00434D1A" w:rsidRDefault="00434D1A" w:rsidP="00434D1A">
      <w:pPr>
        <w:rPr>
          <w:rFonts w:asciiTheme="minorHAnsi" w:eastAsia="Calibri" w:hAnsiTheme="minorHAnsi" w:cstheme="minorHAnsi"/>
          <w:sz w:val="20"/>
          <w:szCs w:val="20"/>
        </w:rPr>
      </w:pPr>
    </w:p>
    <w:p w14:paraId="67430543" w14:textId="7BB6488C" w:rsidR="00580C2B" w:rsidRDefault="00275295" w:rsidP="00580C2B">
      <w:pPr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t>Popis potencijalnih obveza koji mogu postati</w:t>
      </w:r>
      <w:r w:rsidR="00580C2B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</w:rPr>
        <w:t>trošak</w:t>
      </w:r>
      <w:r w:rsidR="00580C2B">
        <w:rPr>
          <w:rFonts w:asciiTheme="minorHAnsi" w:hAnsiTheme="minorHAnsi" w:cstheme="minorHAnsi"/>
          <w:noProof/>
          <w:sz w:val="24"/>
          <w:szCs w:val="24"/>
        </w:rPr>
        <w:t xml:space="preserve"> po osnovi sudskih sporova na dan 31. 12. 202</w:t>
      </w:r>
      <w:r w:rsidR="00EB2C5E">
        <w:rPr>
          <w:rFonts w:asciiTheme="minorHAnsi" w:hAnsiTheme="minorHAnsi" w:cstheme="minorHAnsi"/>
          <w:noProof/>
          <w:sz w:val="24"/>
          <w:szCs w:val="24"/>
        </w:rPr>
        <w:t>4</w:t>
      </w:r>
      <w:r w:rsidR="00580C2B">
        <w:rPr>
          <w:rFonts w:asciiTheme="minorHAnsi" w:hAnsiTheme="minorHAnsi" w:cstheme="minorHAnsi"/>
          <w:noProof/>
          <w:sz w:val="24"/>
          <w:szCs w:val="24"/>
        </w:rPr>
        <w:t>. godine iznosi</w:t>
      </w:r>
      <w:r>
        <w:rPr>
          <w:rFonts w:asciiTheme="minorHAnsi" w:hAnsiTheme="minorHAnsi" w:cstheme="minorHAnsi"/>
          <w:noProof/>
          <w:sz w:val="24"/>
          <w:szCs w:val="24"/>
        </w:rPr>
        <w:t xml:space="preserve"> 595.859,13</w:t>
      </w:r>
      <w:r w:rsidR="00580C2B">
        <w:rPr>
          <w:rFonts w:asciiTheme="minorHAnsi" w:hAnsiTheme="minorHAnsi" w:cstheme="minorHAnsi"/>
          <w:noProof/>
          <w:sz w:val="24"/>
          <w:szCs w:val="24"/>
        </w:rPr>
        <w:t xml:space="preserve"> €.</w:t>
      </w:r>
    </w:p>
    <w:p w14:paraId="444C1B15" w14:textId="036CE9D5" w:rsidR="00275295" w:rsidRDefault="00275295" w:rsidP="00275295">
      <w:pPr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t>Popis radnji koje mogu postati imovina po osnovi sudskih sporova na dan 31. 12. 2024. godine iznosi 1.211.364,41 €.</w:t>
      </w:r>
    </w:p>
    <w:p w14:paraId="5F2EEB75" w14:textId="460CBA07" w:rsidR="00434D1A" w:rsidRDefault="00434D1A" w:rsidP="00434D1A">
      <w:pPr>
        <w:rPr>
          <w:rFonts w:asciiTheme="minorHAnsi" w:eastAsia="Calibri" w:hAnsiTheme="minorHAnsi" w:cstheme="minorHAnsi"/>
          <w:sz w:val="20"/>
          <w:szCs w:val="20"/>
        </w:rPr>
      </w:pPr>
    </w:p>
    <w:p w14:paraId="2A2BFE52" w14:textId="77777777" w:rsidR="00580C2B" w:rsidRPr="00434D1A" w:rsidRDefault="00580C2B" w:rsidP="00434D1A">
      <w:pPr>
        <w:rPr>
          <w:rFonts w:asciiTheme="minorHAnsi" w:eastAsia="Calibri" w:hAnsiTheme="minorHAnsi" w:cstheme="minorHAnsi"/>
          <w:sz w:val="20"/>
          <w:szCs w:val="20"/>
        </w:rPr>
      </w:pPr>
    </w:p>
    <w:sectPr w:rsidR="00580C2B" w:rsidRPr="00434D1A" w:rsidSect="005D1DBF">
      <w:footerReference w:type="default" r:id="rId10"/>
      <w:pgSz w:w="11906" w:h="16838" w:code="9"/>
      <w:pgMar w:top="1191" w:right="1440" w:bottom="1191" w:left="1134" w:header="720" w:footer="720" w:gutter="0"/>
      <w:pgNumType w:start="3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0DD0C" w14:textId="77777777" w:rsidR="00D66C6E" w:rsidRDefault="00D66C6E" w:rsidP="00EA7E99">
      <w:r>
        <w:separator/>
      </w:r>
    </w:p>
  </w:endnote>
  <w:endnote w:type="continuationSeparator" w:id="0">
    <w:p w14:paraId="17A521D5" w14:textId="77777777" w:rsidR="00D66C6E" w:rsidRDefault="00D66C6E" w:rsidP="00EA7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957043"/>
      <w:docPartObj>
        <w:docPartGallery w:val="Page Numbers (Bottom of Page)"/>
        <w:docPartUnique/>
      </w:docPartObj>
    </w:sdtPr>
    <w:sdtContent>
      <w:p w14:paraId="2A7733F9" w14:textId="02710E7A" w:rsidR="009C1DB2" w:rsidRDefault="009C1DB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9305DF" w14:textId="77777777" w:rsidR="006378BA" w:rsidRDefault="006378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D0879" w14:textId="77777777" w:rsidR="00D66C6E" w:rsidRDefault="00D66C6E" w:rsidP="00EA7E99">
      <w:r>
        <w:separator/>
      </w:r>
    </w:p>
  </w:footnote>
  <w:footnote w:type="continuationSeparator" w:id="0">
    <w:p w14:paraId="2DE39AB6" w14:textId="77777777" w:rsidR="00D66C6E" w:rsidRDefault="00D66C6E" w:rsidP="00EA7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0BC412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2B6F6B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4F88A1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C1C830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EE2C91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40E4E3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58ACA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1A461F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48523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A482B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367A9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275334F"/>
    <w:multiLevelType w:val="hybridMultilevel"/>
    <w:tmpl w:val="CEB20DA8"/>
    <w:lvl w:ilvl="0" w:tplc="91E8FD6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7F963C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4F60AC6"/>
    <w:multiLevelType w:val="hybridMultilevel"/>
    <w:tmpl w:val="517091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20711"/>
    <w:multiLevelType w:val="hybridMultilevel"/>
    <w:tmpl w:val="5268B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B0273"/>
    <w:multiLevelType w:val="multilevel"/>
    <w:tmpl w:val="526206A0"/>
    <w:lvl w:ilvl="0">
      <w:start w:val="1"/>
      <w:numFmt w:val="upperRoman"/>
      <w:lvlText w:val="Članak %1."/>
      <w:lvlJc w:val="left"/>
      <w:pPr>
        <w:ind w:left="0" w:firstLine="0"/>
      </w:pPr>
    </w:lvl>
    <w:lvl w:ilvl="1">
      <w:start w:val="1"/>
      <w:numFmt w:val="decimalZero"/>
      <w:isLgl/>
      <w:lvlText w:val="Odjeljak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84C4F29"/>
    <w:multiLevelType w:val="multilevel"/>
    <w:tmpl w:val="D8061F64"/>
    <w:lvl w:ilvl="0">
      <w:start w:val="1"/>
      <w:numFmt w:val="upperRoman"/>
      <w:lvlText w:val="Članak %1."/>
      <w:lvlJc w:val="left"/>
      <w:pPr>
        <w:ind w:left="0" w:firstLine="0"/>
      </w:pPr>
    </w:lvl>
    <w:lvl w:ilvl="1">
      <w:start w:val="1"/>
      <w:numFmt w:val="decimalZero"/>
      <w:isLgl/>
      <w:lvlText w:val="Odjeljak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554D308F"/>
    <w:multiLevelType w:val="hybridMultilevel"/>
    <w:tmpl w:val="0F4633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350CFB"/>
    <w:multiLevelType w:val="multilevel"/>
    <w:tmpl w:val="9DF09F08"/>
    <w:lvl w:ilvl="0">
      <w:start w:val="1"/>
      <w:numFmt w:val="upperRoman"/>
      <w:lvlText w:val="Članak %1."/>
      <w:lvlJc w:val="left"/>
      <w:pPr>
        <w:ind w:left="0" w:firstLine="0"/>
      </w:pPr>
    </w:lvl>
    <w:lvl w:ilvl="1">
      <w:start w:val="1"/>
      <w:numFmt w:val="decimalZero"/>
      <w:isLgl/>
      <w:lvlText w:val="Odjeljak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DEC6B47"/>
    <w:multiLevelType w:val="multilevel"/>
    <w:tmpl w:val="604E1C0A"/>
    <w:lvl w:ilvl="0">
      <w:start w:val="1"/>
      <w:numFmt w:val="upperRoman"/>
      <w:lvlText w:val="Članak %1."/>
      <w:lvlJc w:val="left"/>
      <w:pPr>
        <w:ind w:left="0" w:firstLine="0"/>
      </w:pPr>
    </w:lvl>
    <w:lvl w:ilvl="1">
      <w:start w:val="1"/>
      <w:numFmt w:val="decimalZero"/>
      <w:isLgl/>
      <w:lvlText w:val="Odjeljak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67574E96"/>
    <w:multiLevelType w:val="multilevel"/>
    <w:tmpl w:val="036EDD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8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FC35C50"/>
    <w:multiLevelType w:val="hybridMultilevel"/>
    <w:tmpl w:val="A89C158E"/>
    <w:lvl w:ilvl="0" w:tplc="DA9043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FD56C7"/>
    <w:multiLevelType w:val="hybridMultilevel"/>
    <w:tmpl w:val="B56EE152"/>
    <w:lvl w:ilvl="0" w:tplc="BF20A3C8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7385778F"/>
    <w:multiLevelType w:val="hybridMultilevel"/>
    <w:tmpl w:val="BAD89262"/>
    <w:lvl w:ilvl="0" w:tplc="B49E9FFA">
      <w:start w:val="1"/>
      <w:numFmt w:val="bullet"/>
      <w:lvlText w:val="-"/>
      <w:lvlJc w:val="left"/>
      <w:pPr>
        <w:ind w:left="1080" w:hanging="360"/>
      </w:pPr>
      <w:rPr>
        <w:rFonts w:ascii="Aptos" w:eastAsia="Aptos" w:hAnsi="Aptos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F63BAF"/>
    <w:multiLevelType w:val="multilevel"/>
    <w:tmpl w:val="04090023"/>
    <w:styleLink w:val="ArticleSection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3" w15:restartNumberingAfterBreak="0">
    <w:nsid w:val="7D8C2C6D"/>
    <w:multiLevelType w:val="multilevel"/>
    <w:tmpl w:val="04090023"/>
    <w:lvl w:ilvl="0">
      <w:start w:val="1"/>
      <w:numFmt w:val="upperRoman"/>
      <w:lvlText w:val="Članak %1."/>
      <w:lvlJc w:val="left"/>
      <w:pPr>
        <w:ind w:left="0" w:firstLine="0"/>
      </w:pPr>
    </w:lvl>
    <w:lvl w:ilvl="1">
      <w:start w:val="1"/>
      <w:numFmt w:val="decimalZero"/>
      <w:isLgl/>
      <w:lvlText w:val="Odjeljak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807041506">
    <w:abstractNumId w:val="25"/>
  </w:num>
  <w:num w:numId="2" w16cid:durableId="1882208120">
    <w:abstractNumId w:val="13"/>
  </w:num>
  <w:num w:numId="3" w16cid:durableId="1510094266">
    <w:abstractNumId w:val="11"/>
  </w:num>
  <w:num w:numId="4" w16cid:durableId="1718701711">
    <w:abstractNumId w:val="28"/>
  </w:num>
  <w:num w:numId="5" w16cid:durableId="63340396">
    <w:abstractNumId w:val="15"/>
  </w:num>
  <w:num w:numId="6" w16cid:durableId="244455637">
    <w:abstractNumId w:val="21"/>
  </w:num>
  <w:num w:numId="7" w16cid:durableId="1422872504">
    <w:abstractNumId w:val="23"/>
  </w:num>
  <w:num w:numId="8" w16cid:durableId="657001069">
    <w:abstractNumId w:val="9"/>
  </w:num>
  <w:num w:numId="9" w16cid:durableId="2124306394">
    <w:abstractNumId w:val="7"/>
  </w:num>
  <w:num w:numId="10" w16cid:durableId="198051991">
    <w:abstractNumId w:val="6"/>
  </w:num>
  <w:num w:numId="11" w16cid:durableId="1036271010">
    <w:abstractNumId w:val="5"/>
  </w:num>
  <w:num w:numId="12" w16cid:durableId="1315447516">
    <w:abstractNumId w:val="4"/>
  </w:num>
  <w:num w:numId="13" w16cid:durableId="1025668086">
    <w:abstractNumId w:val="8"/>
  </w:num>
  <w:num w:numId="14" w16cid:durableId="1945653234">
    <w:abstractNumId w:val="3"/>
  </w:num>
  <w:num w:numId="15" w16cid:durableId="781151628">
    <w:abstractNumId w:val="2"/>
  </w:num>
  <w:num w:numId="16" w16cid:durableId="1019040915">
    <w:abstractNumId w:val="1"/>
  </w:num>
  <w:num w:numId="17" w16cid:durableId="2143618547">
    <w:abstractNumId w:val="0"/>
  </w:num>
  <w:num w:numId="18" w16cid:durableId="1226259407">
    <w:abstractNumId w:val="17"/>
  </w:num>
  <w:num w:numId="19" w16cid:durableId="2083982708">
    <w:abstractNumId w:val="18"/>
  </w:num>
  <w:num w:numId="20" w16cid:durableId="1740982622">
    <w:abstractNumId w:val="26"/>
  </w:num>
  <w:num w:numId="21" w16cid:durableId="136000942">
    <w:abstractNumId w:val="22"/>
  </w:num>
  <w:num w:numId="22" w16cid:durableId="308556639">
    <w:abstractNumId w:val="12"/>
  </w:num>
  <w:num w:numId="23" w16cid:durableId="722564335">
    <w:abstractNumId w:val="33"/>
  </w:num>
  <w:num w:numId="24" w16cid:durableId="1318336189">
    <w:abstractNumId w:val="16"/>
  </w:num>
  <w:num w:numId="25" w16cid:durableId="980037613">
    <w:abstractNumId w:val="10"/>
  </w:num>
  <w:num w:numId="26" w16cid:durableId="521019230">
    <w:abstractNumId w:val="32"/>
  </w:num>
  <w:num w:numId="27" w16cid:durableId="308748539">
    <w:abstractNumId w:val="29"/>
  </w:num>
  <w:num w:numId="28" w16cid:durableId="6353303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43984088">
    <w:abstractNumId w:val="31"/>
  </w:num>
  <w:num w:numId="30" w16cid:durableId="2027752449">
    <w:abstractNumId w:val="20"/>
  </w:num>
  <w:num w:numId="31" w16cid:durableId="1169558359">
    <w:abstractNumId w:val="14"/>
  </w:num>
  <w:num w:numId="32" w16cid:durableId="8766998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08764038">
    <w:abstractNumId w:val="19"/>
  </w:num>
  <w:num w:numId="34" w16cid:durableId="20187749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E47"/>
    <w:rsid w:val="00007D32"/>
    <w:rsid w:val="00013F4F"/>
    <w:rsid w:val="0002409A"/>
    <w:rsid w:val="00025B59"/>
    <w:rsid w:val="00027633"/>
    <w:rsid w:val="00040A9B"/>
    <w:rsid w:val="00052233"/>
    <w:rsid w:val="00066FA4"/>
    <w:rsid w:val="00081C60"/>
    <w:rsid w:val="00085248"/>
    <w:rsid w:val="000A1D5F"/>
    <w:rsid w:val="000A6A11"/>
    <w:rsid w:val="000D16E3"/>
    <w:rsid w:val="000D18C1"/>
    <w:rsid w:val="001121FE"/>
    <w:rsid w:val="00115699"/>
    <w:rsid w:val="00117E47"/>
    <w:rsid w:val="0012149F"/>
    <w:rsid w:val="00125A27"/>
    <w:rsid w:val="001372E4"/>
    <w:rsid w:val="001402D4"/>
    <w:rsid w:val="00176B49"/>
    <w:rsid w:val="00192D11"/>
    <w:rsid w:val="001B6A9E"/>
    <w:rsid w:val="001B6FCF"/>
    <w:rsid w:val="002073FB"/>
    <w:rsid w:val="00220DB8"/>
    <w:rsid w:val="00227DEA"/>
    <w:rsid w:val="0024041C"/>
    <w:rsid w:val="002710B6"/>
    <w:rsid w:val="00275295"/>
    <w:rsid w:val="00277BDC"/>
    <w:rsid w:val="002A4D99"/>
    <w:rsid w:val="002C5D69"/>
    <w:rsid w:val="00321487"/>
    <w:rsid w:val="003428A1"/>
    <w:rsid w:val="00356870"/>
    <w:rsid w:val="00385082"/>
    <w:rsid w:val="003B7493"/>
    <w:rsid w:val="003C65C2"/>
    <w:rsid w:val="003C7659"/>
    <w:rsid w:val="003D0084"/>
    <w:rsid w:val="003D55D2"/>
    <w:rsid w:val="00405DA6"/>
    <w:rsid w:val="00411092"/>
    <w:rsid w:val="004153BE"/>
    <w:rsid w:val="004261A3"/>
    <w:rsid w:val="00434D1A"/>
    <w:rsid w:val="004411A8"/>
    <w:rsid w:val="004534EE"/>
    <w:rsid w:val="00474C8E"/>
    <w:rsid w:val="004C5149"/>
    <w:rsid w:val="004C6174"/>
    <w:rsid w:val="004D4801"/>
    <w:rsid w:val="004E108E"/>
    <w:rsid w:val="004E2275"/>
    <w:rsid w:val="005007D5"/>
    <w:rsid w:val="00502885"/>
    <w:rsid w:val="005142D6"/>
    <w:rsid w:val="0055484B"/>
    <w:rsid w:val="005572BE"/>
    <w:rsid w:val="005637DC"/>
    <w:rsid w:val="005731FD"/>
    <w:rsid w:val="00573DE0"/>
    <w:rsid w:val="00580C2B"/>
    <w:rsid w:val="005A325C"/>
    <w:rsid w:val="005B7913"/>
    <w:rsid w:val="005C491C"/>
    <w:rsid w:val="005C6C99"/>
    <w:rsid w:val="005D1CBD"/>
    <w:rsid w:val="005D1DBF"/>
    <w:rsid w:val="005E6BCA"/>
    <w:rsid w:val="005F706F"/>
    <w:rsid w:val="00604830"/>
    <w:rsid w:val="0060484B"/>
    <w:rsid w:val="00635EA9"/>
    <w:rsid w:val="006378BA"/>
    <w:rsid w:val="006415A8"/>
    <w:rsid w:val="00645252"/>
    <w:rsid w:val="006553CC"/>
    <w:rsid w:val="00661F18"/>
    <w:rsid w:val="00677B6A"/>
    <w:rsid w:val="00682CE9"/>
    <w:rsid w:val="006A7F17"/>
    <w:rsid w:val="006B2400"/>
    <w:rsid w:val="006C1E24"/>
    <w:rsid w:val="006C3B27"/>
    <w:rsid w:val="006D3D74"/>
    <w:rsid w:val="006D4595"/>
    <w:rsid w:val="00703450"/>
    <w:rsid w:val="00706549"/>
    <w:rsid w:val="007070EC"/>
    <w:rsid w:val="00711948"/>
    <w:rsid w:val="007240AC"/>
    <w:rsid w:val="00771B6B"/>
    <w:rsid w:val="007831E4"/>
    <w:rsid w:val="0079187D"/>
    <w:rsid w:val="0079590A"/>
    <w:rsid w:val="007972B8"/>
    <w:rsid w:val="007A4751"/>
    <w:rsid w:val="007A525B"/>
    <w:rsid w:val="007C1546"/>
    <w:rsid w:val="007C6A6D"/>
    <w:rsid w:val="007D740E"/>
    <w:rsid w:val="007E1EF3"/>
    <w:rsid w:val="007F0638"/>
    <w:rsid w:val="007F696B"/>
    <w:rsid w:val="007F7573"/>
    <w:rsid w:val="0080108B"/>
    <w:rsid w:val="00803C1E"/>
    <w:rsid w:val="00817F8F"/>
    <w:rsid w:val="008230DE"/>
    <w:rsid w:val="00834895"/>
    <w:rsid w:val="0083569A"/>
    <w:rsid w:val="00863181"/>
    <w:rsid w:val="00873162"/>
    <w:rsid w:val="00880284"/>
    <w:rsid w:val="008917B6"/>
    <w:rsid w:val="00893DB1"/>
    <w:rsid w:val="008B5BFF"/>
    <w:rsid w:val="008C613B"/>
    <w:rsid w:val="008F3EA2"/>
    <w:rsid w:val="00902F9F"/>
    <w:rsid w:val="00926C8E"/>
    <w:rsid w:val="00933266"/>
    <w:rsid w:val="00933408"/>
    <w:rsid w:val="009407F9"/>
    <w:rsid w:val="009455B3"/>
    <w:rsid w:val="0095129F"/>
    <w:rsid w:val="00994627"/>
    <w:rsid w:val="009A6ECE"/>
    <w:rsid w:val="009B7866"/>
    <w:rsid w:val="009C1DB2"/>
    <w:rsid w:val="009C2FF1"/>
    <w:rsid w:val="009F2811"/>
    <w:rsid w:val="00A02FD2"/>
    <w:rsid w:val="00A27AFE"/>
    <w:rsid w:val="00A45094"/>
    <w:rsid w:val="00A476AF"/>
    <w:rsid w:val="00A554AD"/>
    <w:rsid w:val="00A72200"/>
    <w:rsid w:val="00A9204E"/>
    <w:rsid w:val="00AA2021"/>
    <w:rsid w:val="00AA5DD7"/>
    <w:rsid w:val="00AB3FCD"/>
    <w:rsid w:val="00AC3CCA"/>
    <w:rsid w:val="00AC4070"/>
    <w:rsid w:val="00AD1582"/>
    <w:rsid w:val="00AF4FF7"/>
    <w:rsid w:val="00B00A66"/>
    <w:rsid w:val="00B200AC"/>
    <w:rsid w:val="00B20D31"/>
    <w:rsid w:val="00B52DFA"/>
    <w:rsid w:val="00B54E70"/>
    <w:rsid w:val="00B7429F"/>
    <w:rsid w:val="00B81EAD"/>
    <w:rsid w:val="00BA7CC5"/>
    <w:rsid w:val="00BB00D0"/>
    <w:rsid w:val="00BB0203"/>
    <w:rsid w:val="00BB6FCF"/>
    <w:rsid w:val="00BC504F"/>
    <w:rsid w:val="00BD02BA"/>
    <w:rsid w:val="00BD2B8F"/>
    <w:rsid w:val="00BD607D"/>
    <w:rsid w:val="00BE6CD2"/>
    <w:rsid w:val="00C448A7"/>
    <w:rsid w:val="00C546B1"/>
    <w:rsid w:val="00C60FF4"/>
    <w:rsid w:val="00C61628"/>
    <w:rsid w:val="00C940A1"/>
    <w:rsid w:val="00CC51F4"/>
    <w:rsid w:val="00CE0089"/>
    <w:rsid w:val="00D43A67"/>
    <w:rsid w:val="00D44637"/>
    <w:rsid w:val="00D66C6E"/>
    <w:rsid w:val="00D86573"/>
    <w:rsid w:val="00D92CF5"/>
    <w:rsid w:val="00DB62C3"/>
    <w:rsid w:val="00DB6C89"/>
    <w:rsid w:val="00DD4C80"/>
    <w:rsid w:val="00DE0275"/>
    <w:rsid w:val="00DE31A5"/>
    <w:rsid w:val="00E32550"/>
    <w:rsid w:val="00E5440C"/>
    <w:rsid w:val="00E702F1"/>
    <w:rsid w:val="00E9132B"/>
    <w:rsid w:val="00E931BD"/>
    <w:rsid w:val="00E9791F"/>
    <w:rsid w:val="00EA7E99"/>
    <w:rsid w:val="00EB2C5E"/>
    <w:rsid w:val="00EB7AC8"/>
    <w:rsid w:val="00EC0FD0"/>
    <w:rsid w:val="00ED1B1D"/>
    <w:rsid w:val="00EF1DFE"/>
    <w:rsid w:val="00EF7786"/>
    <w:rsid w:val="00F00002"/>
    <w:rsid w:val="00F32D98"/>
    <w:rsid w:val="00F62DBF"/>
    <w:rsid w:val="00F724EC"/>
    <w:rsid w:val="00F76B73"/>
    <w:rsid w:val="00FA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7D332"/>
  <w15:chartTrackingRefBased/>
  <w15:docId w15:val="{ED6C3DED-C554-4538-B7C0-6B714FE2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E99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E99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7E99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7E99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7E99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7E99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7E99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7E99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7E99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A7E99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7E99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A7E99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7E99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A7E99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EA7E99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sid w:val="00EA7E99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EA7E99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EA7E99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EA7E99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EA7E99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7E99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7E9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A7E99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EA7E99"/>
    <w:rPr>
      <w:rFonts w:ascii="Calibri" w:hAnsi="Calibri" w:cs="Calibri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EA7E99"/>
    <w:rPr>
      <w:rFonts w:ascii="Calibri" w:hAnsi="Calibri" w:cs="Calibri"/>
      <w:i/>
      <w:iCs/>
    </w:rPr>
  </w:style>
  <w:style w:type="character" w:styleId="IntenseEmphasis">
    <w:name w:val="Intense Emphasis"/>
    <w:basedOn w:val="DefaultParagraphFont"/>
    <w:uiPriority w:val="21"/>
    <w:qFormat/>
    <w:rsid w:val="00EA7E99"/>
    <w:rPr>
      <w:rFonts w:ascii="Calibri" w:hAnsi="Calibri" w:cs="Calibri"/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sid w:val="00EA7E99"/>
    <w:rPr>
      <w:rFonts w:ascii="Calibri" w:hAnsi="Calibri" w:cs="Calibri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EA7E9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7E99"/>
    <w:rPr>
      <w:rFonts w:ascii="Calibri" w:hAnsi="Calibri" w:cs="Calibri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7E99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7E99"/>
    <w:rPr>
      <w:rFonts w:ascii="Calibri" w:hAnsi="Calibri" w:cs="Calibri"/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sid w:val="00EA7E99"/>
    <w:rPr>
      <w:rFonts w:ascii="Calibri" w:hAnsi="Calibri" w:cs="Calibri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EA7E99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EA7E99"/>
    <w:rPr>
      <w:rFonts w:ascii="Calibri" w:hAnsi="Calibri" w:cs="Calibri"/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EA7E99"/>
    <w:rPr>
      <w:rFonts w:ascii="Calibri" w:hAnsi="Calibri" w:cs="Calibri"/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EA7E99"/>
    <w:rPr>
      <w:rFonts w:ascii="Calibri" w:hAnsi="Calibri" w:cs="Calibri"/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EA7E99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E99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E99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EA7E99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A7E99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A7E99"/>
    <w:rPr>
      <w:rFonts w:ascii="Calibri" w:hAnsi="Calibri" w:cs="Calibri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A7E99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A7E99"/>
    <w:rPr>
      <w:rFonts w:ascii="Calibri" w:hAnsi="Calibri" w:cs="Calibri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A7E99"/>
    <w:rPr>
      <w:rFonts w:ascii="Calibri" w:hAnsi="Calibri" w:cs="Calibri"/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E9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E99"/>
    <w:rPr>
      <w:rFonts w:ascii="Calibri" w:hAnsi="Calibri" w:cs="Calibri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E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E99"/>
    <w:rPr>
      <w:rFonts w:ascii="Calibri" w:hAnsi="Calibri" w:cs="Calibri"/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A7E99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A7E99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A7E99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A7E99"/>
    <w:rPr>
      <w:rFonts w:ascii="Calibri" w:hAnsi="Calibri" w:cs="Calibri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EA7E99"/>
    <w:rPr>
      <w:rFonts w:ascii="Calibri Light" w:eastAsiaTheme="majorEastAsia" w:hAnsi="Calibri Light" w:cs="Calibri Light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7E99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7E99"/>
    <w:rPr>
      <w:rFonts w:ascii="Calibri" w:hAnsi="Calibri" w:cs="Calibri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EA7E99"/>
    <w:rPr>
      <w:rFonts w:ascii="Consolas" w:hAnsi="Consolas" w:cs="Calibri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EA7E99"/>
    <w:rPr>
      <w:rFonts w:ascii="Consolas" w:hAnsi="Consolas" w:cs="Calibri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7E99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A7E99"/>
    <w:rPr>
      <w:rFonts w:ascii="Consolas" w:hAnsi="Consolas" w:cs="Calibri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EA7E99"/>
    <w:rPr>
      <w:rFonts w:ascii="Consolas" w:hAnsi="Consolas" w:cs="Calibri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EA7E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A7E99"/>
    <w:rPr>
      <w:rFonts w:ascii="Consolas" w:hAnsi="Consolas" w:cs="Calibri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A7E99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A7E99"/>
    <w:rPr>
      <w:rFonts w:ascii="Consolas" w:hAnsi="Consolas" w:cs="Calibri"/>
      <w:szCs w:val="21"/>
    </w:rPr>
  </w:style>
  <w:style w:type="character" w:styleId="PlaceholderText">
    <w:name w:val="Placeholder Text"/>
    <w:basedOn w:val="DefaultParagraphFont"/>
    <w:uiPriority w:val="99"/>
    <w:semiHidden/>
    <w:rsid w:val="00EA7E99"/>
    <w:rPr>
      <w:rFonts w:ascii="Calibri" w:hAnsi="Calibri" w:cs="Calibri"/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EA7E99"/>
  </w:style>
  <w:style w:type="character" w:customStyle="1" w:styleId="HeaderChar">
    <w:name w:val="Header Char"/>
    <w:basedOn w:val="DefaultParagraphFont"/>
    <w:link w:val="Header"/>
    <w:uiPriority w:val="99"/>
    <w:rsid w:val="00EA7E99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A7E99"/>
  </w:style>
  <w:style w:type="character" w:customStyle="1" w:styleId="FooterChar">
    <w:name w:val="Footer Char"/>
    <w:basedOn w:val="DefaultParagraphFont"/>
    <w:link w:val="Footer"/>
    <w:uiPriority w:val="99"/>
    <w:rsid w:val="00EA7E99"/>
    <w:rPr>
      <w:rFonts w:ascii="Calibri" w:hAnsi="Calibri" w:cs="Calibr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A7E99"/>
    <w:pPr>
      <w:spacing w:after="120"/>
      <w:ind w:left="1757"/>
    </w:pPr>
  </w:style>
  <w:style w:type="character" w:styleId="Mention">
    <w:name w:val="Mention"/>
    <w:basedOn w:val="DefaultParagraphFont"/>
    <w:uiPriority w:val="99"/>
    <w:semiHidden/>
    <w:unhideWhenUsed/>
    <w:rsid w:val="00EA7E99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NoList"/>
    <w:uiPriority w:val="99"/>
    <w:semiHidden/>
    <w:unhideWhenUsed/>
    <w:rsid w:val="00EA7E99"/>
    <w:pPr>
      <w:numPr>
        <w:numId w:val="24"/>
      </w:numPr>
    </w:pPr>
  </w:style>
  <w:style w:type="numbering" w:styleId="1ai">
    <w:name w:val="Outline List 1"/>
    <w:basedOn w:val="NoList"/>
    <w:uiPriority w:val="99"/>
    <w:semiHidden/>
    <w:unhideWhenUsed/>
    <w:rsid w:val="00EA7E99"/>
    <w:pPr>
      <w:numPr>
        <w:numId w:val="25"/>
      </w:numPr>
    </w:pPr>
  </w:style>
  <w:style w:type="character" w:styleId="HTMLVariable">
    <w:name w:val="HTML Variable"/>
    <w:basedOn w:val="DefaultParagraphFont"/>
    <w:uiPriority w:val="99"/>
    <w:semiHidden/>
    <w:unhideWhenUsed/>
    <w:rsid w:val="00EA7E99"/>
    <w:rPr>
      <w:rFonts w:ascii="Calibri" w:hAnsi="Calibri" w:cs="Calibri"/>
      <w:i/>
      <w:iCs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A7E9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A7E99"/>
    <w:rPr>
      <w:rFonts w:ascii="Calibri" w:hAnsi="Calibri" w:cs="Calibri"/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EA7E99"/>
    <w:rPr>
      <w:rFonts w:ascii="Calibri" w:hAnsi="Calibri" w:cs="Calibri"/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EA7E99"/>
    <w:rPr>
      <w:rFonts w:ascii="Calibri" w:hAnsi="Calibri" w:cs="Calibri"/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EA7E99"/>
    <w:rPr>
      <w:rFonts w:ascii="Consolas" w:hAnsi="Consolas" w:cs="Calibri"/>
      <w:sz w:val="24"/>
      <w:szCs w:val="24"/>
    </w:rPr>
  </w:style>
  <w:style w:type="character" w:styleId="HTMLAcronym">
    <w:name w:val="HTML Acronym"/>
    <w:basedOn w:val="DefaultParagraphFont"/>
    <w:uiPriority w:val="99"/>
    <w:semiHidden/>
    <w:unhideWhenUsed/>
    <w:rsid w:val="00EA7E99"/>
    <w:rPr>
      <w:rFonts w:ascii="Calibri" w:hAnsi="Calibri" w:cs="Calibri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A7E99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EA7E9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EA7E99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EA7E99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EA7E99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A7E99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A7E99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A7E99"/>
    <w:pPr>
      <w:spacing w:after="100"/>
      <w:ind w:left="154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7E99"/>
    <w:pPr>
      <w:outlineLvl w:val="9"/>
    </w:pPr>
    <w:rPr>
      <w:color w:val="2E74B5" w:themeColor="accent1" w:themeShade="BF"/>
    </w:rPr>
  </w:style>
  <w:style w:type="table" w:styleId="TableProfessional">
    <w:name w:val="Table Professional"/>
    <w:basedOn w:val="TableNormal"/>
    <w:uiPriority w:val="99"/>
    <w:semiHidden/>
    <w:unhideWhenUsed/>
    <w:rsid w:val="00EA7E9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MediumList1">
    <w:name w:val="Medium List 1"/>
    <w:basedOn w:val="TableNormal"/>
    <w:uiPriority w:val="65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EA7E99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EA7E9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EA7E99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EA7E99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EA7E99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EA7E99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EA7E99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EA7E99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EA7E9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EA7E9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EA7E9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EA7E9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EA7E9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EA7E9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EA7E9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EA7E9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EA7E99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EA7E99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EA7E99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EA7E99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EA7E99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EA7E99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EA7E9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EA7E9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EA7E9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EA7E9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EA7E9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A7E9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EA7E9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EA7E99"/>
  </w:style>
  <w:style w:type="character" w:styleId="Hashtag">
    <w:name w:val="Hashtag"/>
    <w:basedOn w:val="DefaultParagraphFont"/>
    <w:uiPriority w:val="99"/>
    <w:semiHidden/>
    <w:unhideWhenUsed/>
    <w:rsid w:val="00EA7E99"/>
    <w:rPr>
      <w:rFonts w:ascii="Calibri" w:hAnsi="Calibri" w:cs="Calibri"/>
      <w:color w:val="2B579A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A7E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A7E99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TableElegant">
    <w:name w:val="Table Elegant"/>
    <w:basedOn w:val="TableNormal"/>
    <w:uiPriority w:val="99"/>
    <w:semiHidden/>
    <w:unhideWhenUsed/>
    <w:rsid w:val="00EA7E9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">
    <w:name w:val="List"/>
    <w:basedOn w:val="Normal"/>
    <w:uiPriority w:val="99"/>
    <w:semiHidden/>
    <w:unhideWhenUsed/>
    <w:rsid w:val="00EA7E99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EA7E9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A7E9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A7E9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A7E99"/>
    <w:pPr>
      <w:ind w:left="1800" w:hanging="360"/>
      <w:contextualSpacing/>
    </w:pPr>
  </w:style>
  <w:style w:type="table" w:styleId="TableList1">
    <w:name w:val="Table List 1"/>
    <w:basedOn w:val="TableNormal"/>
    <w:uiPriority w:val="99"/>
    <w:semiHidden/>
    <w:unhideWhenUsed/>
    <w:rsid w:val="00EA7E9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EA7E9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EA7E9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EA7E9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EA7E9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EA7E9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EA7E9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EA7E9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stContinue">
    <w:name w:val="List Continue"/>
    <w:basedOn w:val="Normal"/>
    <w:uiPriority w:val="99"/>
    <w:semiHidden/>
    <w:unhideWhenUsed/>
    <w:rsid w:val="00EA7E99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A7E9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A7E9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A7E9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A7E99"/>
    <w:pPr>
      <w:spacing w:after="120"/>
      <w:ind w:left="1800"/>
      <w:contextualSpacing/>
    </w:pPr>
  </w:style>
  <w:style w:type="paragraph" w:styleId="ListParagraph">
    <w:name w:val="List Paragraph"/>
    <w:basedOn w:val="Normal"/>
    <w:uiPriority w:val="34"/>
    <w:unhideWhenUsed/>
    <w:qFormat/>
    <w:rsid w:val="00EA7E99"/>
    <w:pPr>
      <w:ind w:left="720"/>
      <w:contextualSpacing/>
    </w:pPr>
  </w:style>
  <w:style w:type="paragraph" w:styleId="ListNumber">
    <w:name w:val="List Number"/>
    <w:basedOn w:val="Normal"/>
    <w:uiPriority w:val="99"/>
    <w:semiHidden/>
    <w:unhideWhenUsed/>
    <w:rsid w:val="00EA7E99"/>
    <w:pPr>
      <w:numPr>
        <w:numId w:val="13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A7E99"/>
    <w:pPr>
      <w:numPr>
        <w:numId w:val="1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A7E99"/>
    <w:pPr>
      <w:numPr>
        <w:numId w:val="15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A7E99"/>
    <w:pPr>
      <w:numPr>
        <w:numId w:val="16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A7E99"/>
    <w:pPr>
      <w:numPr>
        <w:numId w:val="17"/>
      </w:numPr>
      <w:contextualSpacing/>
    </w:pPr>
  </w:style>
  <w:style w:type="paragraph" w:styleId="ListBullet">
    <w:name w:val="List Bullet"/>
    <w:basedOn w:val="Normal"/>
    <w:uiPriority w:val="99"/>
    <w:semiHidden/>
    <w:unhideWhenUsed/>
    <w:rsid w:val="00EA7E99"/>
    <w:pPr>
      <w:numPr>
        <w:numId w:val="8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A7E99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A7E99"/>
    <w:pPr>
      <w:numPr>
        <w:numId w:val="1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A7E99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A7E99"/>
    <w:pPr>
      <w:numPr>
        <w:numId w:val="12"/>
      </w:numPr>
      <w:contextualSpacing/>
    </w:pPr>
  </w:style>
  <w:style w:type="table" w:styleId="TableClassic1">
    <w:name w:val="Table Classic 1"/>
    <w:basedOn w:val="TableNormal"/>
    <w:uiPriority w:val="99"/>
    <w:semiHidden/>
    <w:unhideWhenUsed/>
    <w:rsid w:val="00EA7E9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EA7E9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EA7E9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EA7E9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bleofFigures">
    <w:name w:val="table of figures"/>
    <w:basedOn w:val="Normal"/>
    <w:next w:val="Normal"/>
    <w:uiPriority w:val="99"/>
    <w:semiHidden/>
    <w:unhideWhenUsed/>
    <w:rsid w:val="00EA7E99"/>
  </w:style>
  <w:style w:type="character" w:styleId="EndnoteReference">
    <w:name w:val="endnote reference"/>
    <w:basedOn w:val="DefaultParagraphFont"/>
    <w:uiPriority w:val="99"/>
    <w:semiHidden/>
    <w:unhideWhenUsed/>
    <w:rsid w:val="00EA7E99"/>
    <w:rPr>
      <w:rFonts w:ascii="Calibri" w:hAnsi="Calibri" w:cs="Calibri"/>
      <w:vertAlign w:val="superscript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A7E99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EA7E99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ColorfulList">
    <w:name w:val="Colorful List"/>
    <w:basedOn w:val="TableNormal"/>
    <w:uiPriority w:val="72"/>
    <w:semiHidden/>
    <w:unhideWhenUsed/>
    <w:rsid w:val="00EA7E9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EA7E99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EA7E99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EA7E99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EA7E99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EA7E99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EA7E99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Colorful1">
    <w:name w:val="Table Colorful 1"/>
    <w:basedOn w:val="TableNormal"/>
    <w:uiPriority w:val="99"/>
    <w:semiHidden/>
    <w:unhideWhenUsed/>
    <w:rsid w:val="00EA7E9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EA7E9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EA7E9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EA7E99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">
    <w:name w:val="Colorful Grid"/>
    <w:basedOn w:val="TableNormal"/>
    <w:uiPriority w:val="73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EA7E9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unhideWhenUsed/>
    <w:rsid w:val="00EA7E99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icleSection">
    <w:name w:val="Outline List 3"/>
    <w:basedOn w:val="NoList"/>
    <w:uiPriority w:val="99"/>
    <w:semiHidden/>
    <w:unhideWhenUsed/>
    <w:rsid w:val="00EA7E99"/>
    <w:pPr>
      <w:numPr>
        <w:numId w:val="26"/>
      </w:numPr>
    </w:pPr>
  </w:style>
  <w:style w:type="table" w:styleId="PlainTable1">
    <w:name w:val="Plain Table 1"/>
    <w:basedOn w:val="TableNormal"/>
    <w:uiPriority w:val="41"/>
    <w:rsid w:val="00EA7E9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A7E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A7E9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A7E9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EA7E9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oSpacing">
    <w:name w:val="No Spacing"/>
    <w:uiPriority w:val="1"/>
    <w:qFormat/>
    <w:rsid w:val="00EA7E99"/>
    <w:rPr>
      <w:rFonts w:ascii="Calibri" w:hAnsi="Calibri" w:cs="Calibri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A7E99"/>
  </w:style>
  <w:style w:type="character" w:customStyle="1" w:styleId="DateChar">
    <w:name w:val="Date Char"/>
    <w:basedOn w:val="DefaultParagraphFont"/>
    <w:link w:val="Date"/>
    <w:uiPriority w:val="99"/>
    <w:semiHidden/>
    <w:rsid w:val="00EA7E99"/>
    <w:rPr>
      <w:rFonts w:ascii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EA7E99"/>
    <w:rPr>
      <w:rFonts w:ascii="Times New Roman" w:hAnsi="Times New Roman" w:cs="Times New Roman"/>
      <w:sz w:val="24"/>
      <w:szCs w:val="24"/>
    </w:rPr>
  </w:style>
  <w:style w:type="character" w:styleId="SmartHyperlink">
    <w:name w:val="Smart Hyperlink"/>
    <w:basedOn w:val="DefaultParagraphFont"/>
    <w:uiPriority w:val="99"/>
    <w:semiHidden/>
    <w:unhideWhenUsed/>
    <w:rsid w:val="00EA7E99"/>
    <w:rPr>
      <w:rFonts w:ascii="Calibri" w:hAnsi="Calibri" w:cs="Calibri"/>
      <w:u w:val="dotted"/>
    </w:rPr>
  </w:style>
  <w:style w:type="character" w:styleId="UnresolvedMention">
    <w:name w:val="Unresolved Mention"/>
    <w:basedOn w:val="DefaultParagraphFont"/>
    <w:uiPriority w:val="99"/>
    <w:semiHidden/>
    <w:unhideWhenUsed/>
    <w:rsid w:val="00EA7E99"/>
    <w:rPr>
      <w:rFonts w:ascii="Calibri" w:hAnsi="Calibri" w:cs="Calibri"/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rsid w:val="00EA7E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7E99"/>
    <w:rPr>
      <w:rFonts w:ascii="Calibri" w:hAnsi="Calibri" w:cs="Calibri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A7E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A7E99"/>
    <w:rPr>
      <w:rFonts w:ascii="Calibri" w:hAnsi="Calibri" w:cs="Calibr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A7E9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A7E99"/>
    <w:rPr>
      <w:rFonts w:ascii="Calibri" w:hAnsi="Calibri" w:cs="Calibri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A7E9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A7E99"/>
    <w:rPr>
      <w:rFonts w:ascii="Calibri" w:hAnsi="Calibri" w:cs="Calibri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A7E99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A7E99"/>
    <w:rPr>
      <w:rFonts w:ascii="Calibri" w:hAnsi="Calibri" w:cs="Calibri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A7E99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A7E99"/>
    <w:rPr>
      <w:rFonts w:ascii="Calibri" w:hAnsi="Calibri" w:cs="Calibri"/>
    </w:rPr>
  </w:style>
  <w:style w:type="paragraph" w:styleId="NormalIndent">
    <w:name w:val="Normal Indent"/>
    <w:basedOn w:val="Normal"/>
    <w:uiPriority w:val="99"/>
    <w:semiHidden/>
    <w:unhideWhenUsed/>
    <w:rsid w:val="00EA7E9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A7E9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A7E99"/>
    <w:rPr>
      <w:rFonts w:ascii="Calibri" w:hAnsi="Calibri" w:cs="Calibri"/>
    </w:rPr>
  </w:style>
  <w:style w:type="table" w:styleId="TableContemporary">
    <w:name w:val="Table Contemporary"/>
    <w:basedOn w:val="TableNormal"/>
    <w:uiPriority w:val="99"/>
    <w:semiHidden/>
    <w:unhideWhenUsed/>
    <w:rsid w:val="00EA7E9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List">
    <w:name w:val="Light List"/>
    <w:basedOn w:val="TableNormal"/>
    <w:uiPriority w:val="61"/>
    <w:semiHidden/>
    <w:unhideWhenUsed/>
    <w:rsid w:val="00EA7E9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A7E99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EA7E9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EA7E99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EA7E99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EA7E9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EA7E9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EA7E9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EA7E99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A7E99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EA7E99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EA7E99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EA7E99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EA7E99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LightGrid">
    <w:name w:val="Light Grid"/>
    <w:basedOn w:val="TableNormal"/>
    <w:uiPriority w:val="62"/>
    <w:semiHidden/>
    <w:unhideWhenUsed/>
    <w:rsid w:val="00EA7E9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EA7E99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EA7E9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EA7E99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EA7E99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EA7E9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EA7E9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DarkList">
    <w:name w:val="Dark List"/>
    <w:basedOn w:val="TableNormal"/>
    <w:uiPriority w:val="70"/>
    <w:semiHidden/>
    <w:unhideWhenUsed/>
    <w:rsid w:val="00EA7E99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EA7E99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EA7E99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EA7E99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EA7E99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EA7E99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EA7E99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ListTable1Light">
    <w:name w:val="List Table 1 Light"/>
    <w:basedOn w:val="TableNormal"/>
    <w:uiPriority w:val="46"/>
    <w:rsid w:val="00EA7E9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EA7E9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EA7E9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EA7E9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EA7E9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EA7E9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EA7E9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EA7E99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EA7E99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EA7E99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EA7E99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EA7E99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EA7E99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EA7E99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EA7E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EA7E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EA7E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EA7E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EA7E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EA7E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EA7E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EA7E9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A7E9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EA7E9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EA7E9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EA7E9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EA7E9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EA7E9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EA7E99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EA7E99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EA7E99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EA7E99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EA7E99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EA7E99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EA7E99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EA7E99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EA7E99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EA7E9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EA7E9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EA7E9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EA7E9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EA7E9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EA7E99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EA7E99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EA7E99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EA7E99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EA7E99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EA7E99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EA7E99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A7E9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A7E99"/>
    <w:rPr>
      <w:rFonts w:ascii="Calibri" w:hAnsi="Calibri" w:cs="Calibri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A7E9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A7E99"/>
    <w:rPr>
      <w:rFonts w:ascii="Calibri" w:hAnsi="Calibri" w:cs="Calibri"/>
    </w:rPr>
  </w:style>
  <w:style w:type="table" w:styleId="TableColumns1">
    <w:name w:val="Table Columns 1"/>
    <w:basedOn w:val="TableNormal"/>
    <w:uiPriority w:val="99"/>
    <w:semiHidden/>
    <w:unhideWhenUsed/>
    <w:rsid w:val="00EA7E9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EA7E9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EA7E9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EA7E9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EA7E9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Signature">
    <w:name w:val="Signature"/>
    <w:basedOn w:val="Normal"/>
    <w:link w:val="SignatureChar"/>
    <w:uiPriority w:val="99"/>
    <w:semiHidden/>
    <w:unhideWhenUsed/>
    <w:rsid w:val="00EA7E99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A7E99"/>
    <w:rPr>
      <w:rFonts w:ascii="Calibri" w:hAnsi="Calibri" w:cs="Calibri"/>
    </w:rPr>
  </w:style>
  <w:style w:type="table" w:styleId="TableSimple1">
    <w:name w:val="Table Simple 1"/>
    <w:basedOn w:val="TableNormal"/>
    <w:uiPriority w:val="99"/>
    <w:semiHidden/>
    <w:unhideWhenUsed/>
    <w:rsid w:val="00EA7E9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EA7E9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EA7E9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EA7E9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EA7E9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x1">
    <w:name w:val="index 1"/>
    <w:basedOn w:val="Normal"/>
    <w:next w:val="Normal"/>
    <w:autoRedefine/>
    <w:uiPriority w:val="99"/>
    <w:semiHidden/>
    <w:unhideWhenUsed/>
    <w:rsid w:val="00EA7E99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EA7E99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A7E99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A7E99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A7E99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A7E99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A7E99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A7E99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A7E99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A7E99"/>
    <w:rPr>
      <w:rFonts w:ascii="Calibri Light" w:eastAsiaTheme="majorEastAsia" w:hAnsi="Calibri Light" w:cs="Calibri Light"/>
      <w:b/>
      <w:bCs/>
    </w:rPr>
  </w:style>
  <w:style w:type="paragraph" w:styleId="Closing">
    <w:name w:val="Closing"/>
    <w:basedOn w:val="Normal"/>
    <w:link w:val="ClosingChar"/>
    <w:uiPriority w:val="99"/>
    <w:semiHidden/>
    <w:unhideWhenUsed/>
    <w:rsid w:val="00EA7E99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A7E99"/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EA7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EA7E9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EA7E9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EA7E9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EA7E9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EA7E9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EA7E9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EA7E9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EA7E9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EA7E9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">
    <w:name w:val="Grid Table 1 Light"/>
    <w:basedOn w:val="TableNormal"/>
    <w:uiPriority w:val="46"/>
    <w:rsid w:val="00EA7E9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EA7E9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EA7E99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EA7E99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EA7E99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EA7E99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EA7E99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A7E99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EA7E9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EA7E99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EA7E99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EA7E99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EA7E99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EA7E99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EA7E9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EA7E9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EA7E9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EA7E9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EA7E9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EA7E9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EA7E9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EA7E9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EA7E9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EA7E9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EA7E9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EA7E9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EA7E9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EA7E9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EA7E9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EA7E9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EA7E9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EA7E9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EA7E9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EA7E9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EA7E9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EA7E9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EA7E99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EA7E9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EA7E9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EA7E9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EA7E9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EA7E9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EA7E9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EA7E99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EA7E9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EA7E9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EA7E9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EA7E9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EA7E9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eWeb1">
    <w:name w:val="Table Web 1"/>
    <w:basedOn w:val="TableNormal"/>
    <w:uiPriority w:val="99"/>
    <w:semiHidden/>
    <w:unhideWhenUsed/>
    <w:rsid w:val="00EA7E9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EA7E9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EA7E9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sid w:val="00EA7E99"/>
    <w:rPr>
      <w:rFonts w:ascii="Calibri" w:hAnsi="Calibri" w:cs="Calibri"/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EA7E99"/>
    <w:rPr>
      <w:rFonts w:ascii="Calibri" w:hAnsi="Calibri" w:cs="Calibri"/>
    </w:rPr>
  </w:style>
  <w:style w:type="table" w:styleId="Table3Deffects1">
    <w:name w:val="Table 3D effects 1"/>
    <w:basedOn w:val="TableNormal"/>
    <w:uiPriority w:val="99"/>
    <w:semiHidden/>
    <w:unhideWhenUsed/>
    <w:rsid w:val="00EA7E9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EA7E9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EA7E9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EA7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EA7E9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i%20Smailagic\AppData\Local\Microsoft\Office\16.0\DTS\hr-HR%7bC667B862-5EFA-422D-9A89-C016AC9C7928%7d\%7bEF433C26-E96C-43C2-A256-3AF9D31DE8AD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446736C1-E010-469F-B1F3-961A91892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{EF433C26-E96C-43C2-A256-3AF9D31DE8AD}tf02786999_win32</Template>
  <TotalTime>351</TotalTime>
  <Pages>14</Pages>
  <Words>5791</Words>
  <Characters>33009</Characters>
  <Application>Microsoft Office Word</Application>
  <DocSecurity>0</DocSecurity>
  <Lines>275</Lines>
  <Paragraphs>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Meri Smailagic</cp:lastModifiedBy>
  <cp:revision>24</cp:revision>
  <cp:lastPrinted>2025-03-27T13:57:00Z</cp:lastPrinted>
  <dcterms:created xsi:type="dcterms:W3CDTF">2025-03-25T08:57:00Z</dcterms:created>
  <dcterms:modified xsi:type="dcterms:W3CDTF">2025-03-27T13:59:00Z</dcterms:modified>
</cp:coreProperties>
</file>